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A7" w:rsidRDefault="00D009A7" w:rsidP="00D009A7">
      <w:pPr>
        <w:pStyle w:val="1"/>
      </w:pPr>
      <w:r>
        <w:t>Доклад выступления на ШМО учителей начальных классов</w:t>
      </w:r>
      <w:r w:rsidRPr="00B71F05">
        <w:t>.</w:t>
      </w:r>
    </w:p>
    <w:p w:rsidR="00D009A7" w:rsidRDefault="00D009A7" w:rsidP="00D009A7">
      <w:pPr>
        <w:spacing w:after="0" w:line="240" w:lineRule="auto"/>
        <w:jc w:val="center"/>
      </w:pPr>
    </w:p>
    <w:p w:rsidR="00D009A7" w:rsidRDefault="00D009A7" w:rsidP="00D009A7">
      <w:pPr>
        <w:spacing w:after="0" w:line="240" w:lineRule="auto"/>
        <w:jc w:val="center"/>
      </w:pPr>
      <w:proofErr w:type="gramStart"/>
      <w:r>
        <w:t xml:space="preserve">(Подготовила учитель начальных классов </w:t>
      </w:r>
      <w:proofErr w:type="spellStart"/>
      <w:r>
        <w:t>Мацыгура</w:t>
      </w:r>
      <w:proofErr w:type="spellEnd"/>
      <w:r>
        <w:t xml:space="preserve"> А.В.</w:t>
      </w:r>
      <w:proofErr w:type="gramEnd"/>
    </w:p>
    <w:p w:rsidR="00D009A7" w:rsidRDefault="00D009A7" w:rsidP="00D009A7">
      <w:pPr>
        <w:spacing w:after="0" w:line="240" w:lineRule="auto"/>
        <w:jc w:val="center"/>
      </w:pPr>
      <w:r>
        <w:t xml:space="preserve">МОУ «КСОШ № 55», </w:t>
      </w:r>
      <w:proofErr w:type="spellStart"/>
      <w:r>
        <w:t>п</w:t>
      </w:r>
      <w:proofErr w:type="gramStart"/>
      <w:r>
        <w:t>.К</w:t>
      </w:r>
      <w:proofErr w:type="gramEnd"/>
      <w:r>
        <w:t>расково</w:t>
      </w:r>
      <w:proofErr w:type="spellEnd"/>
      <w:r>
        <w:t>, Люберецкий р-н, Московская обл.)</w:t>
      </w:r>
    </w:p>
    <w:p w:rsidR="00D009A7" w:rsidRDefault="00D009A7" w:rsidP="00D009A7">
      <w:pPr>
        <w:spacing w:after="0" w:line="240" w:lineRule="auto"/>
        <w:jc w:val="both"/>
        <w:rPr>
          <w:i/>
          <w:iCs/>
          <w:u w:val="single"/>
        </w:rPr>
      </w:pPr>
    </w:p>
    <w:p w:rsidR="00D009A7" w:rsidRPr="00FA1960" w:rsidRDefault="00D009A7" w:rsidP="00D009A7">
      <w:pPr>
        <w:jc w:val="center"/>
      </w:pPr>
      <w:r w:rsidRPr="00FA1960">
        <w:t>Доклад на тему:</w:t>
      </w:r>
    </w:p>
    <w:p w:rsidR="00D009A7" w:rsidRDefault="00D009A7" w:rsidP="00D009A7">
      <w:pPr>
        <w:jc w:val="center"/>
        <w:rPr>
          <w:b/>
          <w:i/>
          <w:sz w:val="32"/>
        </w:rPr>
      </w:pPr>
      <w:r w:rsidRPr="00FA1960">
        <w:t xml:space="preserve"> </w:t>
      </w:r>
      <w:r>
        <w:rPr>
          <w:b/>
          <w:i/>
          <w:sz w:val="32"/>
        </w:rPr>
        <w:t xml:space="preserve">«Толерантность как социально – психологическая устойчивость к культурному многообразию мира </w:t>
      </w:r>
      <w:r w:rsidRPr="00FA1960">
        <w:rPr>
          <w:b/>
          <w:i/>
          <w:sz w:val="32"/>
        </w:rPr>
        <w:t xml:space="preserve"> </w:t>
      </w:r>
      <w:r>
        <w:rPr>
          <w:b/>
          <w:i/>
          <w:sz w:val="32"/>
        </w:rPr>
        <w:t xml:space="preserve">и как </w:t>
      </w:r>
      <w:r w:rsidRPr="00FA1960">
        <w:rPr>
          <w:b/>
          <w:i/>
          <w:sz w:val="32"/>
        </w:rPr>
        <w:t>психологическая устойчивость в педагогической деятельности».</w:t>
      </w:r>
    </w:p>
    <w:p w:rsidR="00D009A7" w:rsidRPr="001743A8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i/>
          <w:szCs w:val="20"/>
          <w:lang w:eastAsia="ru-RU"/>
        </w:rPr>
      </w:pPr>
      <w:r w:rsidRPr="00FA1960">
        <w:rPr>
          <w:rFonts w:eastAsia="Times New Roman"/>
          <w:szCs w:val="20"/>
          <w:lang w:eastAsia="ru-RU"/>
        </w:rPr>
        <w:t>В последнее время всё чаще возникают разговоры о толерантном мире, мире без насилия и жестокости, мире, в котором главной ценностью является неповторимая и неприкоснове</w:t>
      </w:r>
      <w:r>
        <w:rPr>
          <w:rFonts w:eastAsia="Times New Roman"/>
          <w:szCs w:val="20"/>
          <w:lang w:eastAsia="ru-RU"/>
        </w:rPr>
        <w:t xml:space="preserve">нная человеческая личность. </w:t>
      </w:r>
      <w:r w:rsidRPr="00FA1960">
        <w:rPr>
          <w:rFonts w:eastAsia="Times New Roman"/>
          <w:szCs w:val="20"/>
          <w:lang w:eastAsia="ru-RU"/>
        </w:rPr>
        <w:t xml:space="preserve">Несомненную важность этой темы подтверждает наличие Международного дня толерантности, отмечаемого </w:t>
      </w:r>
      <w:r w:rsidRPr="001743A8">
        <w:rPr>
          <w:rFonts w:eastAsia="Times New Roman"/>
          <w:i/>
          <w:szCs w:val="20"/>
          <w:lang w:eastAsia="ru-RU"/>
        </w:rPr>
        <w:t xml:space="preserve">16 ноября, и принятая ЮНЕСКО “Декларация принципов толерантности”. </w:t>
      </w:r>
    </w:p>
    <w:p w:rsidR="00D009A7" w:rsidRPr="007C4A60" w:rsidRDefault="00D009A7" w:rsidP="00D009A7">
      <w:pPr>
        <w:spacing w:before="100" w:beforeAutospacing="1" w:after="100" w:afterAutospacing="1" w:line="36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</w:pPr>
      <w:r>
        <w:rPr>
          <w:rFonts w:eastAsia="Times New Roman"/>
          <w:b/>
          <w:i/>
          <w:szCs w:val="20"/>
          <w:lang w:eastAsia="ru-RU"/>
        </w:rPr>
        <w:t xml:space="preserve">Понятие </w:t>
      </w:r>
      <w:r w:rsidRPr="007C4A60">
        <w:rPr>
          <w:rFonts w:eastAsia="Times New Roman"/>
          <w:b/>
          <w:i/>
          <w:szCs w:val="20"/>
          <w:lang w:eastAsia="ru-RU"/>
        </w:rPr>
        <w:t>толерантност</w:t>
      </w:r>
      <w:r>
        <w:rPr>
          <w:rFonts w:eastAsia="Times New Roman"/>
          <w:b/>
          <w:i/>
          <w:szCs w:val="20"/>
          <w:lang w:eastAsia="ru-RU"/>
        </w:rPr>
        <w:t>и.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Это понятие известно с середины 18 века. Ещё французский философ Вольтер, являясь критиком религиозного фанатизма и защитником толерантности, говорил о том, что «верхом безумия следует считать убеждение о том, что все люди обязаны одинаково думать об отвлечённых предметах». Высказывания философов содержали критику религиозных столкновений. Результатом деятельности философов того времени явилось принятие Декларации прав человека и гражданина (1789), в которой провозглашалась свобода мысли и выражения. Эта декларация являлась предвестницей современных деклараций о правах человека, в которых прописаны принципы общества, основанные на мире, ненасилии и демократии.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1743A8">
        <w:rPr>
          <w:rFonts w:eastAsia="Times New Roman"/>
          <w:i/>
          <w:szCs w:val="20"/>
          <w:lang w:eastAsia="ru-RU"/>
        </w:rPr>
        <w:t>Понимание толерантности неоднозначно</w:t>
      </w:r>
      <w:r>
        <w:rPr>
          <w:rFonts w:eastAsia="Times New Roman"/>
          <w:szCs w:val="20"/>
          <w:lang w:eastAsia="ru-RU"/>
        </w:rPr>
        <w:t xml:space="preserve"> в различных культурах и зависит от исторического опыта народа. </w:t>
      </w:r>
      <w:proofErr w:type="gramStart"/>
      <w:r w:rsidRPr="001743A8">
        <w:rPr>
          <w:rFonts w:eastAsia="Times New Roman"/>
          <w:i/>
          <w:szCs w:val="20"/>
          <w:lang w:eastAsia="ru-RU"/>
        </w:rPr>
        <w:t>В английском языке</w:t>
      </w:r>
      <w:r>
        <w:rPr>
          <w:rFonts w:eastAsia="Times New Roman"/>
          <w:szCs w:val="20"/>
          <w:lang w:eastAsia="ru-RU"/>
        </w:rPr>
        <w:t xml:space="preserve"> толерантность – </w:t>
      </w:r>
      <w:r>
        <w:rPr>
          <w:rFonts w:eastAsia="Times New Roman"/>
          <w:szCs w:val="20"/>
          <w:lang w:eastAsia="ru-RU"/>
        </w:rPr>
        <w:lastRenderedPageBreak/>
        <w:t xml:space="preserve">это «готовность и способность без протеста воспринимать личность или вещь»; </w:t>
      </w:r>
      <w:r w:rsidRPr="001743A8">
        <w:rPr>
          <w:rFonts w:eastAsia="Times New Roman"/>
          <w:i/>
          <w:szCs w:val="20"/>
          <w:lang w:eastAsia="ru-RU"/>
        </w:rPr>
        <w:t>во французском</w:t>
      </w:r>
      <w:r>
        <w:rPr>
          <w:rFonts w:eastAsia="Times New Roman"/>
          <w:szCs w:val="20"/>
          <w:lang w:eastAsia="ru-RU"/>
        </w:rPr>
        <w:t xml:space="preserve">: «уважение свободы другого, его образа мысли, поведения, взглядов»; </w:t>
      </w:r>
      <w:r w:rsidRPr="001743A8">
        <w:rPr>
          <w:rFonts w:eastAsia="Times New Roman"/>
          <w:i/>
          <w:szCs w:val="20"/>
          <w:lang w:eastAsia="ru-RU"/>
        </w:rPr>
        <w:t>в китайском:</w:t>
      </w:r>
      <w:r>
        <w:rPr>
          <w:rFonts w:eastAsia="Times New Roman"/>
          <w:szCs w:val="20"/>
          <w:lang w:eastAsia="ru-RU"/>
        </w:rPr>
        <w:t xml:space="preserve"> «проявление великодушия в отношении других»; в персидском: «терпение, готовность к примирению».</w:t>
      </w:r>
      <w:proofErr w:type="gramEnd"/>
      <w:r>
        <w:rPr>
          <w:rFonts w:eastAsia="Times New Roman"/>
          <w:szCs w:val="20"/>
          <w:lang w:eastAsia="ru-RU"/>
        </w:rPr>
        <w:t xml:space="preserve"> </w:t>
      </w:r>
      <w:r w:rsidRPr="001743A8">
        <w:rPr>
          <w:rFonts w:eastAsia="Times New Roman"/>
          <w:i/>
          <w:szCs w:val="20"/>
          <w:lang w:eastAsia="ru-RU"/>
        </w:rPr>
        <w:t>В русском</w:t>
      </w:r>
      <w:r>
        <w:rPr>
          <w:rFonts w:eastAsia="Times New Roman"/>
          <w:szCs w:val="20"/>
          <w:lang w:eastAsia="ru-RU"/>
        </w:rPr>
        <w:t xml:space="preserve"> </w:t>
      </w:r>
      <w:r w:rsidRPr="001743A8">
        <w:rPr>
          <w:rFonts w:eastAsia="Times New Roman"/>
          <w:i/>
          <w:szCs w:val="20"/>
          <w:lang w:eastAsia="ru-RU"/>
        </w:rPr>
        <w:t>языке</w:t>
      </w:r>
      <w:r>
        <w:rPr>
          <w:rFonts w:eastAsia="Times New Roman"/>
          <w:szCs w:val="20"/>
          <w:lang w:eastAsia="ru-RU"/>
        </w:rPr>
        <w:t xml:space="preserve"> существует 2 слова со сходным значением: </w:t>
      </w:r>
      <w:r w:rsidRPr="00C56E1B">
        <w:rPr>
          <w:rFonts w:eastAsia="Times New Roman"/>
          <w:i/>
          <w:szCs w:val="20"/>
          <w:lang w:eastAsia="ru-RU"/>
        </w:rPr>
        <w:t>толерантность и терпимость.</w:t>
      </w:r>
      <w:r>
        <w:rPr>
          <w:rFonts w:eastAsia="Times New Roman"/>
          <w:szCs w:val="20"/>
          <w:lang w:eastAsia="ru-RU"/>
        </w:rPr>
        <w:t xml:space="preserve"> Термин </w:t>
      </w:r>
      <w:r w:rsidRPr="001743A8">
        <w:rPr>
          <w:rFonts w:eastAsia="Times New Roman"/>
          <w:i/>
          <w:szCs w:val="20"/>
          <w:lang w:eastAsia="ru-RU"/>
        </w:rPr>
        <w:t>«толерантность»</w:t>
      </w:r>
      <w:r>
        <w:rPr>
          <w:rFonts w:eastAsia="Times New Roman"/>
          <w:szCs w:val="20"/>
          <w:lang w:eastAsia="ru-RU"/>
        </w:rPr>
        <w:t xml:space="preserve"> обычно используется в медицинских и гуманитарных науках и означает «отсутствие или ослабление реагирования на какой-либо неблагоприятный фактор в результате снижения чувствительности к его воздействию». </w:t>
      </w:r>
      <w:r w:rsidRPr="001743A8">
        <w:rPr>
          <w:rFonts w:eastAsia="Times New Roman"/>
          <w:i/>
          <w:szCs w:val="20"/>
          <w:lang w:eastAsia="ru-RU"/>
        </w:rPr>
        <w:t>«Терпимость»</w:t>
      </w:r>
      <w:r>
        <w:rPr>
          <w:rFonts w:eastAsia="Times New Roman"/>
          <w:szCs w:val="20"/>
          <w:lang w:eastAsia="ru-RU"/>
        </w:rPr>
        <w:t xml:space="preserve"> - это «способность терпеть, мириться с чужим мнением, быть снисходительным к поступкам других людей». 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 </w:t>
      </w:r>
      <w:r w:rsidRPr="00C258FF">
        <w:rPr>
          <w:rFonts w:eastAsia="Times New Roman"/>
          <w:i/>
          <w:szCs w:val="20"/>
          <w:lang w:eastAsia="ru-RU"/>
        </w:rPr>
        <w:t>В н</w:t>
      </w:r>
      <w:r>
        <w:rPr>
          <w:rFonts w:eastAsia="Times New Roman"/>
          <w:i/>
          <w:szCs w:val="20"/>
          <w:lang w:eastAsia="ru-RU"/>
        </w:rPr>
        <w:t xml:space="preserve">аучной </w:t>
      </w:r>
      <w:r w:rsidRPr="00C258FF">
        <w:rPr>
          <w:rFonts w:eastAsia="Times New Roman"/>
          <w:i/>
          <w:szCs w:val="20"/>
          <w:lang w:eastAsia="ru-RU"/>
        </w:rPr>
        <w:t xml:space="preserve"> литературе</w:t>
      </w:r>
      <w:r>
        <w:rPr>
          <w:rFonts w:eastAsia="Times New Roman"/>
          <w:szCs w:val="20"/>
          <w:lang w:eastAsia="ru-RU"/>
        </w:rPr>
        <w:t xml:space="preserve"> этот термин рассматривается как уважение и признание равенства, отказ от доминирования и насилия, признания многообразия человеческой культуры, отказ от преобладания единственно возможной точки зрения. Толерантность предполагает готовность принять других такими, какие они есть, и взаимодействовать с ними на основе согласия. Но толерантность не должна сводиться к ущемлению собственных интересов. Таким образом, это качество является важным компонентом жизненной позиции каждой зрелой личности. Причём толерантный человек должен уметь защитить и обосновать свои позиции и одновременно с уважением относиться к позициям окружающих людей. </w:t>
      </w:r>
    </w:p>
    <w:p w:rsidR="00D009A7" w:rsidRDefault="00D009A7" w:rsidP="00D009A7">
      <w:pPr>
        <w:spacing w:line="360" w:lineRule="auto"/>
        <w:ind w:firstLine="709"/>
        <w:jc w:val="both"/>
        <w:rPr>
          <w:color w:val="333333"/>
          <w:szCs w:val="20"/>
        </w:rPr>
      </w:pPr>
      <w:proofErr w:type="gramStart"/>
      <w:r>
        <w:rPr>
          <w:color w:val="333333"/>
          <w:szCs w:val="20"/>
        </w:rPr>
        <w:t>П</w:t>
      </w:r>
      <w:r w:rsidRPr="001166FE">
        <w:rPr>
          <w:color w:val="333333"/>
          <w:szCs w:val="20"/>
        </w:rPr>
        <w:t>роблема толерантности применительно к содержанию и условиям пе</w:t>
      </w:r>
      <w:r>
        <w:rPr>
          <w:color w:val="333333"/>
          <w:szCs w:val="20"/>
        </w:rPr>
        <w:t xml:space="preserve">дагогической деятельности рассматривается </w:t>
      </w:r>
      <w:r w:rsidRPr="001166FE">
        <w:rPr>
          <w:color w:val="333333"/>
          <w:szCs w:val="20"/>
        </w:rPr>
        <w:t>дв</w:t>
      </w:r>
      <w:r>
        <w:rPr>
          <w:color w:val="333333"/>
          <w:szCs w:val="20"/>
        </w:rPr>
        <w:t>ояко</w:t>
      </w:r>
      <w:r w:rsidRPr="001166FE">
        <w:rPr>
          <w:color w:val="333333"/>
          <w:szCs w:val="20"/>
        </w:rPr>
        <w:t xml:space="preserve">: </w:t>
      </w:r>
      <w:r w:rsidRPr="007A5BDB">
        <w:rPr>
          <w:b/>
          <w:color w:val="333333"/>
          <w:szCs w:val="20"/>
        </w:rPr>
        <w:t>внешняя толерантность,</w:t>
      </w:r>
      <w:r>
        <w:rPr>
          <w:color w:val="333333"/>
          <w:szCs w:val="20"/>
        </w:rPr>
        <w:t xml:space="preserve"> т.е.</w:t>
      </w:r>
      <w:r w:rsidRPr="001166FE">
        <w:rPr>
          <w:color w:val="333333"/>
          <w:szCs w:val="20"/>
        </w:rPr>
        <w:t xml:space="preserve"> терпимост</w:t>
      </w:r>
      <w:r>
        <w:rPr>
          <w:color w:val="333333"/>
          <w:szCs w:val="20"/>
        </w:rPr>
        <w:t>ь</w:t>
      </w:r>
      <w:r w:rsidRPr="001166FE">
        <w:rPr>
          <w:color w:val="333333"/>
          <w:szCs w:val="20"/>
        </w:rPr>
        <w:t xml:space="preserve"> к другим</w:t>
      </w:r>
      <w:r>
        <w:rPr>
          <w:color w:val="333333"/>
          <w:szCs w:val="20"/>
        </w:rPr>
        <w:t>, способность рассматривать конфликтную ситуацию с различных точек зрения и т.д.</w:t>
      </w:r>
      <w:r w:rsidRPr="001166FE">
        <w:rPr>
          <w:color w:val="333333"/>
          <w:szCs w:val="20"/>
        </w:rPr>
        <w:t xml:space="preserve"> и </w:t>
      </w:r>
      <w:r>
        <w:rPr>
          <w:b/>
          <w:color w:val="333333"/>
          <w:szCs w:val="20"/>
        </w:rPr>
        <w:t>в</w:t>
      </w:r>
      <w:r w:rsidRPr="007A5BDB">
        <w:rPr>
          <w:b/>
          <w:color w:val="333333"/>
          <w:szCs w:val="20"/>
        </w:rPr>
        <w:t>нутренняя толерантность</w:t>
      </w:r>
      <w:r>
        <w:rPr>
          <w:b/>
          <w:color w:val="333333"/>
          <w:szCs w:val="20"/>
        </w:rPr>
        <w:t>,</w:t>
      </w:r>
      <w:r>
        <w:rPr>
          <w:color w:val="333333"/>
          <w:szCs w:val="20"/>
        </w:rPr>
        <w:t xml:space="preserve"> т.е. </w:t>
      </w:r>
      <w:r w:rsidRPr="001166FE">
        <w:rPr>
          <w:color w:val="333333"/>
          <w:szCs w:val="20"/>
        </w:rPr>
        <w:t>устойчивость к неблагоприятным внешним и внутренним факторам деятельности</w:t>
      </w:r>
      <w:r>
        <w:rPr>
          <w:color w:val="333333"/>
          <w:szCs w:val="20"/>
        </w:rPr>
        <w:t>, способность сохранять равновесие в конфликтных ситуациях, принимать решение и действовать в этих условиях.</w:t>
      </w:r>
      <w:r w:rsidRPr="001166FE">
        <w:rPr>
          <w:color w:val="333333"/>
          <w:szCs w:val="20"/>
        </w:rPr>
        <w:t xml:space="preserve">. </w:t>
      </w:r>
      <w:r w:rsidRPr="00094A0D">
        <w:rPr>
          <w:i/>
          <w:color w:val="333333"/>
          <w:szCs w:val="20"/>
        </w:rPr>
        <w:lastRenderedPageBreak/>
        <w:t>Первая форма толерантности</w:t>
      </w:r>
      <w:r w:rsidRPr="001166FE">
        <w:rPr>
          <w:color w:val="333333"/>
          <w:szCs w:val="20"/>
        </w:rPr>
        <w:t xml:space="preserve"> – социальная (социально-психологическая</w:t>
      </w:r>
      <w:proofErr w:type="gramEnd"/>
      <w:r w:rsidRPr="001166FE">
        <w:rPr>
          <w:color w:val="333333"/>
          <w:szCs w:val="20"/>
        </w:rPr>
        <w:t xml:space="preserve">), </w:t>
      </w:r>
      <w:r w:rsidRPr="00094A0D">
        <w:rPr>
          <w:i/>
          <w:color w:val="333333"/>
          <w:szCs w:val="20"/>
        </w:rPr>
        <w:t>вторая</w:t>
      </w:r>
      <w:r w:rsidRPr="001166FE">
        <w:rPr>
          <w:color w:val="333333"/>
          <w:szCs w:val="20"/>
        </w:rPr>
        <w:t xml:space="preserve"> – психологическая (психофизиологическая). </w:t>
      </w:r>
    </w:p>
    <w:p w:rsidR="00D009A7" w:rsidRPr="002B2E28" w:rsidRDefault="00D009A7" w:rsidP="00D009A7">
      <w:pPr>
        <w:spacing w:line="360" w:lineRule="auto"/>
        <w:ind w:firstLine="709"/>
        <w:jc w:val="both"/>
        <w:rPr>
          <w:b/>
          <w:i/>
          <w:color w:val="333333"/>
          <w:szCs w:val="20"/>
        </w:rPr>
      </w:pPr>
      <w:r>
        <w:rPr>
          <w:color w:val="333333"/>
          <w:szCs w:val="20"/>
        </w:rPr>
        <w:t xml:space="preserve">Рассмотрим </w:t>
      </w:r>
      <w:r w:rsidRPr="002B2E28">
        <w:rPr>
          <w:b/>
          <w:i/>
          <w:color w:val="333333"/>
          <w:szCs w:val="20"/>
        </w:rPr>
        <w:t>первую форму толерантности</w:t>
      </w:r>
      <w:r>
        <w:rPr>
          <w:b/>
          <w:i/>
          <w:color w:val="333333"/>
          <w:szCs w:val="20"/>
        </w:rPr>
        <w:t xml:space="preserve"> (внешнюю)</w:t>
      </w:r>
      <w:r w:rsidRPr="002B2E28">
        <w:rPr>
          <w:b/>
          <w:i/>
          <w:color w:val="333333"/>
          <w:szCs w:val="20"/>
        </w:rPr>
        <w:t xml:space="preserve">, которая </w:t>
      </w:r>
      <w:r>
        <w:rPr>
          <w:b/>
          <w:i/>
          <w:color w:val="333333"/>
          <w:szCs w:val="20"/>
        </w:rPr>
        <w:t>рассматрива</w:t>
      </w:r>
      <w:r w:rsidRPr="002B2E28">
        <w:rPr>
          <w:b/>
          <w:i/>
          <w:color w:val="333333"/>
          <w:szCs w:val="20"/>
        </w:rPr>
        <w:t xml:space="preserve">ется </w:t>
      </w:r>
      <w:r>
        <w:rPr>
          <w:b/>
          <w:i/>
          <w:color w:val="333333"/>
          <w:szCs w:val="20"/>
        </w:rPr>
        <w:t>как</w:t>
      </w:r>
      <w:r w:rsidRPr="002B2E28">
        <w:rPr>
          <w:b/>
          <w:i/>
          <w:color w:val="333333"/>
          <w:szCs w:val="20"/>
        </w:rPr>
        <w:t xml:space="preserve"> социально – психологическ</w:t>
      </w:r>
      <w:r>
        <w:rPr>
          <w:b/>
          <w:i/>
          <w:color w:val="333333"/>
          <w:szCs w:val="20"/>
        </w:rPr>
        <w:t>ая</w:t>
      </w:r>
      <w:r w:rsidRPr="002B2E28">
        <w:rPr>
          <w:b/>
          <w:i/>
          <w:color w:val="333333"/>
          <w:szCs w:val="20"/>
        </w:rPr>
        <w:t xml:space="preserve"> устойчивост</w:t>
      </w:r>
      <w:r>
        <w:rPr>
          <w:b/>
          <w:i/>
          <w:color w:val="333333"/>
          <w:szCs w:val="20"/>
        </w:rPr>
        <w:t>ь</w:t>
      </w:r>
      <w:r w:rsidRPr="002B2E28">
        <w:rPr>
          <w:b/>
          <w:i/>
          <w:color w:val="333333"/>
          <w:szCs w:val="20"/>
        </w:rPr>
        <w:t xml:space="preserve"> к окружающему миру.</w:t>
      </w:r>
    </w:p>
    <w:p w:rsidR="00D009A7" w:rsidRPr="002B2E28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1166FE">
        <w:rPr>
          <w:color w:val="333333"/>
          <w:szCs w:val="20"/>
        </w:rPr>
        <w:t xml:space="preserve"> </w:t>
      </w:r>
      <w:r>
        <w:rPr>
          <w:color w:val="333333"/>
          <w:szCs w:val="20"/>
        </w:rPr>
        <w:t>П</w:t>
      </w:r>
      <w:r w:rsidRPr="002B2E28">
        <w:rPr>
          <w:rFonts w:eastAsia="Times New Roman"/>
          <w:szCs w:val="20"/>
          <w:lang w:eastAsia="ru-RU"/>
        </w:rPr>
        <w:t>роцесс</w:t>
      </w:r>
      <w:r>
        <w:rPr>
          <w:rFonts w:eastAsia="Times New Roman"/>
          <w:szCs w:val="20"/>
          <w:lang w:eastAsia="ru-RU"/>
        </w:rPr>
        <w:t xml:space="preserve"> формирования толерантности идё</w:t>
      </w:r>
      <w:r w:rsidRPr="002B2E28">
        <w:rPr>
          <w:rFonts w:eastAsia="Times New Roman"/>
          <w:szCs w:val="20"/>
          <w:lang w:eastAsia="ru-RU"/>
        </w:rPr>
        <w:t xml:space="preserve">т под воздействием множества факторов, решающими среди </w:t>
      </w:r>
      <w:r>
        <w:rPr>
          <w:rFonts w:eastAsia="Times New Roman"/>
          <w:szCs w:val="20"/>
          <w:lang w:eastAsia="ru-RU"/>
        </w:rPr>
        <w:t>которых</w:t>
      </w:r>
      <w:r w:rsidRPr="002B2E28">
        <w:rPr>
          <w:rFonts w:eastAsia="Times New Roman"/>
          <w:szCs w:val="20"/>
          <w:lang w:eastAsia="ru-RU"/>
        </w:rPr>
        <w:t xml:space="preserve"> являются семья и образование. И если члены семьи не принимают толерантность как собственную установку, то и ребенок, попадая в школу, не будет готов принимать других людей </w:t>
      </w:r>
      <w:proofErr w:type="gramStart"/>
      <w:r w:rsidRPr="002B2E28">
        <w:rPr>
          <w:rFonts w:eastAsia="Times New Roman"/>
          <w:szCs w:val="20"/>
          <w:lang w:eastAsia="ru-RU"/>
        </w:rPr>
        <w:t>такими</w:t>
      </w:r>
      <w:proofErr w:type="gramEnd"/>
      <w:r w:rsidRPr="002B2E28">
        <w:rPr>
          <w:rFonts w:eastAsia="Times New Roman"/>
          <w:szCs w:val="20"/>
          <w:lang w:eastAsia="ru-RU"/>
        </w:rPr>
        <w:t xml:space="preserve">, какие они есть. А ведь каждый год в школу приходит все больше детей разных национальностей, разного социального статуса семей, детей с разными материальными возможностями. И учителю начальных классов важно донести до каждого учащегося мысль о том, что разные индивидуальные качества людей лишь дополняют друг друга, составляя многообразный и поэтому прекрасный мир. 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2B2E28">
        <w:rPr>
          <w:rFonts w:eastAsia="Times New Roman"/>
          <w:szCs w:val="20"/>
          <w:lang w:eastAsia="ru-RU"/>
        </w:rPr>
        <w:t>Толерантность нужно воспитывать с первых дней пребывания ребенка в школе. Воспитание этого качес</w:t>
      </w:r>
      <w:r>
        <w:rPr>
          <w:rFonts w:eastAsia="Times New Roman"/>
          <w:szCs w:val="20"/>
          <w:lang w:eastAsia="ru-RU"/>
        </w:rPr>
        <w:t>тва происходит ежедневно – это</w:t>
      </w:r>
      <w:r w:rsidRPr="002B2E28">
        <w:rPr>
          <w:rFonts w:eastAsia="Times New Roman"/>
          <w:szCs w:val="20"/>
          <w:lang w:eastAsia="ru-RU"/>
        </w:rPr>
        <w:t xml:space="preserve"> осознание ребёнком неповт</w:t>
      </w:r>
      <w:r>
        <w:rPr>
          <w:rFonts w:eastAsia="Times New Roman"/>
          <w:szCs w:val="20"/>
          <w:lang w:eastAsia="ru-RU"/>
        </w:rPr>
        <w:t xml:space="preserve">оримости своей личности и </w:t>
      </w:r>
      <w:r w:rsidRPr="002B2E28">
        <w:rPr>
          <w:rFonts w:eastAsia="Times New Roman"/>
          <w:szCs w:val="20"/>
          <w:lang w:eastAsia="ru-RU"/>
        </w:rPr>
        <w:t>личности каждого одноклас</w:t>
      </w:r>
      <w:r>
        <w:rPr>
          <w:rFonts w:eastAsia="Times New Roman"/>
          <w:szCs w:val="20"/>
          <w:lang w:eastAsia="ru-RU"/>
        </w:rPr>
        <w:t xml:space="preserve">сника, </w:t>
      </w:r>
      <w:r w:rsidRPr="002B2E28">
        <w:rPr>
          <w:rFonts w:eastAsia="Times New Roman"/>
          <w:szCs w:val="20"/>
          <w:lang w:eastAsia="ru-RU"/>
        </w:rPr>
        <w:t>формирование чувства сплочённости классного коллектива.</w:t>
      </w:r>
      <w:r>
        <w:rPr>
          <w:rFonts w:eastAsia="Times New Roman"/>
          <w:szCs w:val="20"/>
          <w:lang w:eastAsia="ru-RU"/>
        </w:rPr>
        <w:t xml:space="preserve"> У учащихся</w:t>
      </w:r>
      <w:r w:rsidRPr="002B2E28">
        <w:rPr>
          <w:rFonts w:eastAsia="Times New Roman"/>
          <w:szCs w:val="20"/>
          <w:lang w:eastAsia="ru-RU"/>
        </w:rPr>
        <w:t xml:space="preserve"> формир</w:t>
      </w:r>
      <w:r>
        <w:rPr>
          <w:rFonts w:eastAsia="Times New Roman"/>
          <w:szCs w:val="20"/>
          <w:lang w:eastAsia="ru-RU"/>
        </w:rPr>
        <w:t>уется</w:t>
      </w:r>
      <w:r w:rsidRPr="002B2E28">
        <w:rPr>
          <w:rFonts w:eastAsia="Times New Roman"/>
          <w:szCs w:val="20"/>
          <w:lang w:eastAsia="ru-RU"/>
        </w:rPr>
        <w:t xml:space="preserve"> умени</w:t>
      </w:r>
      <w:r>
        <w:rPr>
          <w:rFonts w:eastAsia="Times New Roman"/>
          <w:szCs w:val="20"/>
          <w:lang w:eastAsia="ru-RU"/>
        </w:rPr>
        <w:t>е</w:t>
      </w:r>
      <w:r w:rsidRPr="002B2E28">
        <w:rPr>
          <w:rFonts w:eastAsia="Times New Roman"/>
          <w:szCs w:val="20"/>
          <w:lang w:eastAsia="ru-RU"/>
        </w:rPr>
        <w:t xml:space="preserve"> конструктивно вести себя во время конфликта, завершать его справедливо и без насилия. </w:t>
      </w:r>
      <w:r>
        <w:rPr>
          <w:rFonts w:eastAsia="Times New Roman"/>
          <w:szCs w:val="20"/>
          <w:lang w:eastAsia="ru-RU"/>
        </w:rPr>
        <w:t>Следует отметить</w:t>
      </w:r>
      <w:r w:rsidRPr="002B2E28">
        <w:rPr>
          <w:rFonts w:eastAsia="Times New Roman"/>
          <w:szCs w:val="20"/>
          <w:lang w:eastAsia="ru-RU"/>
        </w:rPr>
        <w:t xml:space="preserve">, что образцом толерантного поведения всегда должен оставаться учитель. 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</w:pPr>
      <w:r w:rsidRPr="00DD1A72">
        <w:rPr>
          <w:rFonts w:eastAsia="Times New Roman"/>
          <w:b/>
          <w:i/>
          <w:szCs w:val="20"/>
          <w:lang w:eastAsia="ru-RU"/>
        </w:rPr>
        <w:t>Способы формирования установок толерантного поведения учащихся.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center"/>
        <w:rPr>
          <w:rFonts w:eastAsia="Times New Roman"/>
          <w:szCs w:val="20"/>
          <w:u w:val="single"/>
          <w:lang w:eastAsia="ru-RU"/>
        </w:rPr>
      </w:pPr>
      <w:r>
        <w:rPr>
          <w:rFonts w:eastAsia="Times New Roman"/>
          <w:szCs w:val="20"/>
          <w:u w:val="single"/>
          <w:lang w:eastAsia="ru-RU"/>
        </w:rPr>
        <w:t>Упражнение «</w:t>
      </w:r>
      <w:proofErr w:type="gramStart"/>
      <w:r>
        <w:rPr>
          <w:rFonts w:eastAsia="Times New Roman"/>
          <w:szCs w:val="20"/>
          <w:u w:val="single"/>
          <w:lang w:eastAsia="ru-RU"/>
        </w:rPr>
        <w:t>Самый</w:t>
      </w:r>
      <w:proofErr w:type="gramEnd"/>
      <w:r>
        <w:rPr>
          <w:rFonts w:eastAsia="Times New Roman"/>
          <w:szCs w:val="20"/>
          <w:u w:val="single"/>
          <w:lang w:eastAsia="ru-RU"/>
        </w:rPr>
        <w:t xml:space="preserve"> - самый».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1B41C7">
        <w:rPr>
          <w:rFonts w:eastAsia="Times New Roman"/>
          <w:szCs w:val="20"/>
          <w:u w:val="single"/>
          <w:lang w:eastAsia="ru-RU"/>
        </w:rPr>
        <w:lastRenderedPageBreak/>
        <w:t>Задачи:</w:t>
      </w:r>
      <w:r>
        <w:rPr>
          <w:rFonts w:eastAsia="Times New Roman"/>
          <w:szCs w:val="20"/>
          <w:lang w:eastAsia="ru-RU"/>
        </w:rPr>
        <w:t xml:space="preserve"> повышение самооценки; осознание собственной индивидуальности; осознание уникальности и многообразия окружающих; формирование умения позитивно оценивать других.</w:t>
      </w:r>
    </w:p>
    <w:p w:rsidR="00D009A7" w:rsidRPr="004D6DE0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i/>
          <w:szCs w:val="20"/>
          <w:lang w:eastAsia="ru-RU"/>
        </w:rPr>
      </w:pPr>
      <w:r w:rsidRPr="001B41C7">
        <w:rPr>
          <w:rFonts w:eastAsia="Times New Roman"/>
          <w:szCs w:val="20"/>
          <w:u w:val="single"/>
          <w:lang w:eastAsia="ru-RU"/>
        </w:rPr>
        <w:t>Процедура проведения.</w:t>
      </w:r>
      <w:r w:rsidRPr="00E15CC9">
        <w:rPr>
          <w:rFonts w:eastAsia="Times New Roman"/>
          <w:szCs w:val="20"/>
          <w:lang w:eastAsia="ru-RU"/>
        </w:rPr>
        <w:t xml:space="preserve"> Все участники встают со стульев.</w:t>
      </w:r>
      <w:r>
        <w:rPr>
          <w:rFonts w:eastAsia="Times New Roman"/>
          <w:szCs w:val="20"/>
          <w:lang w:eastAsia="ru-RU"/>
        </w:rPr>
        <w:t xml:space="preserve"> </w:t>
      </w:r>
      <w:r w:rsidRPr="00E15CC9">
        <w:rPr>
          <w:rFonts w:eastAsia="Times New Roman"/>
          <w:szCs w:val="20"/>
          <w:lang w:eastAsia="ru-RU"/>
        </w:rPr>
        <w:t xml:space="preserve">Водящий просит </w:t>
      </w:r>
      <w:r>
        <w:rPr>
          <w:rFonts w:eastAsia="Times New Roman"/>
          <w:szCs w:val="20"/>
          <w:lang w:eastAsia="ru-RU"/>
        </w:rPr>
        <w:t xml:space="preserve">сесть участников игры по одному, называя их отличительные черты характера, признаки внешнего вида и т.д. Например, просит сесть «самого серьёзного – самого весёлого, самого спокойного – самого подвижного»…Если ведущий затрудняется в определении признака, то участники игры могут ему помогать. В конце игры делается вывод о том, что все участники игры – «самые-самые». В ходе обсуждения учащиеся соглашаются с мнением о том, что </w:t>
      </w:r>
      <w:r w:rsidRPr="004D6DE0">
        <w:rPr>
          <w:rFonts w:eastAsia="Times New Roman"/>
          <w:i/>
          <w:szCs w:val="20"/>
          <w:lang w:eastAsia="ru-RU"/>
        </w:rPr>
        <w:t>у каждого человека можно отыскать качеств</w:t>
      </w:r>
      <w:r>
        <w:rPr>
          <w:rFonts w:eastAsia="Times New Roman"/>
          <w:i/>
          <w:szCs w:val="20"/>
          <w:lang w:eastAsia="ru-RU"/>
        </w:rPr>
        <w:t>а</w:t>
      </w:r>
      <w:r w:rsidRPr="004D6DE0">
        <w:rPr>
          <w:rFonts w:eastAsia="Times New Roman"/>
          <w:i/>
          <w:szCs w:val="20"/>
          <w:lang w:eastAsia="ru-RU"/>
        </w:rPr>
        <w:t xml:space="preserve"> или особенност</w:t>
      </w:r>
      <w:r>
        <w:rPr>
          <w:rFonts w:eastAsia="Times New Roman"/>
          <w:i/>
          <w:szCs w:val="20"/>
          <w:lang w:eastAsia="ru-RU"/>
        </w:rPr>
        <w:t>и</w:t>
      </w:r>
      <w:r w:rsidRPr="004D6DE0">
        <w:rPr>
          <w:rFonts w:eastAsia="Times New Roman"/>
          <w:i/>
          <w:szCs w:val="20"/>
          <w:lang w:eastAsia="ru-RU"/>
        </w:rPr>
        <w:t xml:space="preserve">, отличающие его от остальных. 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center"/>
        <w:rPr>
          <w:rFonts w:eastAsia="Times New Roman"/>
          <w:szCs w:val="20"/>
          <w:u w:val="single"/>
          <w:lang w:eastAsia="ru-RU"/>
        </w:rPr>
      </w:pPr>
      <w:r>
        <w:rPr>
          <w:rFonts w:eastAsia="Times New Roman"/>
          <w:szCs w:val="20"/>
          <w:u w:val="single"/>
          <w:lang w:eastAsia="ru-RU"/>
        </w:rPr>
        <w:t>Упражнение «Некто средний».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u w:val="single"/>
          <w:lang w:eastAsia="ru-RU"/>
        </w:rPr>
        <w:t>Задачи:</w:t>
      </w:r>
      <w:r>
        <w:rPr>
          <w:rFonts w:eastAsia="Times New Roman"/>
          <w:szCs w:val="20"/>
          <w:lang w:eastAsia="ru-RU"/>
        </w:rPr>
        <w:t xml:space="preserve"> осознание баланса между общим и уникальным в человеческой личности; осознание собственной индивидуальности; формирование доброжелательной атмосферы в группе.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i/>
          <w:szCs w:val="20"/>
          <w:lang w:eastAsia="ru-RU"/>
        </w:rPr>
      </w:pPr>
      <w:r w:rsidRPr="00802E64">
        <w:rPr>
          <w:rFonts w:eastAsia="Times New Roman"/>
          <w:szCs w:val="20"/>
          <w:u w:val="single"/>
          <w:lang w:eastAsia="ru-RU"/>
        </w:rPr>
        <w:t>Процедура проведения.</w:t>
      </w:r>
      <w:r>
        <w:rPr>
          <w:rFonts w:eastAsia="Times New Roman"/>
          <w:szCs w:val="20"/>
          <w:lang w:eastAsia="ru-RU"/>
        </w:rPr>
        <w:t xml:space="preserve"> Целью этой работы будет создание общего портрета усреднённого члена группы, особенности которого являлись бы средним арифметическим всех участников группы. По определённым критериям (начиная с внешнего вида и заканчивая особенностями психологической сферы и умственного развития) учащиеся производят вычисления и сводят их в одном усреднённом образе. В ходе обсуждения учащиеся приходят к выводу о том, что </w:t>
      </w:r>
      <w:r w:rsidRPr="004D6DE0">
        <w:rPr>
          <w:rFonts w:eastAsia="Times New Roman"/>
          <w:i/>
          <w:szCs w:val="20"/>
          <w:lang w:eastAsia="ru-RU"/>
        </w:rPr>
        <w:t>вряд ли хотели бы жить в обществе, состоящем только из таких людей.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center"/>
        <w:rPr>
          <w:rFonts w:eastAsia="Times New Roman"/>
          <w:szCs w:val="20"/>
          <w:u w:val="single"/>
          <w:lang w:eastAsia="ru-RU"/>
        </w:rPr>
      </w:pPr>
      <w:r>
        <w:rPr>
          <w:rFonts w:eastAsia="Times New Roman"/>
          <w:szCs w:val="20"/>
          <w:u w:val="single"/>
          <w:lang w:eastAsia="ru-RU"/>
        </w:rPr>
        <w:t>Упражнение «Мой народ».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u w:val="single"/>
          <w:lang w:eastAsia="ru-RU"/>
        </w:rPr>
        <w:t>Задачи:</w:t>
      </w:r>
      <w:r>
        <w:rPr>
          <w:rFonts w:eastAsia="Times New Roman"/>
          <w:szCs w:val="20"/>
          <w:lang w:eastAsia="ru-RU"/>
        </w:rPr>
        <w:t xml:space="preserve"> развитие межкультурной толерантности; развитие интереса к своей национальной культуре.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3E434B">
        <w:rPr>
          <w:rFonts w:eastAsia="Times New Roman"/>
          <w:szCs w:val="20"/>
          <w:u w:val="single"/>
          <w:lang w:eastAsia="ru-RU"/>
        </w:rPr>
        <w:lastRenderedPageBreak/>
        <w:t>Процедура проведения.</w:t>
      </w:r>
      <w:r>
        <w:rPr>
          <w:rFonts w:eastAsia="Times New Roman"/>
          <w:szCs w:val="20"/>
          <w:lang w:eastAsia="ru-RU"/>
        </w:rPr>
        <w:t xml:space="preserve"> </w:t>
      </w:r>
      <w:r w:rsidRPr="003E434B">
        <w:rPr>
          <w:rFonts w:eastAsia="Times New Roman"/>
          <w:i/>
          <w:szCs w:val="20"/>
          <w:lang w:eastAsia="ru-RU"/>
        </w:rPr>
        <w:t>Первый этап «Опиши свой народ».</w:t>
      </w:r>
      <w:r>
        <w:rPr>
          <w:rFonts w:eastAsia="Times New Roman"/>
          <w:szCs w:val="20"/>
          <w:lang w:eastAsia="ru-RU"/>
        </w:rPr>
        <w:t xml:space="preserve"> Ведущий бросает мяч и называет свою национальность и типичное качество своего народа. Участник игры добавляет ещё одно типичное качество этого народа. Например, «русский - открытый», «русский - доброжелательный», «грузин - гостеприимный»…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i/>
          <w:szCs w:val="20"/>
          <w:lang w:eastAsia="ru-RU"/>
        </w:rPr>
        <w:t>Второй этап «Покажи свой народ».</w:t>
      </w:r>
      <w:r>
        <w:rPr>
          <w:rFonts w:eastAsia="Times New Roman"/>
          <w:szCs w:val="20"/>
          <w:lang w:eastAsia="ru-RU"/>
        </w:rPr>
        <w:t xml:space="preserve"> Один из участников должен представить свой народ жестами, движением, танцем или песней. Потом все участники повторяют эти действия.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92281B">
        <w:rPr>
          <w:rFonts w:eastAsia="Times New Roman"/>
          <w:i/>
          <w:szCs w:val="20"/>
          <w:lang w:eastAsia="ru-RU"/>
        </w:rPr>
        <w:t xml:space="preserve">Третий этап «Нарисуй свой народ». </w:t>
      </w:r>
      <w:r>
        <w:rPr>
          <w:rFonts w:eastAsia="Times New Roman"/>
          <w:szCs w:val="20"/>
          <w:lang w:eastAsia="ru-RU"/>
        </w:rPr>
        <w:t>Участники игры изображают символы или пиктограммы, олицетворяющие их народ.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i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 ходе обсуждения упражнения учащиеся делают вывод о том, </w:t>
      </w:r>
      <w:r w:rsidRPr="00F654FD">
        <w:rPr>
          <w:rFonts w:eastAsia="Times New Roman"/>
          <w:i/>
          <w:szCs w:val="20"/>
          <w:lang w:eastAsia="ru-RU"/>
        </w:rPr>
        <w:t xml:space="preserve">какие качества своего народа они рассматривали в качестве </w:t>
      </w:r>
      <w:proofErr w:type="gramStart"/>
      <w:r w:rsidRPr="00F654FD">
        <w:rPr>
          <w:rFonts w:eastAsia="Times New Roman"/>
          <w:i/>
          <w:szCs w:val="20"/>
          <w:lang w:eastAsia="ru-RU"/>
        </w:rPr>
        <w:t>приоритетных</w:t>
      </w:r>
      <w:proofErr w:type="gramEnd"/>
      <w:r w:rsidRPr="00F654FD">
        <w:rPr>
          <w:rFonts w:eastAsia="Times New Roman"/>
          <w:i/>
          <w:szCs w:val="20"/>
          <w:lang w:eastAsia="ru-RU"/>
        </w:rPr>
        <w:t xml:space="preserve"> и почему.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center"/>
        <w:rPr>
          <w:rFonts w:eastAsia="Times New Roman"/>
          <w:szCs w:val="20"/>
          <w:u w:val="single"/>
          <w:lang w:eastAsia="ru-RU"/>
        </w:rPr>
      </w:pPr>
      <w:r>
        <w:rPr>
          <w:rFonts w:eastAsia="Times New Roman"/>
          <w:szCs w:val="20"/>
          <w:u w:val="single"/>
          <w:lang w:eastAsia="ru-RU"/>
        </w:rPr>
        <w:t>Упражнение «Орешки».</w:t>
      </w:r>
    </w:p>
    <w:p w:rsidR="00D009A7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u w:val="single"/>
          <w:lang w:eastAsia="ru-RU"/>
        </w:rPr>
        <w:t>Задачи:</w:t>
      </w:r>
      <w:r>
        <w:rPr>
          <w:rFonts w:eastAsia="Times New Roman"/>
          <w:szCs w:val="20"/>
          <w:lang w:eastAsia="ru-RU"/>
        </w:rPr>
        <w:t xml:space="preserve"> осознание уникальности и неповторимости каждой личности; понимание механизма формирования стереотипов.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F654FD">
        <w:rPr>
          <w:rFonts w:eastAsia="Times New Roman"/>
          <w:szCs w:val="20"/>
          <w:u w:val="single"/>
          <w:lang w:eastAsia="ru-RU"/>
        </w:rPr>
        <w:t>Процедура проведения</w:t>
      </w:r>
      <w:r w:rsidRPr="00F654FD">
        <w:rPr>
          <w:rFonts w:eastAsia="Times New Roman"/>
          <w:szCs w:val="20"/>
          <w:lang w:eastAsia="ru-RU"/>
        </w:rPr>
        <w:t>. Ведущий говорит о том, что очень часто</w:t>
      </w:r>
      <w:r>
        <w:rPr>
          <w:rFonts w:eastAsia="Times New Roman"/>
          <w:szCs w:val="20"/>
          <w:lang w:eastAsia="ru-RU"/>
        </w:rPr>
        <w:t xml:space="preserve"> люди </w:t>
      </w:r>
      <w:proofErr w:type="gramStart"/>
      <w:r>
        <w:rPr>
          <w:rFonts w:eastAsia="Times New Roman"/>
          <w:szCs w:val="20"/>
          <w:lang w:eastAsia="ru-RU"/>
        </w:rPr>
        <w:t>воспринимают</w:t>
      </w:r>
      <w:proofErr w:type="gramEnd"/>
      <w:r>
        <w:rPr>
          <w:rFonts w:eastAsia="Times New Roman"/>
          <w:szCs w:val="20"/>
          <w:lang w:eastAsia="ru-RU"/>
        </w:rPr>
        <w:t xml:space="preserve"> целую группу людей (этническую, возрастную, социальную) как единое целое, наделяя всех представителей набором стереотипных характеристик.</w:t>
      </w:r>
      <w:r w:rsidRPr="00F654FD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Например, думают, что все африканцы умеют играть в баскетбол и петь </w:t>
      </w:r>
      <w:proofErr w:type="spellStart"/>
      <w:r>
        <w:rPr>
          <w:rFonts w:eastAsia="Times New Roman"/>
          <w:szCs w:val="20"/>
          <w:lang w:eastAsia="ru-RU"/>
        </w:rPr>
        <w:t>рэп</w:t>
      </w:r>
      <w:proofErr w:type="spellEnd"/>
      <w:r>
        <w:rPr>
          <w:rFonts w:eastAsia="Times New Roman"/>
          <w:szCs w:val="20"/>
          <w:lang w:eastAsia="ru-RU"/>
        </w:rPr>
        <w:t xml:space="preserve">.  В это время редко кто задумывается о том, что каждый представитель уникален в своём роде. 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Далее ведущий просит рассмотреть подобную ситуацию с грецкими орехами. На первый взгляд орехи кажутся одинаковыми, но при рассмотрении каждого отдельного ореха можно увидеть и ощутить его «особые приметы». Задача учащихся: запомнить свой орех, а потом в течение </w:t>
      </w:r>
      <w:r>
        <w:rPr>
          <w:rFonts w:eastAsia="Times New Roman"/>
          <w:szCs w:val="20"/>
          <w:lang w:eastAsia="ru-RU"/>
        </w:rPr>
        <w:lastRenderedPageBreak/>
        <w:t xml:space="preserve">1 минуты отыскать его в общем мешочке. Обычно с этим заданием справляются быстро и правильно. В ходе обсуждения дети приходят к выводу о том, что стоит только </w:t>
      </w:r>
      <w:proofErr w:type="gramStart"/>
      <w:r>
        <w:rPr>
          <w:rFonts w:eastAsia="Times New Roman"/>
          <w:szCs w:val="20"/>
          <w:lang w:eastAsia="ru-RU"/>
        </w:rPr>
        <w:t>повнимательней</w:t>
      </w:r>
      <w:proofErr w:type="gramEnd"/>
      <w:r>
        <w:rPr>
          <w:rFonts w:eastAsia="Times New Roman"/>
          <w:szCs w:val="20"/>
          <w:lang w:eastAsia="ru-RU"/>
        </w:rPr>
        <w:t xml:space="preserve"> присмотреться к самому обычному грецкому ореху, то становится ясно, что каждый из них неповторим. То же самое происходит и в человеческом обществе.</w:t>
      </w:r>
    </w:p>
    <w:p w:rsidR="00D009A7" w:rsidRPr="004901FF" w:rsidRDefault="00D009A7" w:rsidP="00D009A7">
      <w:pPr>
        <w:pStyle w:val="a3"/>
        <w:jc w:val="both"/>
        <w:rPr>
          <w:color w:val="auto"/>
          <w:sz w:val="28"/>
        </w:rPr>
      </w:pPr>
      <w:r>
        <w:rPr>
          <w:color w:val="auto"/>
          <w:sz w:val="28"/>
        </w:rPr>
        <w:t>Также в</w:t>
      </w:r>
      <w:r w:rsidRPr="004901FF">
        <w:rPr>
          <w:color w:val="auto"/>
          <w:sz w:val="28"/>
        </w:rPr>
        <w:t xml:space="preserve">ажной задачей педагогики толерантности </w:t>
      </w:r>
      <w:r>
        <w:rPr>
          <w:color w:val="auto"/>
          <w:sz w:val="28"/>
        </w:rPr>
        <w:t>явля</w:t>
      </w:r>
      <w:r w:rsidRPr="004901FF">
        <w:rPr>
          <w:color w:val="auto"/>
          <w:sz w:val="28"/>
        </w:rPr>
        <w:t>ется развитие</w:t>
      </w:r>
      <w:r>
        <w:rPr>
          <w:color w:val="auto"/>
          <w:sz w:val="28"/>
        </w:rPr>
        <w:t xml:space="preserve"> у учащихся</w:t>
      </w:r>
      <w:r w:rsidRPr="004901FF">
        <w:rPr>
          <w:color w:val="auto"/>
          <w:sz w:val="28"/>
        </w:rPr>
        <w:t xml:space="preserve"> умений ненасильственно разрешать конфликты посредством развития способности к терпению (выдержка, самообладание, самоконтроль) и принятию (понимание, </w:t>
      </w:r>
      <w:proofErr w:type="spellStart"/>
      <w:r w:rsidRPr="004901FF">
        <w:rPr>
          <w:color w:val="auto"/>
          <w:sz w:val="28"/>
        </w:rPr>
        <w:t>эмпатия</w:t>
      </w:r>
      <w:proofErr w:type="spellEnd"/>
      <w:r w:rsidRPr="004901FF">
        <w:rPr>
          <w:color w:val="auto"/>
          <w:sz w:val="28"/>
        </w:rPr>
        <w:t xml:space="preserve">, </w:t>
      </w:r>
      <w:proofErr w:type="spellStart"/>
      <w:r w:rsidRPr="004901FF">
        <w:rPr>
          <w:color w:val="auto"/>
          <w:sz w:val="28"/>
        </w:rPr>
        <w:t>ассертивность</w:t>
      </w:r>
      <w:proofErr w:type="spellEnd"/>
      <w:r w:rsidRPr="004901FF">
        <w:rPr>
          <w:color w:val="auto"/>
          <w:sz w:val="28"/>
        </w:rPr>
        <w:t>) при взаимодействии с «другими», «иными», «чуждым</w:t>
      </w:r>
      <w:r>
        <w:rPr>
          <w:color w:val="auto"/>
          <w:sz w:val="28"/>
        </w:rPr>
        <w:t>и</w:t>
      </w:r>
      <w:r w:rsidRPr="004901FF">
        <w:rPr>
          <w:color w:val="auto"/>
          <w:sz w:val="28"/>
        </w:rPr>
        <w:t>».</w:t>
      </w:r>
    </w:p>
    <w:p w:rsidR="00D009A7" w:rsidRDefault="00D009A7" w:rsidP="00D009A7">
      <w:pPr>
        <w:spacing w:line="360" w:lineRule="auto"/>
        <w:ind w:firstLine="709"/>
        <w:jc w:val="both"/>
        <w:rPr>
          <w:b/>
          <w:i/>
          <w:color w:val="333333"/>
          <w:szCs w:val="20"/>
        </w:rPr>
      </w:pPr>
      <w:r>
        <w:rPr>
          <w:color w:val="333333"/>
          <w:szCs w:val="20"/>
        </w:rPr>
        <w:t xml:space="preserve">Рассмотрим </w:t>
      </w:r>
      <w:r w:rsidRPr="008F2302">
        <w:rPr>
          <w:b/>
          <w:i/>
          <w:color w:val="333333"/>
          <w:szCs w:val="20"/>
        </w:rPr>
        <w:t>втор</w:t>
      </w:r>
      <w:r w:rsidRPr="002B2E28">
        <w:rPr>
          <w:b/>
          <w:i/>
          <w:color w:val="333333"/>
          <w:szCs w:val="20"/>
        </w:rPr>
        <w:t>ую форму толерантности</w:t>
      </w:r>
      <w:r>
        <w:rPr>
          <w:b/>
          <w:i/>
          <w:color w:val="333333"/>
          <w:szCs w:val="20"/>
        </w:rPr>
        <w:t xml:space="preserve"> (внутреннюю)</w:t>
      </w:r>
      <w:r w:rsidRPr="002B2E28">
        <w:rPr>
          <w:b/>
          <w:i/>
          <w:color w:val="333333"/>
          <w:szCs w:val="20"/>
        </w:rPr>
        <w:t xml:space="preserve">, которая </w:t>
      </w:r>
      <w:r>
        <w:rPr>
          <w:b/>
          <w:i/>
          <w:color w:val="333333"/>
          <w:szCs w:val="20"/>
        </w:rPr>
        <w:t>рассматрива</w:t>
      </w:r>
      <w:r w:rsidRPr="002B2E28">
        <w:rPr>
          <w:b/>
          <w:i/>
          <w:color w:val="333333"/>
          <w:szCs w:val="20"/>
        </w:rPr>
        <w:t xml:space="preserve">ется </w:t>
      </w:r>
      <w:r>
        <w:rPr>
          <w:b/>
          <w:i/>
          <w:color w:val="333333"/>
          <w:szCs w:val="20"/>
        </w:rPr>
        <w:t xml:space="preserve">как </w:t>
      </w:r>
      <w:r w:rsidRPr="002B2E28">
        <w:rPr>
          <w:b/>
          <w:i/>
          <w:color w:val="333333"/>
          <w:szCs w:val="20"/>
        </w:rPr>
        <w:t xml:space="preserve"> психологическ</w:t>
      </w:r>
      <w:r>
        <w:rPr>
          <w:b/>
          <w:i/>
          <w:color w:val="333333"/>
          <w:szCs w:val="20"/>
        </w:rPr>
        <w:t>ая устойчивость</w:t>
      </w:r>
      <w:r w:rsidRPr="002B2E28">
        <w:rPr>
          <w:b/>
          <w:i/>
          <w:color w:val="333333"/>
          <w:szCs w:val="20"/>
        </w:rPr>
        <w:t xml:space="preserve"> </w:t>
      </w:r>
      <w:r>
        <w:rPr>
          <w:b/>
          <w:i/>
          <w:color w:val="333333"/>
          <w:szCs w:val="20"/>
        </w:rPr>
        <w:t>в педагогической деятельности</w:t>
      </w:r>
      <w:r w:rsidRPr="002B2E28">
        <w:rPr>
          <w:b/>
          <w:i/>
          <w:color w:val="333333"/>
          <w:szCs w:val="20"/>
        </w:rPr>
        <w:t>.</w:t>
      </w:r>
    </w:p>
    <w:p w:rsidR="00D009A7" w:rsidRDefault="00D009A7" w:rsidP="00D009A7">
      <w:pPr>
        <w:spacing w:line="360" w:lineRule="auto"/>
        <w:ind w:firstLine="709"/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Поскольку эта форма толерантности подразумевает психологическую </w:t>
      </w:r>
      <w:r w:rsidRPr="001166FE">
        <w:rPr>
          <w:color w:val="333333"/>
          <w:szCs w:val="20"/>
        </w:rPr>
        <w:t>устойчивость к неблагоприятным факторам деятельности</w:t>
      </w:r>
      <w:r>
        <w:rPr>
          <w:color w:val="333333"/>
          <w:szCs w:val="20"/>
        </w:rPr>
        <w:t xml:space="preserve">, а также способность сохранять равновесие в конфликтных ситуациях, следует учесть тот факт, что по роду своей деятельности учителю часто приходится быть арбитром или посредником в возникающих конфликтных ситуациях (среди детей, родителей, педагогического коллектива). Поэтому умение владеть собой, быть </w:t>
      </w:r>
      <w:proofErr w:type="spellStart"/>
      <w:r>
        <w:rPr>
          <w:color w:val="333333"/>
          <w:szCs w:val="20"/>
        </w:rPr>
        <w:t>стрессоустойчивой</w:t>
      </w:r>
      <w:proofErr w:type="spellEnd"/>
      <w:r>
        <w:rPr>
          <w:color w:val="333333"/>
          <w:szCs w:val="20"/>
        </w:rPr>
        <w:t xml:space="preserve"> личностью – задача каждого преподавателя.</w:t>
      </w:r>
    </w:p>
    <w:p w:rsidR="00D009A7" w:rsidRDefault="00D009A7" w:rsidP="00D009A7">
      <w:pPr>
        <w:spacing w:line="360" w:lineRule="auto"/>
        <w:ind w:firstLine="709"/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Для начала ответим на вопрос: </w:t>
      </w:r>
      <w:r w:rsidRPr="00837866">
        <w:rPr>
          <w:b/>
          <w:color w:val="333333"/>
          <w:szCs w:val="20"/>
        </w:rPr>
        <w:t>что такое стресс?</w:t>
      </w:r>
      <w:r>
        <w:rPr>
          <w:color w:val="333333"/>
          <w:szCs w:val="20"/>
        </w:rPr>
        <w:t xml:space="preserve"> В переводе это слово означает давление, напряжение. В научной терминологии стресс – это неспецифическая реакция организма на физиологическом, психологическом и поведенческом уровне, которая возникает в ответ на ситуации, требующие напряжения.</w:t>
      </w:r>
    </w:p>
    <w:p w:rsidR="00D009A7" w:rsidRDefault="00D009A7" w:rsidP="00D009A7">
      <w:pPr>
        <w:spacing w:line="360" w:lineRule="auto"/>
        <w:ind w:firstLine="709"/>
        <w:jc w:val="both"/>
        <w:rPr>
          <w:color w:val="333333"/>
          <w:szCs w:val="20"/>
        </w:rPr>
      </w:pPr>
      <w:r>
        <w:rPr>
          <w:color w:val="333333"/>
          <w:szCs w:val="20"/>
        </w:rPr>
        <w:t>Стрессовая реакция проходит 3 стадии.</w:t>
      </w:r>
    </w:p>
    <w:p w:rsidR="00D009A7" w:rsidRDefault="00D009A7" w:rsidP="00D009A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0"/>
        </w:rPr>
      </w:pPr>
      <w:r w:rsidRPr="00837866">
        <w:rPr>
          <w:rFonts w:ascii="Times New Roman" w:hAnsi="Times New Roman" w:cs="Times New Roman"/>
          <w:color w:val="333333"/>
          <w:sz w:val="28"/>
          <w:szCs w:val="20"/>
          <w:u w:val="single"/>
        </w:rPr>
        <w:lastRenderedPageBreak/>
        <w:t>Стадия тревоги</w:t>
      </w:r>
      <w:r>
        <w:rPr>
          <w:rFonts w:ascii="Times New Roman" w:hAnsi="Times New Roman" w:cs="Times New Roman"/>
          <w:color w:val="333333"/>
          <w:sz w:val="28"/>
          <w:szCs w:val="20"/>
        </w:rPr>
        <w:t xml:space="preserve"> характеризуется мобилизацией всех защитных механизмов организма (повышение энергетического потенциала организма, выброс адреналина, увеличение пульса и т.д.).</w:t>
      </w:r>
    </w:p>
    <w:p w:rsidR="00D009A7" w:rsidRDefault="00D009A7" w:rsidP="00D009A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0"/>
        </w:rPr>
      </w:pPr>
      <w:r>
        <w:rPr>
          <w:rFonts w:ascii="Times New Roman" w:hAnsi="Times New Roman" w:cs="Times New Roman"/>
          <w:color w:val="333333"/>
          <w:sz w:val="28"/>
          <w:szCs w:val="20"/>
          <w:u w:val="single"/>
        </w:rPr>
        <w:t xml:space="preserve">Стадия сопротивления </w:t>
      </w:r>
      <w:r w:rsidRPr="00837866">
        <w:rPr>
          <w:rFonts w:ascii="Times New Roman" w:hAnsi="Times New Roman" w:cs="Times New Roman"/>
          <w:color w:val="333333"/>
          <w:sz w:val="28"/>
          <w:szCs w:val="20"/>
        </w:rPr>
        <w:t>наступает в том случае, если стрессор продолжает действовать.</w:t>
      </w:r>
      <w:r>
        <w:rPr>
          <w:rFonts w:ascii="Times New Roman" w:hAnsi="Times New Roman" w:cs="Times New Roman"/>
          <w:color w:val="333333"/>
          <w:sz w:val="28"/>
          <w:szCs w:val="20"/>
        </w:rPr>
        <w:t xml:space="preserve"> Организм, защищаясь от стресса, расходует «резервный запас» сил. </w:t>
      </w:r>
    </w:p>
    <w:p w:rsidR="00D009A7" w:rsidRPr="00837866" w:rsidRDefault="00D009A7" w:rsidP="00D009A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0"/>
        </w:rPr>
      </w:pPr>
      <w:r>
        <w:rPr>
          <w:rFonts w:ascii="Times New Roman" w:hAnsi="Times New Roman" w:cs="Times New Roman"/>
          <w:color w:val="333333"/>
          <w:sz w:val="28"/>
          <w:szCs w:val="20"/>
          <w:u w:val="single"/>
        </w:rPr>
        <w:t>На стадии истощения</w:t>
      </w:r>
      <w:r>
        <w:rPr>
          <w:rFonts w:ascii="Times New Roman" w:hAnsi="Times New Roman" w:cs="Times New Roman"/>
          <w:color w:val="333333"/>
          <w:sz w:val="28"/>
          <w:szCs w:val="20"/>
        </w:rPr>
        <w:t xml:space="preserve"> резервы человека истощаются, противостояние стрессу уменьшается.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</w:rPr>
      </w:pPr>
      <w:r>
        <w:rPr>
          <w:iCs/>
        </w:rPr>
        <w:t xml:space="preserve">Говоря о стрессах в жизни педагога, следует отметить такое понятие как </w:t>
      </w:r>
      <w:r w:rsidRPr="000668B1">
        <w:rPr>
          <w:i/>
          <w:iCs/>
        </w:rPr>
        <w:t>«эмоциональное выгорание».</w:t>
      </w:r>
      <w:r>
        <w:rPr>
          <w:iCs/>
        </w:rPr>
        <w:t xml:space="preserve"> Этот термин применяется для характеристики психологического состояния здоровых людей, которые находятся в тесном общении с клиентами по роду своей профессиональной деятельности. </w:t>
      </w:r>
      <w:r w:rsidRPr="00672FB2">
        <w:rPr>
          <w:i/>
          <w:iCs/>
        </w:rPr>
        <w:t>Эмоциональное выгорание</w:t>
      </w:r>
      <w:r>
        <w:rPr>
          <w:iCs/>
        </w:rPr>
        <w:t xml:space="preserve"> – это выработанный личностью механизм психологической защиты в форме полного или частичного исключения эмоций в ответ на психотравмирующие воздействия. Важно понимать, что выгорание – не потеря творческого потенциала, а эмоциональное истощение на фоне стресса, возникающее в результате деятельности, связанной с интенсивным общением. Этот процесс имеет те же этапы, что и стресс. 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/>
          <w:iCs/>
        </w:rPr>
      </w:pPr>
      <w:r w:rsidRPr="003D79AE">
        <w:rPr>
          <w:iCs/>
        </w:rPr>
        <w:t>Таким образом, стресс</w:t>
      </w:r>
      <w:r>
        <w:rPr>
          <w:iCs/>
        </w:rPr>
        <w:t xml:space="preserve"> может оказывать положительное, мобилизующее влияние на организм, а может дезорганизовать его деятельность. По оценкам западных экспертов, 70% заболеваний связано с эмоциональным стрессом. Поэтому </w:t>
      </w:r>
      <w:r w:rsidRPr="006D24F8">
        <w:rPr>
          <w:i/>
          <w:iCs/>
        </w:rPr>
        <w:t>важно понимать механизмы возникновения стресса, знать собственные стрессоры (факторы, вызывающие стресс) и уметь справляться с потоком стрессовых ситуаций.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center"/>
        <w:rPr>
          <w:iCs/>
          <w:u w:val="single"/>
        </w:rPr>
      </w:pPr>
      <w:r>
        <w:rPr>
          <w:iCs/>
          <w:u w:val="single"/>
        </w:rPr>
        <w:t xml:space="preserve">Упражнение «Оценка </w:t>
      </w:r>
      <w:proofErr w:type="spellStart"/>
      <w:r>
        <w:rPr>
          <w:iCs/>
          <w:u w:val="single"/>
        </w:rPr>
        <w:t>стрессоустойчивости</w:t>
      </w:r>
      <w:proofErr w:type="spellEnd"/>
      <w:r>
        <w:rPr>
          <w:iCs/>
          <w:u w:val="single"/>
        </w:rPr>
        <w:t>».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</w:rPr>
      </w:pPr>
      <w:r w:rsidRPr="0036273E">
        <w:rPr>
          <w:iCs/>
          <w:u w:val="single"/>
        </w:rPr>
        <w:t xml:space="preserve">Задачи: </w:t>
      </w:r>
      <w:r>
        <w:rPr>
          <w:iCs/>
        </w:rPr>
        <w:t>ознакомление с понятием «</w:t>
      </w:r>
      <w:proofErr w:type="spellStart"/>
      <w:r>
        <w:rPr>
          <w:iCs/>
        </w:rPr>
        <w:t>стрессоустойчивость</w:t>
      </w:r>
      <w:proofErr w:type="spellEnd"/>
      <w:r>
        <w:rPr>
          <w:iCs/>
        </w:rPr>
        <w:t xml:space="preserve">»; оценка </w:t>
      </w:r>
      <w:proofErr w:type="spellStart"/>
      <w:r>
        <w:rPr>
          <w:iCs/>
        </w:rPr>
        <w:t>стрессоустойчивости</w:t>
      </w:r>
      <w:proofErr w:type="spellEnd"/>
      <w:r>
        <w:rPr>
          <w:iCs/>
        </w:rPr>
        <w:t xml:space="preserve"> у участников.</w:t>
      </w:r>
    </w:p>
    <w:p w:rsidR="00D009A7" w:rsidRPr="00FD3B60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/>
          <w:iCs/>
        </w:rPr>
      </w:pPr>
      <w:r w:rsidRPr="0036273E">
        <w:rPr>
          <w:iCs/>
          <w:u w:val="single"/>
        </w:rPr>
        <w:lastRenderedPageBreak/>
        <w:t>Процедура проведения.</w:t>
      </w:r>
      <w:r>
        <w:rPr>
          <w:iCs/>
        </w:rPr>
        <w:t xml:space="preserve"> </w:t>
      </w:r>
      <w:proofErr w:type="spellStart"/>
      <w:r>
        <w:rPr>
          <w:iCs/>
        </w:rPr>
        <w:t>Стрессоустойчивость</w:t>
      </w:r>
      <w:proofErr w:type="spellEnd"/>
      <w:r>
        <w:rPr>
          <w:iCs/>
        </w:rPr>
        <w:t xml:space="preserve"> – способность личности сохранять определённую степень психологической стабильности в неблагоприятных условиях и самостоятельно возвращаться в состояние равновесия. Для определения собственного уровня </w:t>
      </w:r>
      <w:proofErr w:type="spellStart"/>
      <w:r>
        <w:rPr>
          <w:iCs/>
        </w:rPr>
        <w:t>стрессоустойчивости</w:t>
      </w:r>
      <w:proofErr w:type="spellEnd"/>
      <w:r>
        <w:rPr>
          <w:iCs/>
        </w:rPr>
        <w:t xml:space="preserve">  проводится тест </w:t>
      </w:r>
      <w:proofErr w:type="spellStart"/>
      <w:r>
        <w:rPr>
          <w:iCs/>
        </w:rPr>
        <w:t>Коухена</w:t>
      </w:r>
      <w:proofErr w:type="spellEnd"/>
      <w:r>
        <w:rPr>
          <w:iCs/>
        </w:rPr>
        <w:t xml:space="preserve"> и </w:t>
      </w:r>
      <w:proofErr w:type="spellStart"/>
      <w:r>
        <w:rPr>
          <w:iCs/>
        </w:rPr>
        <w:t>Виллиансона</w:t>
      </w:r>
      <w:proofErr w:type="spellEnd"/>
      <w:r>
        <w:rPr>
          <w:iCs/>
        </w:rPr>
        <w:t xml:space="preserve"> (№ 1, С. 141). После проведения этого теста участники делают вывод о том, что им, возможно, </w:t>
      </w:r>
      <w:r w:rsidRPr="00FD3B60">
        <w:rPr>
          <w:i/>
          <w:iCs/>
        </w:rPr>
        <w:t xml:space="preserve">необходимо повысить </w:t>
      </w:r>
      <w:proofErr w:type="gramStart"/>
      <w:r w:rsidRPr="00FD3B60">
        <w:rPr>
          <w:i/>
          <w:iCs/>
        </w:rPr>
        <w:t>собственную</w:t>
      </w:r>
      <w:proofErr w:type="gramEnd"/>
      <w:r w:rsidRPr="00FD3B60">
        <w:rPr>
          <w:i/>
          <w:iCs/>
        </w:rPr>
        <w:t xml:space="preserve"> </w:t>
      </w:r>
      <w:proofErr w:type="spellStart"/>
      <w:r w:rsidRPr="00FD3B60">
        <w:rPr>
          <w:i/>
          <w:iCs/>
        </w:rPr>
        <w:t>стрессоустойчивость</w:t>
      </w:r>
      <w:proofErr w:type="spellEnd"/>
      <w:r w:rsidRPr="00FD3B60">
        <w:rPr>
          <w:i/>
          <w:iCs/>
        </w:rPr>
        <w:t>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center"/>
        <w:rPr>
          <w:b/>
          <w:iCs/>
        </w:rPr>
      </w:pPr>
      <w:r>
        <w:rPr>
          <w:b/>
          <w:iCs/>
        </w:rPr>
        <w:t>Борьба со стрессом.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</w:rPr>
      </w:pPr>
      <w:r>
        <w:rPr>
          <w:b/>
          <w:iCs/>
        </w:rPr>
        <w:t>Перв</w:t>
      </w:r>
      <w:r w:rsidRPr="00B62546">
        <w:rPr>
          <w:b/>
          <w:iCs/>
        </w:rPr>
        <w:t>ым шагом</w:t>
      </w:r>
      <w:r>
        <w:rPr>
          <w:iCs/>
        </w:rPr>
        <w:t xml:space="preserve"> </w:t>
      </w:r>
      <w:r w:rsidRPr="00B62546">
        <w:rPr>
          <w:b/>
          <w:iCs/>
        </w:rPr>
        <w:t>в борьбе со стрессом</w:t>
      </w:r>
      <w:r>
        <w:rPr>
          <w:iCs/>
        </w:rPr>
        <w:t xml:space="preserve"> и эмоциональным выгоранием считают осознание того, какие именно ситуации выбивают человека из колеи, вызывая стрессовую реакцию. Зная об этом, человек может позволить себе заранее подготовиться к этой ситуации, либо сделать что-то, чтобы избежать её. Недаром говорят, предупреждён – значит вооружён.  </w:t>
      </w:r>
    </w:p>
    <w:p w:rsidR="00D009A7" w:rsidRPr="00FB15C8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</w:rPr>
      </w:pPr>
      <w:r>
        <w:rPr>
          <w:iCs/>
        </w:rPr>
        <w:t xml:space="preserve">Следует отметить, что управление стрессом заключается не столько в том, чтобы исключить его из жизни (это невозможно в принципе), а в том, чтобы не допускать его чрезмерного уровня. Это и есть </w:t>
      </w:r>
      <w:r w:rsidRPr="009857D8">
        <w:rPr>
          <w:b/>
          <w:iCs/>
        </w:rPr>
        <w:t>второй</w:t>
      </w:r>
      <w:r w:rsidRPr="00FB15C8">
        <w:rPr>
          <w:b/>
          <w:iCs/>
        </w:rPr>
        <w:t xml:space="preserve"> шаг борьбы со стрессом.   </w:t>
      </w:r>
      <w:r>
        <w:rPr>
          <w:iCs/>
        </w:rPr>
        <w:t xml:space="preserve">Для этого важно уметь распознавать начавшийся стресс на самых ранних этапах, т.к. в это время контролировать его уровень намного легче.   Существует много признаков стресса, но большинство из них ярко проявляется на стадии истощения. Но наш организм подаёт сигналы о приближающемся стрессе на самых ранних этапах, поэтому нужно  научиться понимать язык своего тела и слышать эти сигналы.   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center"/>
        <w:rPr>
          <w:iCs/>
          <w:u w:val="single"/>
        </w:rPr>
      </w:pPr>
      <w:r>
        <w:rPr>
          <w:iCs/>
          <w:u w:val="single"/>
        </w:rPr>
        <w:t>Признаки стрессового напряжения.</w:t>
      </w:r>
    </w:p>
    <w:p w:rsidR="00D009A7" w:rsidRPr="001870B6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 w:rsidRPr="001870B6">
        <w:rPr>
          <w:rFonts w:ascii="Times New Roman" w:hAnsi="Times New Roman" w:cs="Times New Roman"/>
          <w:iCs/>
          <w:sz w:val="32"/>
        </w:rPr>
        <w:t>Невозможность сосредоточиться на чём – либо.</w:t>
      </w:r>
    </w:p>
    <w:p w:rsidR="00D009A7" w:rsidRPr="001870B6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 w:rsidRPr="001870B6">
        <w:rPr>
          <w:rFonts w:ascii="Times New Roman" w:hAnsi="Times New Roman" w:cs="Times New Roman"/>
          <w:iCs/>
          <w:sz w:val="32"/>
        </w:rPr>
        <w:t>Слишком частые ошибки в работе.</w:t>
      </w:r>
    </w:p>
    <w:p w:rsidR="00D009A7" w:rsidRPr="001870B6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 w:rsidRPr="001870B6">
        <w:rPr>
          <w:rFonts w:ascii="Times New Roman" w:hAnsi="Times New Roman" w:cs="Times New Roman"/>
          <w:iCs/>
          <w:sz w:val="32"/>
        </w:rPr>
        <w:t>Ухудшение памяти.</w:t>
      </w:r>
    </w:p>
    <w:p w:rsidR="00D009A7" w:rsidRPr="001870B6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 w:rsidRPr="001870B6">
        <w:rPr>
          <w:rFonts w:ascii="Times New Roman" w:hAnsi="Times New Roman" w:cs="Times New Roman"/>
          <w:iCs/>
          <w:sz w:val="32"/>
        </w:rPr>
        <w:lastRenderedPageBreak/>
        <w:t>Слишком часто возникающее чувство усталости.</w:t>
      </w:r>
    </w:p>
    <w:p w:rsidR="00D009A7" w:rsidRPr="001870B6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 w:rsidRPr="001870B6">
        <w:rPr>
          <w:rFonts w:ascii="Times New Roman" w:hAnsi="Times New Roman" w:cs="Times New Roman"/>
          <w:iCs/>
          <w:sz w:val="32"/>
        </w:rPr>
        <w:t>Очень быстрая речь.</w:t>
      </w:r>
    </w:p>
    <w:p w:rsidR="00D009A7" w:rsidRPr="001870B6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 w:rsidRPr="001870B6">
        <w:rPr>
          <w:rFonts w:ascii="Times New Roman" w:hAnsi="Times New Roman" w:cs="Times New Roman"/>
          <w:iCs/>
          <w:sz w:val="32"/>
        </w:rPr>
        <w:t>Потеря мысли.</w:t>
      </w:r>
    </w:p>
    <w:p w:rsidR="00D009A7" w:rsidRPr="001870B6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 w:rsidRPr="001870B6">
        <w:rPr>
          <w:rFonts w:ascii="Times New Roman" w:hAnsi="Times New Roman" w:cs="Times New Roman"/>
          <w:iCs/>
          <w:sz w:val="32"/>
        </w:rPr>
        <w:t>Часто появляющиеся боли.</w:t>
      </w:r>
    </w:p>
    <w:p w:rsidR="00D009A7" w:rsidRPr="001870B6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 w:rsidRPr="001870B6">
        <w:rPr>
          <w:rFonts w:ascii="Times New Roman" w:hAnsi="Times New Roman" w:cs="Times New Roman"/>
          <w:iCs/>
          <w:sz w:val="32"/>
        </w:rPr>
        <w:t>Повышенная возбудимость.</w:t>
      </w:r>
    </w:p>
    <w:p w:rsidR="00D009A7" w:rsidRPr="001870B6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 w:rsidRPr="001870B6">
        <w:rPr>
          <w:rFonts w:ascii="Times New Roman" w:hAnsi="Times New Roman" w:cs="Times New Roman"/>
          <w:iCs/>
          <w:sz w:val="32"/>
        </w:rPr>
        <w:t>Отсутствие радости от выполненной работы.</w:t>
      </w:r>
    </w:p>
    <w:p w:rsidR="00D009A7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 w:rsidRPr="001870B6">
        <w:rPr>
          <w:rFonts w:ascii="Times New Roman" w:hAnsi="Times New Roman" w:cs="Times New Roman"/>
          <w:iCs/>
          <w:sz w:val="32"/>
        </w:rPr>
        <w:t>Потеря чувства юмора.</w:t>
      </w:r>
    </w:p>
    <w:p w:rsidR="00D009A7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>
        <w:rPr>
          <w:rFonts w:ascii="Times New Roman" w:hAnsi="Times New Roman" w:cs="Times New Roman"/>
          <w:iCs/>
          <w:sz w:val="32"/>
        </w:rPr>
        <w:t>Частое курение.</w:t>
      </w:r>
    </w:p>
    <w:p w:rsidR="00D009A7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>
        <w:rPr>
          <w:rFonts w:ascii="Times New Roman" w:hAnsi="Times New Roman" w:cs="Times New Roman"/>
          <w:iCs/>
          <w:sz w:val="32"/>
        </w:rPr>
        <w:t>Пристрастие к алкоголю.</w:t>
      </w:r>
    </w:p>
    <w:p w:rsidR="00D009A7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>
        <w:rPr>
          <w:rFonts w:ascii="Times New Roman" w:hAnsi="Times New Roman" w:cs="Times New Roman"/>
          <w:iCs/>
          <w:sz w:val="32"/>
        </w:rPr>
        <w:t>Постоянное ощущение недоедания.</w:t>
      </w:r>
    </w:p>
    <w:p w:rsidR="00D009A7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>
        <w:rPr>
          <w:rFonts w:ascii="Times New Roman" w:hAnsi="Times New Roman" w:cs="Times New Roman"/>
          <w:iCs/>
          <w:sz w:val="32"/>
        </w:rPr>
        <w:t>Исчезновение аппетита.</w:t>
      </w:r>
    </w:p>
    <w:p w:rsidR="00D009A7" w:rsidRDefault="00D009A7" w:rsidP="00D009A7">
      <w:pPr>
        <w:pStyle w:val="a5"/>
        <w:numPr>
          <w:ilvl w:val="0"/>
          <w:numId w:val="2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>
        <w:rPr>
          <w:rFonts w:ascii="Times New Roman" w:hAnsi="Times New Roman" w:cs="Times New Roman"/>
          <w:iCs/>
          <w:sz w:val="32"/>
        </w:rPr>
        <w:t>Невозможность вовремя закончить работу.</w:t>
      </w:r>
    </w:p>
    <w:p w:rsidR="00D009A7" w:rsidRPr="00C47F8B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left="360"/>
        <w:jc w:val="both"/>
        <w:rPr>
          <w:iCs/>
        </w:rPr>
      </w:pPr>
      <w:r>
        <w:rPr>
          <w:b/>
          <w:iCs/>
        </w:rPr>
        <w:t>Третьим шагом борьбы со стрессом</w:t>
      </w:r>
      <w:r>
        <w:rPr>
          <w:iCs/>
        </w:rPr>
        <w:t xml:space="preserve"> можно назвать умение снимать собственное напряжение и контролировать ситуацию.</w:t>
      </w:r>
    </w:p>
    <w:p w:rsidR="00D009A7" w:rsidRPr="00853F34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left="360"/>
        <w:jc w:val="center"/>
        <w:rPr>
          <w:iCs/>
          <w:u w:val="single"/>
        </w:rPr>
      </w:pPr>
      <w:r w:rsidRPr="00853F34">
        <w:rPr>
          <w:iCs/>
          <w:u w:val="single"/>
        </w:rPr>
        <w:t>Способы снятия стресса.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</w:rPr>
      </w:pPr>
      <w:r>
        <w:rPr>
          <w:iCs/>
        </w:rPr>
        <w:t xml:space="preserve">Поскольку существует прямая зависимость между напряжением мускулатуры и эмоциональным напряжением, можно влиять на уровень стресса, расслабляя определённые группы мышц. Чтобы лучше почувствовать релаксацию отдельной мышцы, нужно сначала эту мышцу напрячь, а потом уже расслабить. 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center"/>
        <w:rPr>
          <w:iCs/>
          <w:u w:val="single"/>
        </w:rPr>
      </w:pPr>
      <w:r>
        <w:rPr>
          <w:iCs/>
          <w:u w:val="single"/>
        </w:rPr>
        <w:t>Упражнение «Озеро спокойствия».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</w:rPr>
      </w:pPr>
      <w:r w:rsidRPr="00A064BD">
        <w:rPr>
          <w:iCs/>
          <w:u w:val="single"/>
        </w:rPr>
        <w:t>Задачи:</w:t>
      </w:r>
      <w:r>
        <w:rPr>
          <w:iCs/>
        </w:rPr>
        <w:t xml:space="preserve"> знакомство участников с техниками индийской йоги; формирование нервно-психической устойчивости, знакомство с методами релаксации.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</w:rPr>
      </w:pPr>
      <w:r w:rsidRPr="00A064BD">
        <w:rPr>
          <w:iCs/>
          <w:u w:val="single"/>
        </w:rPr>
        <w:lastRenderedPageBreak/>
        <w:t>Процедура проведения.</w:t>
      </w:r>
      <w:r>
        <w:rPr>
          <w:iCs/>
        </w:rPr>
        <w:t xml:space="preserve"> Ведущий даёт участникам упражнения инструкции, а те, в свою очередь, их выполняют (№ 1, С. 142).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center"/>
        <w:rPr>
          <w:iCs/>
          <w:u w:val="single"/>
        </w:rPr>
      </w:pPr>
      <w:r>
        <w:rPr>
          <w:iCs/>
          <w:u w:val="single"/>
        </w:rPr>
        <w:t>Упражнение «Сила дыхания».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</w:rPr>
      </w:pPr>
      <w:r>
        <w:rPr>
          <w:iCs/>
          <w:u w:val="single"/>
        </w:rPr>
        <w:t>Задачи</w:t>
      </w:r>
      <w:r w:rsidRPr="006142A9">
        <w:rPr>
          <w:iCs/>
        </w:rPr>
        <w:t xml:space="preserve">: осознание роли дыхания в изменении </w:t>
      </w:r>
      <w:proofErr w:type="spellStart"/>
      <w:r w:rsidRPr="006142A9">
        <w:rPr>
          <w:iCs/>
        </w:rPr>
        <w:t>психоэмоционального</w:t>
      </w:r>
      <w:proofErr w:type="spellEnd"/>
      <w:r>
        <w:rPr>
          <w:iCs/>
        </w:rPr>
        <w:t xml:space="preserve"> состояния; обучение </w:t>
      </w:r>
      <w:proofErr w:type="spellStart"/>
      <w:r>
        <w:rPr>
          <w:iCs/>
        </w:rPr>
        <w:t>экспересс-методам</w:t>
      </w:r>
      <w:proofErr w:type="spellEnd"/>
      <w:r>
        <w:rPr>
          <w:iCs/>
        </w:rPr>
        <w:t xml:space="preserve"> дыхательной </w:t>
      </w:r>
      <w:proofErr w:type="spellStart"/>
      <w:r>
        <w:rPr>
          <w:iCs/>
        </w:rPr>
        <w:t>саморегуляции</w:t>
      </w:r>
      <w:proofErr w:type="spellEnd"/>
      <w:r>
        <w:rPr>
          <w:iCs/>
        </w:rPr>
        <w:t>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  <w:sz w:val="32"/>
        </w:rPr>
      </w:pPr>
      <w:r w:rsidRPr="002F135D">
        <w:rPr>
          <w:iCs/>
          <w:u w:val="single"/>
        </w:rPr>
        <w:t>Процедура проведения.</w:t>
      </w:r>
      <w:r>
        <w:rPr>
          <w:iCs/>
        </w:rPr>
        <w:t xml:space="preserve"> Ведущий говорит о том, что при столкновении со </w:t>
      </w:r>
      <w:proofErr w:type="spellStart"/>
      <w:r>
        <w:rPr>
          <w:iCs/>
        </w:rPr>
        <w:t>стрессогенным</w:t>
      </w:r>
      <w:proofErr w:type="spellEnd"/>
      <w:r>
        <w:rPr>
          <w:iCs/>
        </w:rPr>
        <w:t xml:space="preserve"> воздействием наше дыхание </w:t>
      </w:r>
      <w:proofErr w:type="spellStart"/>
      <w:r>
        <w:rPr>
          <w:iCs/>
        </w:rPr>
        <w:t>как-будто</w:t>
      </w:r>
      <w:proofErr w:type="spellEnd"/>
      <w:r>
        <w:rPr>
          <w:iCs/>
        </w:rPr>
        <w:t xml:space="preserve"> замирает. Через несколько мгновений оно возвращается, но становится поверхностным и неупорядоченным. Таким образом, </w:t>
      </w:r>
      <w:r w:rsidRPr="004125EA">
        <w:rPr>
          <w:i/>
          <w:iCs/>
        </w:rPr>
        <w:t>изменение дыхания – важный признак повышенного уровня стресса.</w:t>
      </w:r>
      <w:r>
        <w:rPr>
          <w:iCs/>
          <w:sz w:val="32"/>
        </w:rPr>
        <w:t xml:space="preserve"> Если человек умеет управлять своим дыханием, значит, он может управлять своим </w:t>
      </w:r>
      <w:proofErr w:type="spellStart"/>
      <w:r>
        <w:rPr>
          <w:iCs/>
          <w:sz w:val="32"/>
        </w:rPr>
        <w:t>психоэмоциональным</w:t>
      </w:r>
      <w:proofErr w:type="spellEnd"/>
      <w:r>
        <w:rPr>
          <w:iCs/>
          <w:sz w:val="32"/>
        </w:rPr>
        <w:t xml:space="preserve"> состоянием.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  <w:sz w:val="32"/>
        </w:rPr>
      </w:pPr>
      <w:r>
        <w:rPr>
          <w:iCs/>
          <w:sz w:val="32"/>
        </w:rPr>
        <w:t>Выделяют успокаивающее и мобилизующее дыхание. Успокаивающее дыхание позволяет расслабиться, снять напряжение, уменьшить тревогу и волнение, снять раздражение. Мобилизующее дыхание позволяет взбодриться, преодолеть сонливость и усталость (№1, С. 149).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center"/>
        <w:rPr>
          <w:iCs/>
          <w:sz w:val="32"/>
          <w:u w:val="single"/>
        </w:rPr>
      </w:pPr>
      <w:r>
        <w:rPr>
          <w:iCs/>
          <w:sz w:val="32"/>
          <w:u w:val="single"/>
        </w:rPr>
        <w:t>Упражнение «Покой – это…»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  <w:sz w:val="32"/>
        </w:rPr>
      </w:pPr>
      <w:r>
        <w:rPr>
          <w:iCs/>
          <w:sz w:val="32"/>
          <w:u w:val="single"/>
        </w:rPr>
        <w:t xml:space="preserve">Задачи: </w:t>
      </w:r>
      <w:r>
        <w:rPr>
          <w:iCs/>
          <w:sz w:val="32"/>
        </w:rPr>
        <w:t>обучение методам релаксации.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iCs/>
          <w:sz w:val="32"/>
        </w:rPr>
      </w:pPr>
      <w:r w:rsidRPr="002F135D">
        <w:rPr>
          <w:iCs/>
          <w:sz w:val="32"/>
          <w:u w:val="single"/>
        </w:rPr>
        <w:t xml:space="preserve">Процедура проведения. </w:t>
      </w:r>
      <w:r>
        <w:rPr>
          <w:iCs/>
          <w:sz w:val="32"/>
        </w:rPr>
        <w:t xml:space="preserve">Участники должны задуматься о том, с каким визуальным образом у них ассоциируется состояние покоя, какие зрительные, звуковые, тактильные ощущения вызывает этот образ. Важно, чтобы этот образ мог быть с лёгкостью вызван в собственном воображении в стрессовой ситуации. В этот момент </w:t>
      </w:r>
      <w:r>
        <w:rPr>
          <w:iCs/>
          <w:sz w:val="32"/>
        </w:rPr>
        <w:lastRenderedPageBreak/>
        <w:t>психика человека «вспомнит» состояние покоя, и уровень стресса уменьшится.</w:t>
      </w:r>
    </w:p>
    <w:p w:rsidR="00D009A7" w:rsidRDefault="00D009A7" w:rsidP="00D009A7">
      <w:pPr>
        <w:tabs>
          <w:tab w:val="right" w:pos="9355"/>
        </w:tabs>
        <w:spacing w:before="100" w:beforeAutospacing="1" w:after="100" w:afterAutospacing="1" w:line="360" w:lineRule="auto"/>
        <w:ind w:firstLine="709"/>
        <w:jc w:val="center"/>
        <w:rPr>
          <w:iCs/>
          <w:sz w:val="32"/>
          <w:u w:val="single"/>
        </w:rPr>
      </w:pPr>
      <w:r w:rsidRPr="00296D74">
        <w:rPr>
          <w:iCs/>
          <w:sz w:val="32"/>
          <w:u w:val="single"/>
        </w:rPr>
        <w:t>Используемая литература.</w:t>
      </w:r>
    </w:p>
    <w:p w:rsidR="00D009A7" w:rsidRPr="00296D74" w:rsidRDefault="00D009A7" w:rsidP="00D009A7">
      <w:pPr>
        <w:pStyle w:val="a5"/>
        <w:numPr>
          <w:ilvl w:val="0"/>
          <w:numId w:val="3"/>
        </w:num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32"/>
        </w:rPr>
      </w:pPr>
      <w:r>
        <w:rPr>
          <w:rFonts w:ascii="Times New Roman" w:hAnsi="Times New Roman" w:cs="Times New Roman"/>
          <w:iCs/>
          <w:sz w:val="32"/>
        </w:rPr>
        <w:t xml:space="preserve">Социальная компетентность классного руководителя: режиссура совместных действий. Под ред. </w:t>
      </w:r>
      <w:proofErr w:type="spellStart"/>
      <w:r>
        <w:rPr>
          <w:rFonts w:ascii="Times New Roman" w:hAnsi="Times New Roman" w:cs="Times New Roman"/>
          <w:iCs/>
          <w:sz w:val="32"/>
        </w:rPr>
        <w:t>Асмолова</w:t>
      </w:r>
      <w:proofErr w:type="spellEnd"/>
      <w:r>
        <w:rPr>
          <w:rFonts w:ascii="Times New Roman" w:hAnsi="Times New Roman" w:cs="Times New Roman"/>
          <w:iCs/>
          <w:sz w:val="32"/>
        </w:rPr>
        <w:t xml:space="preserve"> А.Г., Солдатовой Г.У.</w:t>
      </w:r>
    </w:p>
    <w:p w:rsidR="00D009A7" w:rsidRPr="001166FE" w:rsidRDefault="00D009A7" w:rsidP="00D009A7">
      <w:pPr>
        <w:spacing w:line="360" w:lineRule="auto"/>
        <w:ind w:firstLine="709"/>
        <w:jc w:val="both"/>
        <w:rPr>
          <w:i/>
          <w:iCs/>
          <w:sz w:val="32"/>
        </w:rPr>
      </w:pPr>
    </w:p>
    <w:p w:rsidR="00D009A7" w:rsidRPr="001166FE" w:rsidRDefault="00D009A7" w:rsidP="00D009A7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 w:val="40"/>
          <w:szCs w:val="20"/>
          <w:lang w:eastAsia="ru-RU"/>
        </w:rPr>
      </w:pPr>
    </w:p>
    <w:p w:rsidR="00D009A7" w:rsidRPr="00FA1960" w:rsidRDefault="00D009A7" w:rsidP="00D009A7">
      <w:pPr>
        <w:jc w:val="both"/>
      </w:pPr>
    </w:p>
    <w:p w:rsidR="005011F4" w:rsidRDefault="00D009A7"/>
    <w:sectPr w:rsidR="005011F4" w:rsidSect="009D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803"/>
    <w:multiLevelType w:val="hybridMultilevel"/>
    <w:tmpl w:val="B7D4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68B"/>
    <w:multiLevelType w:val="hybridMultilevel"/>
    <w:tmpl w:val="597C59C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64E31F4"/>
    <w:multiLevelType w:val="hybridMultilevel"/>
    <w:tmpl w:val="4A38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9A7"/>
    <w:rsid w:val="009D6ADD"/>
    <w:rsid w:val="00D009A7"/>
    <w:rsid w:val="00D915A8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A7"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D009A7"/>
    <w:pPr>
      <w:keepNext/>
      <w:spacing w:after="0" w:line="240" w:lineRule="auto"/>
      <w:jc w:val="center"/>
      <w:outlineLvl w:val="0"/>
    </w:pPr>
    <w:rPr>
      <w:rFonts w:eastAsia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9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D009A7"/>
    <w:pPr>
      <w:widowControl w:val="0"/>
      <w:autoSpaceDE w:val="0"/>
      <w:autoSpaceDN w:val="0"/>
      <w:adjustRightInd w:val="0"/>
      <w:spacing w:after="0" w:line="360" w:lineRule="auto"/>
      <w:ind w:firstLine="709"/>
    </w:pPr>
    <w:rPr>
      <w:rFonts w:eastAsia="Times New Roman"/>
      <w:color w:val="FF99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09A7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9A7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2243</Words>
  <Characters>12789</Characters>
  <Application>Microsoft Office Word</Application>
  <DocSecurity>0</DocSecurity>
  <Lines>106</Lines>
  <Paragraphs>30</Paragraphs>
  <ScaleCrop>false</ScaleCrop>
  <Company/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2012-08-17T16:51:00Z</dcterms:created>
  <dcterms:modified xsi:type="dcterms:W3CDTF">2012-08-17T16:54:00Z</dcterms:modified>
</cp:coreProperties>
</file>