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CE" w:rsidRPr="00D85B50" w:rsidRDefault="00E11ACE" w:rsidP="00D85B50">
      <w:pPr>
        <w:spacing w:before="100" w:beforeAutospacing="1" w:after="270"/>
        <w:jc w:val="center"/>
        <w:outlineLvl w:val="1"/>
        <w:rPr>
          <w:bCs/>
          <w:iCs/>
        </w:rPr>
      </w:pPr>
      <w:r w:rsidRPr="00D85B50">
        <w:rPr>
          <w:bCs/>
          <w:iCs/>
        </w:rPr>
        <w:t>Муниципальное образовательное учреждение</w:t>
      </w:r>
      <w:r w:rsidRPr="00D85B50">
        <w:rPr>
          <w:bCs/>
          <w:iCs/>
        </w:rPr>
        <w:br/>
        <w:t>Средняя общеобразовательная школа № 7</w:t>
      </w:r>
      <w:r w:rsidRPr="00D85B50">
        <w:rPr>
          <w:bCs/>
          <w:iCs/>
        </w:rPr>
        <w:br/>
        <w:t>Городского округа Стрежевой</w:t>
      </w:r>
      <w:r w:rsidRPr="00D85B50">
        <w:rPr>
          <w:bCs/>
          <w:iCs/>
        </w:rPr>
        <w:br/>
        <w:t>с углубленным изучением отдельных предметов</w:t>
      </w:r>
    </w:p>
    <w:p w:rsidR="00E11ACE" w:rsidRPr="00D85B50" w:rsidRDefault="00E11ACE" w:rsidP="00D85B50">
      <w:pPr>
        <w:spacing w:before="100" w:beforeAutospacing="1" w:after="270"/>
        <w:jc w:val="both"/>
        <w:outlineLvl w:val="1"/>
        <w:rPr>
          <w:bCs/>
          <w:iCs/>
        </w:rPr>
      </w:pPr>
      <w:r w:rsidRPr="00D85B50">
        <w:rPr>
          <w:bCs/>
          <w:iCs/>
        </w:rPr>
        <w:t>Согласовано                                                                                                                                                   «Утверждаю»</w:t>
      </w:r>
      <w:r w:rsidRPr="00D85B50">
        <w:rPr>
          <w:bCs/>
          <w:iCs/>
        </w:rPr>
        <w:br/>
        <w:t>на метод</w:t>
      </w:r>
      <w:proofErr w:type="gramStart"/>
      <w:r w:rsidRPr="00D85B50">
        <w:rPr>
          <w:bCs/>
          <w:iCs/>
        </w:rPr>
        <w:t>.</w:t>
      </w:r>
      <w:proofErr w:type="gramEnd"/>
      <w:r w:rsidRPr="00D85B50">
        <w:rPr>
          <w:bCs/>
          <w:iCs/>
        </w:rPr>
        <w:t xml:space="preserve"> </w:t>
      </w:r>
      <w:proofErr w:type="gramStart"/>
      <w:r w:rsidRPr="00D85B50">
        <w:rPr>
          <w:bCs/>
          <w:iCs/>
        </w:rPr>
        <w:t>о</w:t>
      </w:r>
      <w:proofErr w:type="gramEnd"/>
      <w:r w:rsidRPr="00D85B50">
        <w:rPr>
          <w:bCs/>
          <w:iCs/>
        </w:rPr>
        <w:t>бъединении                                                                                                                                   директор МОУ СОШ № 7</w:t>
      </w:r>
    </w:p>
    <w:p w:rsidR="00E11ACE" w:rsidRPr="00D85B50" w:rsidRDefault="00E11ACE" w:rsidP="00D85B50">
      <w:pPr>
        <w:spacing w:before="100" w:beforeAutospacing="1" w:after="270"/>
        <w:jc w:val="both"/>
        <w:outlineLvl w:val="1"/>
        <w:rPr>
          <w:bCs/>
          <w:iCs/>
        </w:rPr>
      </w:pPr>
      <w:r w:rsidRPr="00D85B50">
        <w:rPr>
          <w:bCs/>
          <w:iCs/>
        </w:rPr>
        <w:t>_______________________2011 г.                                                                                                                    ___________________________2011 г.</w:t>
      </w:r>
    </w:p>
    <w:p w:rsidR="00E11ACE" w:rsidRPr="00D85B50" w:rsidRDefault="00E11ACE" w:rsidP="00D85B50">
      <w:pPr>
        <w:spacing w:before="100" w:beforeAutospacing="1" w:after="270"/>
        <w:jc w:val="both"/>
        <w:outlineLvl w:val="1"/>
        <w:rPr>
          <w:bCs/>
          <w:iCs/>
        </w:rPr>
      </w:pPr>
      <w:proofErr w:type="spellStart"/>
      <w:r w:rsidRPr="00D85B50">
        <w:rPr>
          <w:bCs/>
          <w:iCs/>
        </w:rPr>
        <w:t>Предс</w:t>
      </w:r>
      <w:proofErr w:type="spellEnd"/>
      <w:r w:rsidRPr="00D85B50">
        <w:rPr>
          <w:bCs/>
          <w:iCs/>
        </w:rPr>
        <w:t>. МО__________________</w:t>
      </w:r>
    </w:p>
    <w:p w:rsidR="00E11ACE" w:rsidRPr="00D85B50" w:rsidRDefault="00E11ACE" w:rsidP="00D85B5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D85B50">
        <w:rPr>
          <w:b/>
          <w:bCs/>
          <w:iCs/>
        </w:rPr>
        <w:t>РАБОЧАЯ ПРОГРАММА</w:t>
      </w:r>
    </w:p>
    <w:p w:rsidR="00E11ACE" w:rsidRPr="00D85B50" w:rsidRDefault="00E11ACE" w:rsidP="00D85B5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D85B50">
        <w:rPr>
          <w:b/>
          <w:bCs/>
          <w:iCs/>
        </w:rPr>
        <w:t>ПО КУРСУ «ШАХМАТЫ»</w:t>
      </w:r>
    </w:p>
    <w:p w:rsidR="00E11ACE" w:rsidRPr="00D85B50" w:rsidRDefault="00E11ACE" w:rsidP="00D85B5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D85B50">
        <w:rPr>
          <w:b/>
          <w:bCs/>
          <w:iCs/>
        </w:rPr>
        <w:t>ДЛЯ 2 КЛАССА</w:t>
      </w:r>
    </w:p>
    <w:p w:rsidR="00E11ACE" w:rsidRPr="00D85B50" w:rsidRDefault="00E11ACE" w:rsidP="00D85B50">
      <w:pPr>
        <w:spacing w:before="100" w:beforeAutospacing="1" w:after="270"/>
        <w:jc w:val="center"/>
        <w:outlineLvl w:val="1"/>
        <w:rPr>
          <w:b/>
          <w:bCs/>
          <w:iCs/>
        </w:rPr>
      </w:pPr>
      <w:r w:rsidRPr="00D85B50">
        <w:rPr>
          <w:b/>
          <w:bCs/>
          <w:iCs/>
        </w:rPr>
        <w:t>НА 2011/2012 УЧЕБНЫЙ ГОД</w:t>
      </w:r>
    </w:p>
    <w:p w:rsidR="00E11ACE" w:rsidRPr="00D85B50" w:rsidRDefault="00E11ACE" w:rsidP="00D85B50">
      <w:pPr>
        <w:spacing w:after="75"/>
        <w:jc w:val="center"/>
      </w:pPr>
      <w:proofErr w:type="gramStart"/>
      <w:r w:rsidRPr="00D85B50">
        <w:rPr>
          <w:bCs/>
          <w:iCs/>
        </w:rPr>
        <w:t>(</w:t>
      </w:r>
      <w:r w:rsidRPr="00D85B50">
        <w:t xml:space="preserve">И.Г. </w:t>
      </w:r>
      <w:proofErr w:type="spellStart"/>
      <w:r w:rsidRPr="00D85B50">
        <w:t>Сухин</w:t>
      </w:r>
      <w:proofErr w:type="spellEnd"/>
      <w:r w:rsidRPr="00D85B50">
        <w:t xml:space="preserve"> </w:t>
      </w:r>
      <w:r w:rsidRPr="00D85B50">
        <w:rPr>
          <w:bCs/>
        </w:rPr>
        <w:t>«Шахматы, первый год, или там клетки чёрно – белые чудес и тайн полны».</w:t>
      </w:r>
      <w:proofErr w:type="gramEnd"/>
      <w:r w:rsidRPr="00D85B50">
        <w:rPr>
          <w:bCs/>
        </w:rPr>
        <w:t xml:space="preserve"> </w:t>
      </w:r>
      <w:r w:rsidRPr="00D85B50">
        <w:rPr>
          <w:bCs/>
        </w:rPr>
        <w:br/>
      </w:r>
      <w:r w:rsidRPr="00D85B50">
        <w:t xml:space="preserve">Учебник - тетрадь в 2-х частях. Обнинск: </w:t>
      </w:r>
      <w:proofErr w:type="gramStart"/>
      <w:r w:rsidRPr="00D85B50">
        <w:t>«Духовное возрождение», 2007</w:t>
      </w:r>
      <w:r w:rsidRPr="00D85B50">
        <w:br/>
        <w:t>Допущено Министерством образования и науки РФ)</w:t>
      </w:r>
      <w:proofErr w:type="gramEnd"/>
    </w:p>
    <w:p w:rsidR="00E11ACE" w:rsidRPr="00D85B50" w:rsidRDefault="00E11ACE" w:rsidP="00D85B50">
      <w:pPr>
        <w:spacing w:before="100" w:beforeAutospacing="1" w:after="270"/>
        <w:jc w:val="right"/>
        <w:outlineLvl w:val="1"/>
      </w:pPr>
      <w:r w:rsidRPr="00D85B50">
        <w:t>Разработчик программы</w:t>
      </w:r>
      <w:r w:rsidRPr="00D85B50">
        <w:br/>
        <w:t>учитель начальных классов</w:t>
      </w:r>
      <w:r w:rsidRPr="00D85B50">
        <w:br/>
        <w:t>Кривошеина Ольга Ивановна.</w:t>
      </w:r>
      <w:r w:rsidRPr="00D85B50">
        <w:br/>
      </w:r>
      <w:proofErr w:type="spellStart"/>
      <w:r w:rsidRPr="00D85B50">
        <w:t>Педстаж</w:t>
      </w:r>
      <w:proofErr w:type="spellEnd"/>
      <w:r w:rsidRPr="00D85B50">
        <w:t xml:space="preserve"> 19 лет,</w:t>
      </w:r>
      <w:r w:rsidRPr="00D85B50">
        <w:br/>
        <w:t>Первый квалификационный разряд.</w:t>
      </w:r>
    </w:p>
    <w:p w:rsidR="00E11ACE" w:rsidRPr="00D85B50" w:rsidRDefault="00E11ACE" w:rsidP="00D85B50">
      <w:pPr>
        <w:spacing w:before="100" w:beforeAutospacing="1" w:after="270"/>
        <w:jc w:val="center"/>
        <w:outlineLvl w:val="1"/>
      </w:pPr>
      <w:r w:rsidRPr="00D85B50">
        <w:t>2011 год.</w:t>
      </w:r>
    </w:p>
    <w:p w:rsidR="00E11ACE" w:rsidRPr="00D85B50" w:rsidRDefault="00E11ACE" w:rsidP="00D85B50">
      <w:pPr>
        <w:spacing w:before="100" w:beforeAutospacing="1" w:after="270"/>
        <w:jc w:val="right"/>
        <w:outlineLvl w:val="1"/>
        <w:rPr>
          <w:b/>
          <w:bCs/>
          <w:i/>
          <w:iCs/>
        </w:rPr>
      </w:pPr>
    </w:p>
    <w:p w:rsidR="00E11ACE" w:rsidRPr="00D85B50" w:rsidRDefault="00E11ACE" w:rsidP="00D85B50">
      <w:pPr>
        <w:spacing w:before="150" w:after="300"/>
      </w:pPr>
    </w:p>
    <w:p w:rsidR="00D85B50" w:rsidRDefault="00D85B50" w:rsidP="00D85B50">
      <w:pPr>
        <w:spacing w:before="210" w:after="210"/>
        <w:ind w:left="360"/>
        <w:jc w:val="center"/>
        <w:outlineLvl w:val="2"/>
        <w:rPr>
          <w:b/>
          <w:bCs/>
          <w:i/>
          <w:iCs/>
        </w:rPr>
      </w:pPr>
    </w:p>
    <w:p w:rsidR="00E11ACE" w:rsidRPr="00D85B50" w:rsidRDefault="00E11ACE" w:rsidP="00D85B50">
      <w:pPr>
        <w:spacing w:before="210" w:after="210"/>
        <w:ind w:left="360"/>
        <w:jc w:val="center"/>
        <w:outlineLvl w:val="2"/>
        <w:rPr>
          <w:b/>
          <w:bCs/>
          <w:i/>
          <w:iCs/>
        </w:rPr>
      </w:pPr>
      <w:r w:rsidRPr="00D85B50">
        <w:rPr>
          <w:b/>
          <w:bCs/>
          <w:i/>
          <w:iCs/>
        </w:rPr>
        <w:lastRenderedPageBreak/>
        <w:t>Пояснительная записка.</w:t>
      </w:r>
    </w:p>
    <w:p w:rsidR="0039470A" w:rsidRPr="00683E38" w:rsidRDefault="0039470A" w:rsidP="0039470A">
      <w:pPr>
        <w:spacing w:before="150" w:after="150" w:line="360" w:lineRule="atLeast"/>
        <w:ind w:right="300"/>
        <w:jc w:val="both"/>
        <w:rPr>
          <w:color w:val="170E02"/>
        </w:rPr>
      </w:pPr>
      <w:r w:rsidRPr="00F3415F">
        <w:rPr>
          <w:color w:val="170E02"/>
        </w:rPr>
        <w:t xml:space="preserve">       </w:t>
      </w:r>
      <w:r w:rsidRPr="0093719B">
        <w:t xml:space="preserve">       </w:t>
      </w:r>
      <w:r>
        <w:t>Данная образовательная п</w:t>
      </w:r>
      <w:r w:rsidRPr="0093719B">
        <w:t xml:space="preserve">рограмма </w:t>
      </w:r>
      <w:r>
        <w:t>по курсу «ШАХМАТЫ» разработана</w:t>
      </w:r>
      <w:r w:rsidRPr="0093719B"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>
        <w:t xml:space="preserve">, утверждённым приказом </w:t>
      </w:r>
      <w:proofErr w:type="spellStart"/>
      <w:r>
        <w:t>Минобрнауки</w:t>
      </w:r>
      <w:proofErr w:type="spellEnd"/>
      <w:r>
        <w:t xml:space="preserve"> РФ от 09.03.2004г.  и приказом </w:t>
      </w:r>
      <w:proofErr w:type="spellStart"/>
      <w:r>
        <w:t>Минобрнауки</w:t>
      </w:r>
      <w:proofErr w:type="spellEnd"/>
      <w:r>
        <w:t xml:space="preserve"> РФ от 03.06.2011г.   на основе примерной программы по курсу «Шахматы», </w:t>
      </w:r>
      <w:r>
        <w:rPr>
          <w:color w:val="170E02"/>
        </w:rPr>
        <w:t xml:space="preserve">автора </w:t>
      </w:r>
      <w:r w:rsidRPr="00D85B50">
        <w:t xml:space="preserve">И.Г. </w:t>
      </w:r>
      <w:proofErr w:type="spellStart"/>
      <w:r w:rsidRPr="00D85B50">
        <w:t>Сухина</w:t>
      </w:r>
      <w:proofErr w:type="spellEnd"/>
      <w:r w:rsidRPr="00D85B50">
        <w:t>,</w:t>
      </w:r>
      <w:r>
        <w:rPr>
          <w:color w:val="170E02"/>
        </w:rPr>
        <w:t xml:space="preserve"> </w:t>
      </w:r>
      <w:r>
        <w:t xml:space="preserve">рекомендованной </w:t>
      </w:r>
      <w:proofErr w:type="spellStart"/>
      <w:r>
        <w:t>Минобрнауки</w:t>
      </w:r>
      <w:proofErr w:type="spellEnd"/>
      <w:r>
        <w:t xml:space="preserve"> РФ.</w:t>
      </w:r>
    </w:p>
    <w:p w:rsidR="0039470A" w:rsidRDefault="0039470A" w:rsidP="0039470A">
      <w: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39470A" w:rsidRPr="00D85B50" w:rsidRDefault="0039470A" w:rsidP="0039470A">
      <w:pPr>
        <w:spacing w:before="100" w:beforeAutospacing="1" w:after="100" w:afterAutospacing="1"/>
        <w:ind w:right="300"/>
        <w:jc w:val="center"/>
      </w:pPr>
      <w:r w:rsidRPr="00D85B50">
        <w:rPr>
          <w:b/>
          <w:bCs/>
          <w:i/>
          <w:iCs/>
        </w:rPr>
        <w:t>Нормативный срок освоения программы 1 год.</w:t>
      </w:r>
    </w:p>
    <w:p w:rsidR="0039470A" w:rsidRDefault="0039470A" w:rsidP="0039470A">
      <w:pPr>
        <w:spacing w:before="100" w:beforeAutospacing="1" w:after="100" w:afterAutospacing="1"/>
        <w:ind w:left="240" w:right="300"/>
      </w:pPr>
      <w:r w:rsidRPr="00D85B50">
        <w:t>В соответствии с федеральным базисным учебным планом курс математики изучается  во 2 классе по 0,5ч.  в неделю. Общий объём учебного времени составляет 17  часов.</w:t>
      </w:r>
    </w:p>
    <w:p w:rsidR="00BF7D3D" w:rsidRPr="00D85B50" w:rsidRDefault="00E11ACE" w:rsidP="00D85B50">
      <w:pPr>
        <w:spacing w:after="75"/>
      </w:pPr>
      <w:proofErr w:type="gramStart"/>
      <w:r w:rsidRPr="00D85B50">
        <w:t>Программа</w:t>
      </w:r>
      <w:r w:rsidR="00BF7D3D" w:rsidRPr="00D85B50">
        <w:t xml:space="preserve"> «Шахматы» для обучающихся 2  класса </w:t>
      </w:r>
      <w:r w:rsidRPr="00D85B50">
        <w:t xml:space="preserve"> составлена на основе программы шахматного образования в школе под редакцией И.Г. </w:t>
      </w:r>
      <w:proofErr w:type="spellStart"/>
      <w:r w:rsidRPr="00D85B50">
        <w:t>Сухина</w:t>
      </w:r>
      <w:proofErr w:type="spellEnd"/>
      <w:r w:rsidR="00BF7D3D" w:rsidRPr="00D85B50">
        <w:t xml:space="preserve">, рассчитана на </w:t>
      </w:r>
      <w:r w:rsidRPr="00D85B50">
        <w:t>учебный год: 0,5 час в неделю, в год -</w:t>
      </w:r>
      <w:r w:rsidR="00BF7D3D" w:rsidRPr="00D85B50">
        <w:t xml:space="preserve"> </w:t>
      </w:r>
      <w:r w:rsidRPr="00D85B50">
        <w:t xml:space="preserve">17 часов. </w:t>
      </w:r>
      <w:proofErr w:type="gramEnd"/>
    </w:p>
    <w:p w:rsidR="00E11ACE" w:rsidRPr="00D85B50" w:rsidRDefault="00E11ACE" w:rsidP="00D85B50">
      <w:pPr>
        <w:spacing w:after="75"/>
      </w:pPr>
      <w:r w:rsidRPr="00D85B50">
        <w:rPr>
          <w:b/>
          <w:bCs/>
        </w:rPr>
        <w:t>Цель программы:</w:t>
      </w:r>
      <w:r w:rsidRPr="00D85B50">
        <w:t xml:space="preserve"> обучение шахматной игре через развитие ключевых компетенций школьника</w:t>
      </w:r>
    </w:p>
    <w:p w:rsidR="00E11ACE" w:rsidRPr="00D85B50" w:rsidRDefault="00E11ACE" w:rsidP="00D85B50">
      <w:pPr>
        <w:spacing w:after="75"/>
      </w:pPr>
      <w:r w:rsidRPr="00D85B50">
        <w:t> </w:t>
      </w:r>
      <w:r w:rsidRPr="00D85B50">
        <w:rPr>
          <w:b/>
          <w:bCs/>
        </w:rPr>
        <w:t xml:space="preserve">Задачи программы: </w:t>
      </w:r>
    </w:p>
    <w:tbl>
      <w:tblPr>
        <w:tblpPr w:leftFromText="45" w:rightFromText="45" w:vertAnchor="text"/>
        <w:tblW w:w="147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0"/>
        <w:gridCol w:w="12191"/>
      </w:tblGrid>
      <w:tr w:rsidR="00E11ACE" w:rsidRPr="00D85B50" w:rsidTr="00D85B50">
        <w:trPr>
          <w:trHeight w:val="1290"/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5B39" w:rsidRPr="00D85B50" w:rsidRDefault="00E11ACE" w:rsidP="00D85B50">
            <w:pPr>
              <w:spacing w:after="75"/>
            </w:pPr>
            <w:r w:rsidRPr="00D85B50">
              <w:t>Образовательные</w:t>
            </w:r>
          </w:p>
        </w:tc>
        <w:tc>
          <w:tcPr>
            <w:tcW w:w="12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ACE" w:rsidRPr="00D85B50" w:rsidRDefault="00E11ACE" w:rsidP="00D85B50">
            <w:pPr>
              <w:numPr>
                <w:ilvl w:val="0"/>
                <w:numId w:val="14"/>
              </w:numPr>
              <w:spacing w:after="75"/>
            </w:pPr>
            <w:r w:rsidRPr="00D85B50">
              <w:t>научить школьника самостоятельно находить личностно значимые смыслы в конкретной учебной деятельности;</w:t>
            </w:r>
          </w:p>
          <w:p w:rsidR="00E11ACE" w:rsidRPr="00D85B50" w:rsidRDefault="00E11ACE" w:rsidP="00D85B50">
            <w:pPr>
              <w:numPr>
                <w:ilvl w:val="0"/>
                <w:numId w:val="14"/>
              </w:numPr>
              <w:spacing w:after="75"/>
            </w:pPr>
            <w:r w:rsidRPr="00D85B50">
              <w:t>научить предвидеть последствия предполагаемых действий;</w:t>
            </w:r>
          </w:p>
          <w:p w:rsidR="002B5B39" w:rsidRPr="00D85B50" w:rsidRDefault="00E11ACE" w:rsidP="00D85B50">
            <w:pPr>
              <w:numPr>
                <w:ilvl w:val="0"/>
                <w:numId w:val="14"/>
              </w:numPr>
              <w:spacing w:after="75"/>
            </w:pPr>
            <w:r w:rsidRPr="00D85B50">
              <w:t>познакомить с поиском, перспективным планом действий.</w:t>
            </w:r>
          </w:p>
        </w:tc>
      </w:tr>
      <w:tr w:rsidR="00E11ACE" w:rsidRPr="00D85B50" w:rsidTr="00D85B50">
        <w:trPr>
          <w:trHeight w:val="2267"/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ACE" w:rsidRPr="00D85B50" w:rsidRDefault="00E11ACE" w:rsidP="00D85B50">
            <w:pPr>
              <w:spacing w:after="75"/>
            </w:pPr>
            <w:r w:rsidRPr="00D85B50">
              <w:t>Развивающие</w:t>
            </w:r>
          </w:p>
          <w:p w:rsidR="002B5B39" w:rsidRPr="00D85B50" w:rsidRDefault="00E11ACE" w:rsidP="00D85B50">
            <w:pPr>
              <w:spacing w:after="75"/>
            </w:pPr>
            <w:r w:rsidRPr="00D85B50">
              <w:t> </w:t>
            </w:r>
          </w:p>
        </w:tc>
        <w:tc>
          <w:tcPr>
            <w:tcW w:w="12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ACE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>развивать интеллектуальные процессы, творческое мышление;</w:t>
            </w:r>
          </w:p>
          <w:p w:rsidR="00E11ACE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>совершенствовать психические качества: восприятие, внимание, воображение, память, логическое мышление;</w:t>
            </w:r>
          </w:p>
          <w:p w:rsidR="00E11ACE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>развить навыки групповой работы;</w:t>
            </w:r>
          </w:p>
          <w:p w:rsidR="00E11ACE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>способствовать развитию управления своими эмоциями и действиями;</w:t>
            </w:r>
          </w:p>
          <w:p w:rsidR="00E11ACE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 xml:space="preserve">заложить идеи развития у подростков собственной активности, </w:t>
            </w:r>
            <w:proofErr w:type="spellStart"/>
            <w:r w:rsidRPr="00D85B50">
              <w:t>целепологания</w:t>
            </w:r>
            <w:proofErr w:type="spellEnd"/>
            <w:r w:rsidRPr="00D85B50">
              <w:t>, личной ответственности;</w:t>
            </w:r>
          </w:p>
          <w:p w:rsidR="002B5B39" w:rsidRPr="00D85B50" w:rsidRDefault="00E11ACE" w:rsidP="00D85B50">
            <w:pPr>
              <w:numPr>
                <w:ilvl w:val="0"/>
                <w:numId w:val="15"/>
              </w:numPr>
              <w:spacing w:after="75"/>
            </w:pPr>
            <w:r w:rsidRPr="00D85B50">
              <w:t>привить навык рефлексии.</w:t>
            </w:r>
          </w:p>
        </w:tc>
      </w:tr>
      <w:tr w:rsidR="00E11ACE" w:rsidRPr="00D85B50" w:rsidTr="00D85B50">
        <w:trPr>
          <w:trHeight w:val="346"/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ACE" w:rsidRPr="00D85B50" w:rsidRDefault="00E11ACE" w:rsidP="00D85B50">
            <w:pPr>
              <w:spacing w:after="75"/>
            </w:pPr>
            <w:r w:rsidRPr="00D85B50">
              <w:lastRenderedPageBreak/>
              <w:t>Воспитательные</w:t>
            </w:r>
          </w:p>
          <w:p w:rsidR="002B5B39" w:rsidRPr="00D85B50" w:rsidRDefault="00E11ACE" w:rsidP="00D85B50">
            <w:pPr>
              <w:spacing w:after="75"/>
            </w:pPr>
            <w:r w:rsidRPr="00D85B50">
              <w:t> </w:t>
            </w:r>
          </w:p>
        </w:tc>
        <w:tc>
          <w:tcPr>
            <w:tcW w:w="12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1ACE" w:rsidRPr="00D85B50" w:rsidRDefault="00E11ACE" w:rsidP="00D85B50">
            <w:pPr>
              <w:numPr>
                <w:ilvl w:val="0"/>
                <w:numId w:val="16"/>
              </w:numPr>
              <w:spacing w:after="75"/>
            </w:pPr>
            <w:r w:rsidRPr="00D85B50">
              <w:t>формировать стремление к усвоению культурных ценностей;</w:t>
            </w:r>
          </w:p>
          <w:p w:rsidR="002B5B39" w:rsidRPr="00D85B50" w:rsidRDefault="00E11ACE" w:rsidP="00D85B50">
            <w:pPr>
              <w:numPr>
                <w:ilvl w:val="0"/>
                <w:numId w:val="16"/>
              </w:numPr>
              <w:spacing w:after="75"/>
            </w:pPr>
            <w:r w:rsidRPr="00D85B50">
              <w:t>воспитывать целеустремлённость, самообладание, бережное отношение ко времени</w:t>
            </w:r>
          </w:p>
        </w:tc>
      </w:tr>
    </w:tbl>
    <w:p w:rsidR="00E11ACE" w:rsidRPr="00D85B50" w:rsidRDefault="00E11ACE" w:rsidP="00D85B50">
      <w:pPr>
        <w:pStyle w:val="a4"/>
        <w:tabs>
          <w:tab w:val="left" w:pos="142"/>
          <w:tab w:val="left" w:pos="426"/>
          <w:tab w:val="left" w:pos="643"/>
        </w:tabs>
        <w:suppressAutoHyphens/>
        <w:spacing w:after="0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  <w:b/>
          <w:bCs/>
          <w:i/>
          <w:iCs/>
        </w:rPr>
        <w:t>Технологии:</w:t>
      </w:r>
    </w:p>
    <w:p w:rsidR="00E11ACE" w:rsidRPr="00D85B50" w:rsidRDefault="00E11ACE" w:rsidP="00D85B50">
      <w:pPr>
        <w:pStyle w:val="a4"/>
        <w:numPr>
          <w:ilvl w:val="0"/>
          <w:numId w:val="11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>Информационн</w:t>
      </w:r>
      <w:proofErr w:type="gramStart"/>
      <w:r w:rsidRPr="00D85B50">
        <w:rPr>
          <w:rFonts w:ascii="Times New Roman" w:hAnsi="Times New Roman" w:cs="Times New Roman"/>
        </w:rPr>
        <w:t>о-</w:t>
      </w:r>
      <w:proofErr w:type="gramEnd"/>
      <w:r w:rsidRPr="00D85B50">
        <w:rPr>
          <w:rFonts w:ascii="Times New Roman" w:hAnsi="Times New Roman" w:cs="Times New Roman"/>
        </w:rPr>
        <w:t xml:space="preserve"> коммуникативные </w:t>
      </w:r>
    </w:p>
    <w:p w:rsidR="00E11ACE" w:rsidRPr="00D85B50" w:rsidRDefault="00E11ACE" w:rsidP="00D85B50">
      <w:pPr>
        <w:pStyle w:val="a4"/>
        <w:numPr>
          <w:ilvl w:val="0"/>
          <w:numId w:val="11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 xml:space="preserve">Игровые </w:t>
      </w:r>
    </w:p>
    <w:p w:rsidR="00E11ACE" w:rsidRPr="00D85B50" w:rsidRDefault="00E11ACE" w:rsidP="00D85B50">
      <w:pPr>
        <w:pStyle w:val="a4"/>
        <w:numPr>
          <w:ilvl w:val="0"/>
          <w:numId w:val="11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 w:rsidRPr="00D85B50">
        <w:rPr>
          <w:rFonts w:ascii="Times New Roman" w:hAnsi="Times New Roman" w:cs="Times New Roman"/>
        </w:rPr>
        <w:t>Здоровьесберегающие</w:t>
      </w:r>
      <w:proofErr w:type="spellEnd"/>
      <w:r w:rsidRPr="00D85B50">
        <w:rPr>
          <w:rFonts w:ascii="Times New Roman" w:hAnsi="Times New Roman" w:cs="Times New Roman"/>
        </w:rPr>
        <w:t xml:space="preserve"> </w:t>
      </w:r>
    </w:p>
    <w:p w:rsidR="00E11ACE" w:rsidRPr="00D85B50" w:rsidRDefault="00E11ACE" w:rsidP="00D85B50">
      <w:pPr>
        <w:pStyle w:val="a4"/>
        <w:numPr>
          <w:ilvl w:val="0"/>
          <w:numId w:val="11"/>
        </w:numPr>
        <w:tabs>
          <w:tab w:val="left" w:pos="142"/>
          <w:tab w:val="left" w:pos="426"/>
          <w:tab w:val="left" w:pos="643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>Технология оценивания учебных успехов учащегося</w:t>
      </w:r>
    </w:p>
    <w:p w:rsidR="00E11ACE" w:rsidRPr="00D85B50" w:rsidRDefault="00E11ACE" w:rsidP="00D85B50">
      <w:pPr>
        <w:spacing w:before="150" w:after="150"/>
        <w:ind w:right="300"/>
        <w:rPr>
          <w:b/>
          <w:bCs/>
          <w:i/>
          <w:iCs/>
          <w:lang w:val="en-US"/>
        </w:rPr>
      </w:pPr>
      <w:r w:rsidRPr="00D85B50">
        <w:rPr>
          <w:b/>
          <w:bCs/>
          <w:i/>
          <w:iCs/>
        </w:rPr>
        <w:t>Формы:</w:t>
      </w:r>
    </w:p>
    <w:p w:rsidR="00E11ACE" w:rsidRPr="00D85B50" w:rsidRDefault="00E11ACE" w:rsidP="00D85B50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pos="643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 xml:space="preserve"> урок как форма учебной деятельности для постановки и решения учебных задач;</w:t>
      </w:r>
    </w:p>
    <w:p w:rsidR="00E11ACE" w:rsidRPr="00D85B50" w:rsidRDefault="00E11ACE" w:rsidP="00D85B50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pos="643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 xml:space="preserve"> учебное занятие как форма учебной деятельности для построения индивидуального детского действия;</w:t>
      </w:r>
    </w:p>
    <w:p w:rsidR="00E11ACE" w:rsidRPr="00D85B50" w:rsidRDefault="00E11ACE" w:rsidP="00D85B50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pos="643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D85B50">
        <w:rPr>
          <w:rFonts w:ascii="Times New Roman" w:hAnsi="Times New Roman" w:cs="Times New Roman"/>
        </w:rPr>
        <w:t xml:space="preserve"> консультативное занятие как форма учебной деятельности по разрешению проблем младшего школьника;</w:t>
      </w:r>
    </w:p>
    <w:p w:rsidR="00E11ACE" w:rsidRPr="00D85B50" w:rsidRDefault="00E11ACE" w:rsidP="00D85B50">
      <w:pPr>
        <w:pStyle w:val="a4"/>
        <w:numPr>
          <w:ilvl w:val="0"/>
          <w:numId w:val="12"/>
        </w:numPr>
        <w:tabs>
          <w:tab w:val="left" w:pos="0"/>
          <w:tab w:val="left" w:pos="142"/>
          <w:tab w:val="left" w:pos="643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D85B50">
        <w:rPr>
          <w:rFonts w:ascii="Times New Roman" w:hAnsi="Times New Roman" w:cs="Times New Roman"/>
        </w:rPr>
        <w:t>внеучебные</w:t>
      </w:r>
      <w:proofErr w:type="spellEnd"/>
      <w:r w:rsidRPr="00D85B50">
        <w:rPr>
          <w:rFonts w:ascii="Times New Roman" w:hAnsi="Times New Roman" w:cs="Times New Roman"/>
        </w:rPr>
        <w:t xml:space="preserve"> формы образовательного пространства как место реализации личности младшего школьника (конкурсы, соревнования, турниры.)</w:t>
      </w:r>
    </w:p>
    <w:p w:rsidR="00E11ACE" w:rsidRPr="00D85B50" w:rsidRDefault="00E11ACE" w:rsidP="00D85B50">
      <w:pPr>
        <w:ind w:left="-840" w:right="-790"/>
      </w:pPr>
    </w:p>
    <w:p w:rsidR="00E11ACE" w:rsidRPr="00D85B50" w:rsidRDefault="00E11ACE" w:rsidP="00D85B50">
      <w:pPr>
        <w:spacing w:before="150" w:after="150"/>
        <w:ind w:right="300"/>
        <w:jc w:val="center"/>
        <w:rPr>
          <w:b/>
          <w:i/>
        </w:rPr>
      </w:pPr>
      <w:r w:rsidRPr="00D85B50">
        <w:rPr>
          <w:b/>
          <w:bCs/>
          <w:i/>
        </w:rPr>
        <w:t>Планируемые результаты</w:t>
      </w:r>
      <w:r w:rsidRPr="00D85B50">
        <w:rPr>
          <w:b/>
          <w:i/>
        </w:rPr>
        <w:t xml:space="preserve"> изучения курса «Шахматы» в 2-м классе</w:t>
      </w:r>
    </w:p>
    <w:p w:rsidR="00E11ACE" w:rsidRPr="00D85B50" w:rsidRDefault="00E11ACE" w:rsidP="00D85B50">
      <w:pPr>
        <w:ind w:left="-840" w:right="-790"/>
      </w:pPr>
    </w:p>
    <w:tbl>
      <w:tblPr>
        <w:tblStyle w:val="a5"/>
        <w:tblW w:w="15310" w:type="dxa"/>
        <w:tblInd w:w="-743" w:type="dxa"/>
        <w:tblLook w:val="04A0"/>
      </w:tblPr>
      <w:tblGrid>
        <w:gridCol w:w="6920"/>
        <w:gridCol w:w="8390"/>
      </w:tblGrid>
      <w:tr w:rsidR="00E11ACE" w:rsidRPr="00D85B50" w:rsidTr="003D545E">
        <w:tc>
          <w:tcPr>
            <w:tcW w:w="15310" w:type="dxa"/>
            <w:gridSpan w:val="2"/>
          </w:tcPr>
          <w:p w:rsidR="00E11ACE" w:rsidRPr="00D85B50" w:rsidRDefault="00E11ACE" w:rsidP="00D85B50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D85B5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  <w:tr w:rsidR="00E11ACE" w:rsidRPr="00D85B50" w:rsidTr="003D545E">
        <w:trPr>
          <w:trHeight w:val="680"/>
        </w:trPr>
        <w:tc>
          <w:tcPr>
            <w:tcW w:w="6920" w:type="dxa"/>
          </w:tcPr>
          <w:p w:rsidR="00E11ACE" w:rsidRPr="00D85B50" w:rsidRDefault="00E11ACE" w:rsidP="00D85B50">
            <w:pPr>
              <w:spacing w:before="150" w:after="150"/>
              <w:ind w:left="300" w:right="300"/>
              <w:jc w:val="both"/>
            </w:pPr>
            <w:r w:rsidRPr="00D85B50">
              <w:t xml:space="preserve">Учащиеся </w:t>
            </w:r>
            <w:r w:rsidRPr="00D85B50">
              <w:rPr>
                <w:i/>
                <w:iCs/>
              </w:rPr>
              <w:t>должны уметь</w:t>
            </w:r>
            <w:r w:rsidRPr="00D85B50">
              <w:t>:</w:t>
            </w:r>
          </w:p>
          <w:p w:rsidR="00E11ACE" w:rsidRPr="00D85B50" w:rsidRDefault="00E11ACE" w:rsidP="00D85B50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0" w:type="dxa"/>
          </w:tcPr>
          <w:p w:rsidR="00E11ACE" w:rsidRPr="00D85B50" w:rsidRDefault="00E11ACE" w:rsidP="00D85B50">
            <w:pPr>
              <w:spacing w:before="150" w:after="150"/>
              <w:ind w:left="300" w:right="300"/>
              <w:jc w:val="both"/>
            </w:pPr>
            <w:r w:rsidRPr="00D85B50">
              <w:t xml:space="preserve">Учащиеся </w:t>
            </w:r>
            <w:r w:rsidRPr="00D85B50">
              <w:rPr>
                <w:i/>
                <w:iCs/>
              </w:rPr>
              <w:t>должны знать:</w:t>
            </w:r>
          </w:p>
          <w:p w:rsidR="00E11ACE" w:rsidRPr="00D85B50" w:rsidRDefault="00E11ACE" w:rsidP="00D85B50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11ACE" w:rsidRPr="00D85B50" w:rsidTr="003D545E">
        <w:tc>
          <w:tcPr>
            <w:tcW w:w="6920" w:type="dxa"/>
          </w:tcPr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применять основы коммуникативных знаний;</w:t>
            </w:r>
          </w:p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проводить элементарные комбинации;</w:t>
            </w:r>
          </w:p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уметь планировать нападение на фигуры противника;</w:t>
            </w:r>
          </w:p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уметь организовать защиту своих фигур;</w:t>
            </w:r>
          </w:p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принимать решения с учетом предварительной оценки условий игры, последствий собственных действий;</w:t>
            </w:r>
          </w:p>
          <w:p w:rsidR="00E11ACE" w:rsidRPr="00D85B50" w:rsidRDefault="00E11ACE" w:rsidP="00D85B50">
            <w:pPr>
              <w:numPr>
                <w:ilvl w:val="0"/>
                <w:numId w:val="17"/>
              </w:numPr>
              <w:spacing w:after="75"/>
            </w:pPr>
            <w:r w:rsidRPr="00D85B50">
              <w:t>использовать в игре тактику завлечения;</w:t>
            </w:r>
          </w:p>
          <w:p w:rsidR="00E11ACE" w:rsidRPr="00D85B50" w:rsidRDefault="00E11ACE" w:rsidP="00D85B50">
            <w:pPr>
              <w:ind w:left="360"/>
            </w:pPr>
            <w:r w:rsidRPr="00D85B50">
              <w:t>ориентироваться на шахматной доске, в шахматной нотации.</w:t>
            </w:r>
          </w:p>
        </w:tc>
        <w:tc>
          <w:tcPr>
            <w:tcW w:w="8390" w:type="dxa"/>
          </w:tcPr>
          <w:p w:rsidR="00E11ACE" w:rsidRPr="00D85B50" w:rsidRDefault="00E11ACE" w:rsidP="00D85B50">
            <w:pPr>
              <w:numPr>
                <w:ilvl w:val="0"/>
                <w:numId w:val="18"/>
              </w:numPr>
              <w:spacing w:after="75"/>
            </w:pPr>
            <w:r w:rsidRPr="00D85B50">
              <w:t>правила работы в группе;</w:t>
            </w:r>
          </w:p>
          <w:p w:rsidR="00E11ACE" w:rsidRPr="00D85B50" w:rsidRDefault="00E11ACE" w:rsidP="00D85B50">
            <w:pPr>
              <w:numPr>
                <w:ilvl w:val="0"/>
                <w:numId w:val="18"/>
              </w:numPr>
              <w:spacing w:after="75"/>
            </w:pPr>
            <w:r w:rsidRPr="00D85B50">
              <w:t>названия шахматных фигур, шахматные термины;</w:t>
            </w:r>
          </w:p>
          <w:p w:rsidR="00E11ACE" w:rsidRPr="00D85B50" w:rsidRDefault="00E11ACE" w:rsidP="00D85B50">
            <w:pPr>
              <w:numPr>
                <w:ilvl w:val="0"/>
                <w:numId w:val="18"/>
              </w:numPr>
              <w:spacing w:after="75"/>
            </w:pPr>
            <w:r w:rsidRPr="00D85B50">
              <w:t>правила хода шахматных фигур;</w:t>
            </w:r>
          </w:p>
          <w:p w:rsidR="00E11ACE" w:rsidRPr="00D85B50" w:rsidRDefault="00E11ACE" w:rsidP="00D85B50">
            <w:pPr>
              <w:numPr>
                <w:ilvl w:val="0"/>
                <w:numId w:val="18"/>
              </w:numPr>
              <w:spacing w:after="75"/>
            </w:pPr>
            <w:r w:rsidRPr="00D85B50">
              <w:t>ценность шахматных фигур, сравнительную силу фигур.</w:t>
            </w:r>
          </w:p>
          <w:p w:rsidR="00E11ACE" w:rsidRPr="00D85B50" w:rsidRDefault="00E11ACE" w:rsidP="00D85B50">
            <w:pPr>
              <w:numPr>
                <w:ilvl w:val="0"/>
                <w:numId w:val="19"/>
              </w:numPr>
              <w:spacing w:after="75"/>
            </w:pPr>
            <w:r w:rsidRPr="00D85B50">
              <w:t>Получить навыки игры каждой фигурой в отдельности и в совокупности с другими фигурами без нарушений правил шахматного кодекса;</w:t>
            </w:r>
          </w:p>
          <w:p w:rsidR="00E11ACE" w:rsidRPr="00D85B50" w:rsidRDefault="00E11ACE" w:rsidP="00D85B50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D85B50">
              <w:rPr>
                <w:rFonts w:ascii="Times New Roman" w:eastAsia="Times New Roman" w:hAnsi="Times New Roman" w:cs="Times New Roman"/>
              </w:rPr>
              <w:t>Получить навыки коммуникации с партнёром.</w:t>
            </w:r>
          </w:p>
        </w:tc>
      </w:tr>
    </w:tbl>
    <w:p w:rsidR="00E11ACE" w:rsidRPr="00D85B50" w:rsidRDefault="00E11ACE" w:rsidP="00D85B5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</w:p>
    <w:p w:rsidR="00E11ACE" w:rsidRPr="00D85B50" w:rsidRDefault="00E11ACE" w:rsidP="00D85B5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</w:rPr>
      </w:pPr>
      <w:r w:rsidRPr="00D85B50">
        <w:rPr>
          <w:rFonts w:eastAsia="TimesNewRomanPS-BoldMT"/>
          <w:b/>
          <w:bCs/>
          <w:i/>
        </w:rPr>
        <w:t>Календарно-тематическое п</w:t>
      </w:r>
      <w:r w:rsidR="00BF7D3D" w:rsidRPr="00D85B50">
        <w:rPr>
          <w:rFonts w:eastAsia="TimesNewRomanPS-BoldMT"/>
          <w:b/>
          <w:bCs/>
          <w:i/>
        </w:rPr>
        <w:t>ланирование уроков по курсу «Шахматы»</w:t>
      </w:r>
      <w:r w:rsidRPr="00D85B50">
        <w:rPr>
          <w:rFonts w:eastAsia="TimesNewRomanPS-BoldMT"/>
          <w:b/>
          <w:bCs/>
          <w:i/>
        </w:rPr>
        <w:t xml:space="preserve"> в 2 классе</w:t>
      </w:r>
    </w:p>
    <w:tbl>
      <w:tblPr>
        <w:tblStyle w:val="a5"/>
        <w:tblW w:w="14601" w:type="dxa"/>
        <w:tblInd w:w="-318" w:type="dxa"/>
        <w:tblLook w:val="04A0"/>
      </w:tblPr>
      <w:tblGrid>
        <w:gridCol w:w="860"/>
        <w:gridCol w:w="9772"/>
        <w:gridCol w:w="2127"/>
        <w:gridCol w:w="1842"/>
      </w:tblGrid>
      <w:tr w:rsidR="00BF7D3D" w:rsidRPr="00D85B50" w:rsidTr="00BF7D3D">
        <w:tc>
          <w:tcPr>
            <w:tcW w:w="860" w:type="dxa"/>
            <w:vMerge w:val="restart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D85B50">
              <w:rPr>
                <w:rFonts w:eastAsia="TimesNewRomanPS-BoldMT"/>
                <w:b/>
                <w:bCs/>
              </w:rPr>
              <w:lastRenderedPageBreak/>
              <w:t>№</w:t>
            </w:r>
          </w:p>
        </w:tc>
        <w:tc>
          <w:tcPr>
            <w:tcW w:w="9772" w:type="dxa"/>
            <w:vMerge w:val="restart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D85B50">
              <w:rPr>
                <w:rFonts w:eastAsia="TimesNewRomanPS-BoldMT"/>
                <w:b/>
                <w:bCs/>
              </w:rPr>
              <w:t>тема</w:t>
            </w:r>
          </w:p>
        </w:tc>
        <w:tc>
          <w:tcPr>
            <w:tcW w:w="3969" w:type="dxa"/>
            <w:gridSpan w:val="2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D85B50">
              <w:rPr>
                <w:rFonts w:eastAsia="TimesNewRomanPS-BoldMT"/>
                <w:b/>
                <w:bCs/>
              </w:rPr>
              <w:t>дата проведения</w:t>
            </w:r>
          </w:p>
        </w:tc>
      </w:tr>
      <w:tr w:rsidR="00BF7D3D" w:rsidRPr="00D85B50" w:rsidTr="00BF7D3D">
        <w:tc>
          <w:tcPr>
            <w:tcW w:w="860" w:type="dxa"/>
            <w:vMerge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9772" w:type="dxa"/>
            <w:vMerge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</w:tc>
        <w:tc>
          <w:tcPr>
            <w:tcW w:w="2127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D85B50">
              <w:rPr>
                <w:rFonts w:eastAsia="TimesNewRomanPS-BoldMT"/>
                <w:b/>
                <w:bCs/>
              </w:rPr>
              <w:t>план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  <w:r w:rsidRPr="00D85B50">
              <w:rPr>
                <w:rFonts w:eastAsia="TimesNewRomanPS-BoldMT"/>
                <w:b/>
                <w:bCs/>
              </w:rPr>
              <w:t>факт</w:t>
            </w: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Шахматная доска. Белые и чёрные поля.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24.01.12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Шахматная доска. Горизонтальная и вертикальная линия.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31.01.12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 xml:space="preserve">Шахматная доска. Отличие горизонтали от вертикали. 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07.02.12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Шахматные фигуры.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14.02.12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Начальное положение.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21.02.12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Ладья.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28.02.12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Ладья.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06.03.12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Слон.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13.03.12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Слон.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20.03.12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Ладья против слона.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03.04.12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Ферзь.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10.04.12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Ферзь.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17.04.12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Ферзь против ладьи и слона.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24.04.12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Конь.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08.05.12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Конь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15.05.12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Конь против ферзя, ладьи, слона, коня.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22.05.12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  <w:tr w:rsidR="00BF7D3D" w:rsidRPr="00D85B50" w:rsidTr="00BF7D3D">
        <w:tc>
          <w:tcPr>
            <w:tcW w:w="860" w:type="dxa"/>
          </w:tcPr>
          <w:p w:rsidR="00BF7D3D" w:rsidRPr="00D85B50" w:rsidRDefault="00BF7D3D" w:rsidP="00D85B50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  <w:tc>
          <w:tcPr>
            <w:tcW w:w="9772" w:type="dxa"/>
          </w:tcPr>
          <w:p w:rsidR="00BF7D3D" w:rsidRPr="00D85B50" w:rsidRDefault="00BF7D3D" w:rsidP="00D85B50">
            <w:r w:rsidRPr="00D85B50">
              <w:t>Шахматный турнир.</w:t>
            </w:r>
          </w:p>
        </w:tc>
        <w:tc>
          <w:tcPr>
            <w:tcW w:w="2127" w:type="dxa"/>
          </w:tcPr>
          <w:p w:rsidR="00BF7D3D" w:rsidRPr="00D85B50" w:rsidRDefault="00D85B50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D85B50">
              <w:rPr>
                <w:rFonts w:eastAsia="TimesNewRomanPS-BoldMT"/>
                <w:bCs/>
              </w:rPr>
              <w:t>26.05.12</w:t>
            </w:r>
          </w:p>
        </w:tc>
        <w:tc>
          <w:tcPr>
            <w:tcW w:w="1842" w:type="dxa"/>
          </w:tcPr>
          <w:p w:rsidR="00BF7D3D" w:rsidRPr="00D85B50" w:rsidRDefault="00BF7D3D" w:rsidP="00D85B5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</w:p>
        </w:tc>
      </w:tr>
    </w:tbl>
    <w:p w:rsidR="00453188" w:rsidRPr="00D85B50" w:rsidRDefault="00453188" w:rsidP="00D85B50"/>
    <w:sectPr w:rsidR="00453188" w:rsidRPr="00D85B50" w:rsidSect="00D85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4C241C3"/>
    <w:multiLevelType w:val="multilevel"/>
    <w:tmpl w:val="551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64FFD"/>
    <w:multiLevelType w:val="multilevel"/>
    <w:tmpl w:val="BA6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36046"/>
    <w:multiLevelType w:val="multilevel"/>
    <w:tmpl w:val="2BE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D0A78"/>
    <w:multiLevelType w:val="multilevel"/>
    <w:tmpl w:val="A8F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0153E"/>
    <w:multiLevelType w:val="multilevel"/>
    <w:tmpl w:val="65B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3119E"/>
    <w:multiLevelType w:val="multilevel"/>
    <w:tmpl w:val="366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42D9E"/>
    <w:multiLevelType w:val="multilevel"/>
    <w:tmpl w:val="95D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26D06"/>
    <w:multiLevelType w:val="multilevel"/>
    <w:tmpl w:val="8D7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93BB5"/>
    <w:multiLevelType w:val="multilevel"/>
    <w:tmpl w:val="8EA4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06F81"/>
    <w:multiLevelType w:val="multilevel"/>
    <w:tmpl w:val="E2D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C0C4F"/>
    <w:multiLevelType w:val="multilevel"/>
    <w:tmpl w:val="B98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426D1"/>
    <w:multiLevelType w:val="multilevel"/>
    <w:tmpl w:val="BC3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F464E"/>
    <w:multiLevelType w:val="multilevel"/>
    <w:tmpl w:val="E3D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4562A"/>
    <w:multiLevelType w:val="multilevel"/>
    <w:tmpl w:val="A3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50DAB"/>
    <w:multiLevelType w:val="multilevel"/>
    <w:tmpl w:val="19A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D5D94"/>
    <w:multiLevelType w:val="multilevel"/>
    <w:tmpl w:val="C51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ACE"/>
    <w:rsid w:val="0039470A"/>
    <w:rsid w:val="00453188"/>
    <w:rsid w:val="00675091"/>
    <w:rsid w:val="006A4C7C"/>
    <w:rsid w:val="00BF7D3D"/>
    <w:rsid w:val="00D85B50"/>
    <w:rsid w:val="00E1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E11ACE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E11ACE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E11A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1ACE"/>
    <w:pPr>
      <w:ind w:left="720"/>
      <w:contextualSpacing/>
    </w:pPr>
  </w:style>
  <w:style w:type="character" w:styleId="a7">
    <w:name w:val="Emphasis"/>
    <w:basedOn w:val="a0"/>
    <w:uiPriority w:val="20"/>
    <w:qFormat/>
    <w:rsid w:val="00E11ACE"/>
    <w:rPr>
      <w:i/>
      <w:iCs/>
    </w:rPr>
  </w:style>
  <w:style w:type="character" w:styleId="a8">
    <w:name w:val="Strong"/>
    <w:basedOn w:val="a0"/>
    <w:uiPriority w:val="22"/>
    <w:qFormat/>
    <w:rsid w:val="00E11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BB5B-E400-4762-A201-F8E4A8D6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2011-09-25T07:36:00Z</dcterms:created>
  <dcterms:modified xsi:type="dcterms:W3CDTF">2011-10-03T03:17:00Z</dcterms:modified>
</cp:coreProperties>
</file>