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50" w:rsidRPr="004E70E6" w:rsidRDefault="008F7D50" w:rsidP="008F7D50">
      <w:pPr>
        <w:rPr>
          <w:sz w:val="24"/>
          <w:szCs w:val="24"/>
        </w:rPr>
      </w:pPr>
      <w:r w:rsidRPr="004E70E6">
        <w:rPr>
          <w:sz w:val="24"/>
          <w:szCs w:val="24"/>
        </w:rPr>
        <w:t>Муниципальное автономное образовательное учреждение</w:t>
      </w:r>
      <w:r w:rsidRPr="004E70E6">
        <w:rPr>
          <w:sz w:val="24"/>
          <w:szCs w:val="24"/>
        </w:rPr>
        <w:br/>
        <w:t>Средняя общеобразовательная школа № 7</w:t>
      </w:r>
      <w:r w:rsidRPr="004E70E6">
        <w:rPr>
          <w:sz w:val="24"/>
          <w:szCs w:val="24"/>
        </w:rPr>
        <w:br/>
        <w:t>Городского округа Стрежевой</w:t>
      </w:r>
      <w:r w:rsidRPr="004E70E6">
        <w:rPr>
          <w:sz w:val="24"/>
          <w:szCs w:val="24"/>
        </w:rPr>
        <w:br/>
        <w:t>с углубленным изучением отдельных предметов</w:t>
      </w:r>
    </w:p>
    <w:p w:rsidR="008F7D50" w:rsidRPr="004E70E6" w:rsidRDefault="008F7D50" w:rsidP="008F7D50">
      <w:pPr>
        <w:jc w:val="left"/>
        <w:rPr>
          <w:sz w:val="24"/>
          <w:szCs w:val="24"/>
        </w:rPr>
      </w:pPr>
      <w:r w:rsidRPr="004E70E6">
        <w:rPr>
          <w:sz w:val="24"/>
          <w:szCs w:val="24"/>
        </w:rPr>
        <w:t>Согласовано                                                                                                                                                   «Утверждаю»</w:t>
      </w:r>
      <w:r w:rsidRPr="004E70E6">
        <w:rPr>
          <w:sz w:val="24"/>
          <w:szCs w:val="24"/>
        </w:rPr>
        <w:br/>
        <w:t>на метод</w:t>
      </w:r>
      <w:proofErr w:type="gramStart"/>
      <w:r w:rsidRPr="004E70E6">
        <w:rPr>
          <w:sz w:val="24"/>
          <w:szCs w:val="24"/>
        </w:rPr>
        <w:t>.</w:t>
      </w:r>
      <w:proofErr w:type="gramEnd"/>
      <w:r w:rsidRPr="004E70E6">
        <w:rPr>
          <w:sz w:val="24"/>
          <w:szCs w:val="24"/>
        </w:rPr>
        <w:t xml:space="preserve"> </w:t>
      </w:r>
      <w:proofErr w:type="gramStart"/>
      <w:r w:rsidRPr="004E70E6">
        <w:rPr>
          <w:sz w:val="24"/>
          <w:szCs w:val="24"/>
        </w:rPr>
        <w:t>о</w:t>
      </w:r>
      <w:proofErr w:type="gramEnd"/>
      <w:r w:rsidRPr="004E70E6">
        <w:rPr>
          <w:sz w:val="24"/>
          <w:szCs w:val="24"/>
        </w:rPr>
        <w:t>бъединении                                                                                                                                   директор МАОУ СОШ № 7</w:t>
      </w:r>
    </w:p>
    <w:p w:rsidR="008F7D50" w:rsidRPr="004E70E6" w:rsidRDefault="008F7D50" w:rsidP="008F7D50">
      <w:pPr>
        <w:jc w:val="left"/>
        <w:rPr>
          <w:sz w:val="24"/>
          <w:szCs w:val="24"/>
        </w:rPr>
      </w:pPr>
      <w:r w:rsidRPr="004E70E6">
        <w:rPr>
          <w:sz w:val="24"/>
          <w:szCs w:val="24"/>
        </w:rPr>
        <w:t>_______________________2012 г.                                                                                                                    ___________________________2012 г.</w:t>
      </w:r>
    </w:p>
    <w:p w:rsidR="008F7D50" w:rsidRPr="004E70E6" w:rsidRDefault="008F7D50" w:rsidP="008F7D50">
      <w:pPr>
        <w:jc w:val="left"/>
        <w:rPr>
          <w:sz w:val="24"/>
          <w:szCs w:val="24"/>
        </w:rPr>
      </w:pPr>
      <w:proofErr w:type="spellStart"/>
      <w:r w:rsidRPr="004E70E6">
        <w:rPr>
          <w:sz w:val="24"/>
          <w:szCs w:val="24"/>
        </w:rPr>
        <w:t>Предс</w:t>
      </w:r>
      <w:proofErr w:type="spellEnd"/>
      <w:r w:rsidRPr="004E70E6">
        <w:rPr>
          <w:sz w:val="24"/>
          <w:szCs w:val="24"/>
        </w:rPr>
        <w:t>. МО__________________</w:t>
      </w:r>
    </w:p>
    <w:p w:rsidR="008F7D50" w:rsidRPr="004E70E6" w:rsidRDefault="008F7D50" w:rsidP="008F7D50">
      <w:pPr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РАБОЧАЯ ПРОГРАММА</w:t>
      </w:r>
    </w:p>
    <w:p w:rsidR="008F7D50" w:rsidRPr="004E70E6" w:rsidRDefault="008F7D50" w:rsidP="008F7D50">
      <w:pPr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ПО КУРСУ «ПРОЕКТНАЯ ДЕЯТЕЛЬНОСТЬ»</w:t>
      </w:r>
    </w:p>
    <w:p w:rsidR="008F7D50" w:rsidRPr="004E70E6" w:rsidRDefault="008F7D50" w:rsidP="008F7D50">
      <w:pPr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ДЛЯ 3 КЛАССА</w:t>
      </w:r>
    </w:p>
    <w:p w:rsidR="008F7D50" w:rsidRPr="004E70E6" w:rsidRDefault="008F7D50" w:rsidP="008F7D50">
      <w:pPr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НА 2012/2013 УЧЕБНЫЙ ГОД</w:t>
      </w:r>
    </w:p>
    <w:p w:rsidR="008F7D50" w:rsidRPr="004E70E6" w:rsidRDefault="008F7D50" w:rsidP="008F7D50">
      <w:pPr>
        <w:rPr>
          <w:bCs/>
          <w:sz w:val="24"/>
          <w:szCs w:val="24"/>
        </w:rPr>
      </w:pPr>
      <w:proofErr w:type="gramStart"/>
      <w:r w:rsidRPr="004E70E6">
        <w:rPr>
          <w:bCs/>
          <w:iCs/>
          <w:sz w:val="24"/>
          <w:szCs w:val="24"/>
        </w:rPr>
        <w:t>(Образовательная система «Школа 2100.</w:t>
      </w:r>
      <w:proofErr w:type="gramEnd"/>
      <w:r w:rsidRPr="004E70E6">
        <w:rPr>
          <w:bCs/>
          <w:iCs/>
          <w:sz w:val="24"/>
          <w:szCs w:val="24"/>
        </w:rPr>
        <w:br/>
      </w:r>
      <w:r w:rsidRPr="004E70E6">
        <w:rPr>
          <w:rStyle w:val="ab"/>
          <w:i w:val="0"/>
          <w:sz w:val="24"/>
          <w:szCs w:val="24"/>
        </w:rPr>
        <w:t xml:space="preserve">А.В. </w:t>
      </w:r>
      <w:proofErr w:type="spellStart"/>
      <w:r w:rsidRPr="004E70E6">
        <w:rPr>
          <w:rStyle w:val="ab"/>
          <w:i w:val="0"/>
          <w:sz w:val="24"/>
          <w:szCs w:val="24"/>
        </w:rPr>
        <w:t>Горячев</w:t>
      </w:r>
      <w:proofErr w:type="gramStart"/>
      <w:r w:rsidRPr="004E70E6">
        <w:rPr>
          <w:rStyle w:val="ab"/>
          <w:i w:val="0"/>
          <w:sz w:val="24"/>
          <w:szCs w:val="24"/>
        </w:rPr>
        <w:t>,Н</w:t>
      </w:r>
      <w:proofErr w:type="gramEnd"/>
      <w:r w:rsidRPr="004E70E6">
        <w:rPr>
          <w:rStyle w:val="ab"/>
          <w:i w:val="0"/>
          <w:sz w:val="24"/>
          <w:szCs w:val="24"/>
        </w:rPr>
        <w:t>.И</w:t>
      </w:r>
      <w:proofErr w:type="spellEnd"/>
      <w:r w:rsidRPr="004E70E6">
        <w:rPr>
          <w:rStyle w:val="ab"/>
          <w:i w:val="0"/>
          <w:sz w:val="24"/>
          <w:szCs w:val="24"/>
        </w:rPr>
        <w:t xml:space="preserve">. </w:t>
      </w:r>
      <w:proofErr w:type="spellStart"/>
      <w:r w:rsidRPr="004E70E6">
        <w:rPr>
          <w:rStyle w:val="ab"/>
          <w:i w:val="0"/>
          <w:sz w:val="24"/>
          <w:szCs w:val="24"/>
        </w:rPr>
        <w:t>Иглина</w:t>
      </w:r>
      <w:proofErr w:type="spellEnd"/>
      <w:r w:rsidRPr="004E70E6">
        <w:rPr>
          <w:rStyle w:val="ab"/>
          <w:i w:val="0"/>
          <w:sz w:val="24"/>
          <w:szCs w:val="24"/>
        </w:rPr>
        <w:t>.</w:t>
      </w:r>
      <w:r w:rsidRPr="004E70E6">
        <w:rPr>
          <w:sz w:val="24"/>
          <w:szCs w:val="24"/>
        </w:rPr>
        <w:t xml:space="preserve"> </w:t>
      </w:r>
      <w:r w:rsidRPr="004E70E6">
        <w:rPr>
          <w:rStyle w:val="ac"/>
          <w:sz w:val="24"/>
          <w:szCs w:val="24"/>
        </w:rPr>
        <w:t>«Всё узнаю, всё смогу».</w:t>
      </w:r>
      <w:r w:rsidRPr="004E70E6">
        <w:rPr>
          <w:rStyle w:val="ac"/>
          <w:b w:val="0"/>
          <w:sz w:val="24"/>
          <w:szCs w:val="24"/>
        </w:rPr>
        <w:t xml:space="preserve"> </w:t>
      </w:r>
      <w:r w:rsidRPr="004E70E6">
        <w:rPr>
          <w:rStyle w:val="ac"/>
          <w:b w:val="0"/>
          <w:sz w:val="24"/>
          <w:szCs w:val="24"/>
        </w:rPr>
        <w:br/>
        <w:t>Пособие по проектной деятельности в начальной школе (2-4 классы)</w:t>
      </w:r>
      <w:r w:rsidRPr="004E70E6">
        <w:rPr>
          <w:sz w:val="24"/>
          <w:szCs w:val="24"/>
        </w:rPr>
        <w:t xml:space="preserve">. </w:t>
      </w:r>
      <w:r w:rsidRPr="004E70E6">
        <w:rPr>
          <w:sz w:val="24"/>
          <w:szCs w:val="24"/>
        </w:rPr>
        <w:br/>
        <w:t xml:space="preserve">М.: </w:t>
      </w:r>
      <w:proofErr w:type="spellStart"/>
      <w:r w:rsidRPr="004E70E6">
        <w:rPr>
          <w:sz w:val="24"/>
          <w:szCs w:val="24"/>
        </w:rPr>
        <w:t>Баласс</w:t>
      </w:r>
      <w:proofErr w:type="spellEnd"/>
      <w:r w:rsidRPr="004E70E6">
        <w:rPr>
          <w:sz w:val="24"/>
          <w:szCs w:val="24"/>
        </w:rPr>
        <w:t>, 2012. – 64с.</w:t>
      </w:r>
      <w:proofErr w:type="gramStart"/>
      <w:r w:rsidRPr="004E70E6">
        <w:rPr>
          <w:sz w:val="24"/>
          <w:szCs w:val="24"/>
        </w:rPr>
        <w:t>,и</w:t>
      </w:r>
      <w:proofErr w:type="gramEnd"/>
      <w:r w:rsidRPr="004E70E6">
        <w:rPr>
          <w:sz w:val="24"/>
          <w:szCs w:val="24"/>
        </w:rPr>
        <w:t>л.</w:t>
      </w:r>
      <w:r w:rsidRPr="004E70E6">
        <w:rPr>
          <w:bCs/>
          <w:iCs/>
          <w:sz w:val="24"/>
          <w:szCs w:val="24"/>
        </w:rPr>
        <w:br/>
      </w:r>
      <w:proofErr w:type="gramStart"/>
      <w:r w:rsidRPr="004E70E6">
        <w:rPr>
          <w:sz w:val="24"/>
          <w:szCs w:val="24"/>
        </w:rPr>
        <w:t>Допущено Министерством образования и науки РФ)</w:t>
      </w:r>
      <w:proofErr w:type="gramEnd"/>
    </w:p>
    <w:p w:rsidR="008F7D50" w:rsidRPr="004E70E6" w:rsidRDefault="008F7D50" w:rsidP="008F7D50">
      <w:pPr>
        <w:jc w:val="right"/>
        <w:rPr>
          <w:sz w:val="24"/>
          <w:szCs w:val="24"/>
        </w:rPr>
      </w:pPr>
      <w:r w:rsidRPr="004E70E6">
        <w:rPr>
          <w:sz w:val="24"/>
          <w:szCs w:val="24"/>
        </w:rPr>
        <w:t>Разработчик программы</w:t>
      </w:r>
      <w:r w:rsidRPr="004E70E6">
        <w:rPr>
          <w:sz w:val="24"/>
          <w:szCs w:val="24"/>
        </w:rPr>
        <w:br/>
        <w:t>учитель начальных классов</w:t>
      </w:r>
      <w:r w:rsidRPr="004E70E6">
        <w:rPr>
          <w:sz w:val="24"/>
          <w:szCs w:val="24"/>
        </w:rPr>
        <w:br/>
        <w:t>Кривошеина Ольга Ивановна.</w:t>
      </w:r>
      <w:r w:rsidRPr="004E70E6">
        <w:rPr>
          <w:sz w:val="24"/>
          <w:szCs w:val="24"/>
        </w:rPr>
        <w:br/>
      </w:r>
      <w:proofErr w:type="spellStart"/>
      <w:r w:rsidRPr="004E70E6">
        <w:rPr>
          <w:sz w:val="24"/>
          <w:szCs w:val="24"/>
        </w:rPr>
        <w:t>Педстаж</w:t>
      </w:r>
      <w:proofErr w:type="spellEnd"/>
      <w:r w:rsidRPr="004E70E6">
        <w:rPr>
          <w:sz w:val="24"/>
          <w:szCs w:val="24"/>
        </w:rPr>
        <w:t xml:space="preserve"> 20 лет,</w:t>
      </w:r>
      <w:r w:rsidRPr="004E70E6">
        <w:rPr>
          <w:sz w:val="24"/>
          <w:szCs w:val="24"/>
        </w:rPr>
        <w:br/>
        <w:t>Высшая квалификационная категория.</w:t>
      </w:r>
    </w:p>
    <w:p w:rsidR="008F7D50" w:rsidRPr="004E70E6" w:rsidRDefault="008F7D50" w:rsidP="008F7D50">
      <w:pPr>
        <w:rPr>
          <w:sz w:val="24"/>
          <w:szCs w:val="24"/>
        </w:rPr>
      </w:pPr>
      <w:r w:rsidRPr="004E70E6">
        <w:rPr>
          <w:sz w:val="24"/>
          <w:szCs w:val="24"/>
        </w:rPr>
        <w:t>2012 год.</w:t>
      </w:r>
    </w:p>
    <w:p w:rsidR="008F7D50" w:rsidRPr="004E70E6" w:rsidRDefault="008F7D50" w:rsidP="008F7D50">
      <w:pPr>
        <w:jc w:val="left"/>
        <w:rPr>
          <w:sz w:val="24"/>
          <w:szCs w:val="24"/>
        </w:rPr>
      </w:pPr>
    </w:p>
    <w:p w:rsidR="008F7D50" w:rsidRPr="004E70E6" w:rsidRDefault="008F7D50" w:rsidP="008F7D50">
      <w:pPr>
        <w:jc w:val="left"/>
        <w:rPr>
          <w:sz w:val="24"/>
          <w:szCs w:val="24"/>
        </w:rPr>
      </w:pPr>
    </w:p>
    <w:p w:rsidR="008F7D50" w:rsidRPr="004E70E6" w:rsidRDefault="008F7D50" w:rsidP="008F7D50">
      <w:pPr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lastRenderedPageBreak/>
        <w:t>Пояснительная записка.</w:t>
      </w:r>
    </w:p>
    <w:p w:rsidR="008F7D50" w:rsidRPr="004E70E6" w:rsidRDefault="008F7D50" w:rsidP="00836F87">
      <w:pPr>
        <w:spacing w:before="150" w:after="150" w:line="360" w:lineRule="atLeast"/>
        <w:ind w:right="30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Данная образовательная программа по курсу «Проектная деятельность» является составной частью программы «Как мы учимся» (образовательные технологии), подготовленной авторским коллективом развивающей Образовательной системы «Школа 2100»</w:t>
      </w:r>
      <w:r w:rsidR="004249CE" w:rsidRPr="004E70E6">
        <w:rPr>
          <w:sz w:val="24"/>
          <w:szCs w:val="24"/>
        </w:rPr>
        <w:t xml:space="preserve"> во главе с Р.Н. </w:t>
      </w:r>
      <w:proofErr w:type="spellStart"/>
      <w:r w:rsidR="004249CE" w:rsidRPr="004E70E6">
        <w:rPr>
          <w:sz w:val="24"/>
          <w:szCs w:val="24"/>
        </w:rPr>
        <w:t>Бунеевым</w:t>
      </w:r>
      <w:proofErr w:type="spellEnd"/>
      <w:r w:rsidRPr="004E70E6">
        <w:rPr>
          <w:sz w:val="24"/>
          <w:szCs w:val="24"/>
        </w:rPr>
        <w:t xml:space="preserve"> и направлена на освоение работы на</w:t>
      </w:r>
      <w:r w:rsidR="004249CE" w:rsidRPr="004E70E6">
        <w:rPr>
          <w:sz w:val="24"/>
          <w:szCs w:val="24"/>
        </w:rPr>
        <w:t xml:space="preserve">д проектами в начальной школе, а также </w:t>
      </w:r>
      <w:r w:rsidRPr="004E70E6">
        <w:rPr>
          <w:sz w:val="24"/>
          <w:szCs w:val="24"/>
        </w:rPr>
        <w:t xml:space="preserve">ориентирована на формирование универсальных учебных действий школьников. </w:t>
      </w:r>
    </w:p>
    <w:p w:rsidR="008F7D50" w:rsidRPr="004E70E6" w:rsidRDefault="008F7D50" w:rsidP="00836F87">
      <w:pPr>
        <w:spacing w:before="150" w:after="150" w:line="360" w:lineRule="atLeast"/>
        <w:ind w:right="30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 xml:space="preserve">       Программа учитывает особенности учащихся класса. В классе 25 учащихся, из них 3 человека наблюдаются у логопеда, 3 человека</w:t>
      </w:r>
      <w:r w:rsidR="004249CE" w:rsidRPr="004E70E6">
        <w:rPr>
          <w:sz w:val="24"/>
          <w:szCs w:val="24"/>
        </w:rPr>
        <w:t xml:space="preserve"> у психолога. </w:t>
      </w:r>
    </w:p>
    <w:p w:rsidR="008F7D50" w:rsidRPr="004E70E6" w:rsidRDefault="008F7D50" w:rsidP="00836F87">
      <w:pPr>
        <w:spacing w:before="150" w:after="150" w:line="360" w:lineRule="atLeast"/>
        <w:ind w:right="30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 xml:space="preserve">        Данный курс создан на основе личностно ориентированных, </w:t>
      </w:r>
      <w:proofErr w:type="spellStart"/>
      <w:r w:rsidRPr="004E70E6">
        <w:rPr>
          <w:sz w:val="24"/>
          <w:szCs w:val="24"/>
        </w:rPr>
        <w:t>деятельностно</w:t>
      </w:r>
      <w:proofErr w:type="spellEnd"/>
      <w:r w:rsidRPr="004E70E6">
        <w:rPr>
          <w:sz w:val="24"/>
          <w:szCs w:val="24"/>
        </w:rPr>
        <w:t xml:space="preserve"> - ориентированных и культурно ориентированных принципов, сформулированных в образовательной программе «Школа 2100».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b/>
          <w:bCs/>
          <w:i/>
          <w:iCs/>
          <w:sz w:val="24"/>
          <w:szCs w:val="24"/>
        </w:rPr>
        <w:t xml:space="preserve">Актуальность программы </w:t>
      </w:r>
      <w:r w:rsidRPr="004E70E6">
        <w:rPr>
          <w:sz w:val="24"/>
          <w:szCs w:val="24"/>
        </w:rPr>
        <w:t>обусловлена тем, что в настоя</w:t>
      </w:r>
      <w:r w:rsidRPr="004E70E6">
        <w:rPr>
          <w:sz w:val="24"/>
          <w:szCs w:val="24"/>
        </w:rPr>
        <w:softHyphen/>
        <w:t>щее время педагогическая практика испытывает следующие за</w:t>
      </w:r>
      <w:r w:rsidRPr="004E70E6">
        <w:rPr>
          <w:sz w:val="24"/>
          <w:szCs w:val="24"/>
        </w:rPr>
        <w:softHyphen/>
        <w:t>труднения: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у обучающихся не сформированы инструментальные на</w:t>
      </w:r>
      <w:r w:rsidRPr="004E70E6">
        <w:rPr>
          <w:sz w:val="24"/>
          <w:szCs w:val="24"/>
        </w:rPr>
        <w:softHyphen/>
        <w:t>выки и умения логического и творческого мышления, необхо</w:t>
      </w:r>
      <w:r w:rsidRPr="004E70E6">
        <w:rPr>
          <w:sz w:val="24"/>
          <w:szCs w:val="24"/>
        </w:rPr>
        <w:softHyphen/>
        <w:t>димые при решении исследовательских задач;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низкий уровень развития у младших школьников способ</w:t>
      </w:r>
      <w:r w:rsidRPr="004E70E6">
        <w:rPr>
          <w:sz w:val="24"/>
          <w:szCs w:val="24"/>
        </w:rPr>
        <w:softHyphen/>
        <w:t>ности самостоятельно мыслить, искать новые сведения, добы</w:t>
      </w:r>
      <w:r w:rsidRPr="004E70E6">
        <w:rPr>
          <w:sz w:val="24"/>
          <w:szCs w:val="24"/>
        </w:rPr>
        <w:softHyphen/>
        <w:t xml:space="preserve">вать необходимую информацию </w:t>
      </w:r>
      <w:r w:rsidRPr="004E70E6">
        <w:rPr>
          <w:b/>
          <w:bCs/>
          <w:sz w:val="24"/>
          <w:szCs w:val="24"/>
        </w:rPr>
        <w:t xml:space="preserve">в </w:t>
      </w:r>
      <w:r w:rsidRPr="004E70E6">
        <w:rPr>
          <w:sz w:val="24"/>
          <w:szCs w:val="24"/>
        </w:rPr>
        <w:t>итоге делают практически невозможными процессы самообучения, саморазвития, само</w:t>
      </w:r>
      <w:r w:rsidRPr="004E70E6">
        <w:rPr>
          <w:sz w:val="24"/>
          <w:szCs w:val="24"/>
        </w:rPr>
        <w:softHyphen/>
        <w:t>воспитания;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обучающиеся привыкают работать в типовых ситуациях и не видят перспективы своего роста в усвоении учебного со</w:t>
      </w:r>
      <w:r w:rsidRPr="004E70E6">
        <w:rPr>
          <w:sz w:val="24"/>
          <w:szCs w:val="24"/>
        </w:rPr>
        <w:softHyphen/>
        <w:t>держания;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младшие школьники не получают возможности для реали</w:t>
      </w:r>
      <w:r w:rsidRPr="004E70E6">
        <w:rPr>
          <w:sz w:val="24"/>
          <w:szCs w:val="24"/>
        </w:rPr>
        <w:softHyphen/>
        <w:t>зации и удовлетворения познавательной потребности;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proofErr w:type="gramStart"/>
      <w:r w:rsidRPr="004E70E6">
        <w:rPr>
          <w:sz w:val="24"/>
          <w:szCs w:val="24"/>
        </w:rPr>
        <w:t>•  обучающиеся не владеют приемами поэтапного выполне</w:t>
      </w:r>
      <w:r w:rsidRPr="004E70E6">
        <w:rPr>
          <w:sz w:val="24"/>
          <w:szCs w:val="24"/>
        </w:rPr>
        <w:softHyphen/>
        <w:t>ния учебных исследований.</w:t>
      </w:r>
      <w:proofErr w:type="gramEnd"/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В связи с этим ведущей идеей является поиск средств, спо</w:t>
      </w:r>
      <w:r w:rsidRPr="004E70E6">
        <w:rPr>
          <w:sz w:val="24"/>
          <w:szCs w:val="24"/>
        </w:rPr>
        <w:softHyphen/>
        <w:t>собов такой организации учебного процесса, в ходе которой произойдет освоение механизма самостоятельного поиска и об</w:t>
      </w:r>
      <w:r w:rsidRPr="004E70E6">
        <w:rPr>
          <w:sz w:val="24"/>
          <w:szCs w:val="24"/>
        </w:rPr>
        <w:softHyphen/>
        <w:t>работки новых знаний даже в повседневной практике взаимо</w:t>
      </w:r>
      <w:r w:rsidRPr="004E70E6">
        <w:rPr>
          <w:sz w:val="24"/>
          <w:szCs w:val="24"/>
        </w:rPr>
        <w:softHyphen/>
        <w:t>действия с миром.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b/>
          <w:bCs/>
          <w:i/>
          <w:iCs/>
          <w:sz w:val="24"/>
          <w:szCs w:val="24"/>
        </w:rPr>
        <w:t xml:space="preserve">Педагогическая целесообразность программы </w:t>
      </w:r>
      <w:r w:rsidRPr="004E70E6">
        <w:rPr>
          <w:sz w:val="24"/>
          <w:szCs w:val="24"/>
        </w:rPr>
        <w:t>объясняется тем, что ребенком эффективно применяются и успешно запоми</w:t>
      </w:r>
      <w:r w:rsidRPr="004E70E6">
        <w:rPr>
          <w:sz w:val="24"/>
          <w:szCs w:val="24"/>
        </w:rPr>
        <w:softHyphen/>
        <w:t>наются лишь те сведения, которые получены в результате само</w:t>
      </w:r>
      <w:r w:rsidRPr="004E70E6">
        <w:rPr>
          <w:sz w:val="24"/>
          <w:szCs w:val="24"/>
        </w:rPr>
        <w:softHyphen/>
        <w:t xml:space="preserve">стоятельного исследовательского поиска. </w:t>
      </w:r>
      <w:r w:rsidRPr="004E70E6">
        <w:rPr>
          <w:bCs/>
          <w:sz w:val="24"/>
          <w:szCs w:val="24"/>
        </w:rPr>
        <w:t>Ребенок</w:t>
      </w:r>
      <w:r w:rsidRPr="004E70E6">
        <w:rPr>
          <w:b/>
          <w:bCs/>
          <w:sz w:val="24"/>
          <w:szCs w:val="24"/>
        </w:rPr>
        <w:t xml:space="preserve"> </w:t>
      </w:r>
      <w:r w:rsidRPr="004E70E6">
        <w:rPr>
          <w:sz w:val="24"/>
          <w:szCs w:val="24"/>
        </w:rPr>
        <w:t xml:space="preserve">должен уметь самостоятельно выбирать объект </w:t>
      </w:r>
      <w:r w:rsidRPr="004E70E6">
        <w:rPr>
          <w:bCs/>
          <w:sz w:val="24"/>
          <w:szCs w:val="24"/>
        </w:rPr>
        <w:t>исследования, находить</w:t>
      </w:r>
      <w:r w:rsidRPr="004E70E6">
        <w:rPr>
          <w:b/>
          <w:bCs/>
          <w:sz w:val="24"/>
          <w:szCs w:val="24"/>
        </w:rPr>
        <w:t xml:space="preserve"> </w:t>
      </w:r>
      <w:r w:rsidRPr="004E70E6">
        <w:rPr>
          <w:sz w:val="24"/>
          <w:szCs w:val="24"/>
        </w:rPr>
        <w:t>и об</w:t>
      </w:r>
      <w:r w:rsidRPr="004E70E6">
        <w:rPr>
          <w:sz w:val="24"/>
          <w:szCs w:val="24"/>
        </w:rPr>
        <w:softHyphen/>
        <w:t xml:space="preserve">рабатывать материал, анализировать </w:t>
      </w:r>
      <w:r w:rsidRPr="004E70E6">
        <w:rPr>
          <w:bCs/>
          <w:sz w:val="24"/>
          <w:szCs w:val="24"/>
        </w:rPr>
        <w:t>и систематизировать</w:t>
      </w:r>
      <w:r w:rsidRPr="004E70E6">
        <w:rPr>
          <w:b/>
          <w:bCs/>
          <w:sz w:val="24"/>
          <w:szCs w:val="24"/>
        </w:rPr>
        <w:t xml:space="preserve"> </w:t>
      </w:r>
      <w:r w:rsidRPr="004E70E6">
        <w:rPr>
          <w:sz w:val="24"/>
          <w:szCs w:val="24"/>
        </w:rPr>
        <w:t>полученную информацию. Систематически организованная работа по обучению ребенка исследовательской деятельности позволя</w:t>
      </w:r>
      <w:r w:rsidRPr="004E70E6">
        <w:rPr>
          <w:sz w:val="24"/>
          <w:szCs w:val="24"/>
        </w:rPr>
        <w:softHyphen/>
        <w:t>ет ребенку без затруднений выполнять поставленные задачи, ведет к глубокому и прочному усвоению материала.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b/>
          <w:bCs/>
          <w:sz w:val="24"/>
          <w:szCs w:val="24"/>
        </w:rPr>
        <w:lastRenderedPageBreak/>
        <w:t xml:space="preserve">Цели программы: </w:t>
      </w:r>
      <w:r w:rsidRPr="004E70E6">
        <w:rPr>
          <w:sz w:val="24"/>
          <w:szCs w:val="24"/>
        </w:rPr>
        <w:t>трансформировать процесс разви</w:t>
      </w:r>
      <w:r w:rsidRPr="004E70E6">
        <w:rPr>
          <w:sz w:val="24"/>
          <w:szCs w:val="24"/>
        </w:rPr>
        <w:softHyphen/>
        <w:t>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b/>
          <w:bCs/>
          <w:sz w:val="24"/>
          <w:szCs w:val="24"/>
        </w:rPr>
        <w:t xml:space="preserve">Задачи программы: </w:t>
      </w:r>
      <w:r w:rsidRPr="004E70E6">
        <w:rPr>
          <w:sz w:val="24"/>
          <w:szCs w:val="24"/>
        </w:rPr>
        <w:t>развитие познавательных по</w:t>
      </w:r>
      <w:r w:rsidRPr="004E70E6">
        <w:rPr>
          <w:sz w:val="24"/>
          <w:szCs w:val="24"/>
        </w:rPr>
        <w:softHyphen/>
        <w:t>требностей и способностей младших школьников; обучение де</w:t>
      </w:r>
      <w:r w:rsidRPr="004E70E6">
        <w:rPr>
          <w:sz w:val="24"/>
          <w:szCs w:val="24"/>
        </w:rPr>
        <w:softHyphen/>
        <w:t>тей младшего школьного возраста специальным знаниям, необ</w:t>
      </w:r>
      <w:r w:rsidRPr="004E70E6">
        <w:rPr>
          <w:sz w:val="24"/>
          <w:szCs w:val="24"/>
        </w:rPr>
        <w:softHyphen/>
        <w:t>ходимым для проведения самостоятельных исследований; фор</w:t>
      </w:r>
      <w:r w:rsidRPr="004E70E6">
        <w:rPr>
          <w:sz w:val="24"/>
          <w:szCs w:val="24"/>
        </w:rPr>
        <w:softHyphen/>
        <w:t>мирование и развитие у детей младшего школьного возраста умений и навыков исследовательского поиска; формирование у младших школьников и педагогов представлений об исследо</w:t>
      </w:r>
      <w:r w:rsidRPr="004E70E6">
        <w:rPr>
          <w:sz w:val="24"/>
          <w:szCs w:val="24"/>
        </w:rPr>
        <w:softHyphen/>
        <w:t>вательском обучении как ведущем способе учебной деятель</w:t>
      </w:r>
      <w:r w:rsidRPr="004E70E6">
        <w:rPr>
          <w:sz w:val="24"/>
          <w:szCs w:val="24"/>
        </w:rPr>
        <w:softHyphen/>
        <w:t>ности.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Формы занятий: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по количеству детей, участвующих в занятии, - преиму</w:t>
      </w:r>
      <w:r w:rsidRPr="004E70E6">
        <w:rPr>
          <w:sz w:val="24"/>
          <w:szCs w:val="24"/>
        </w:rPr>
        <w:softHyphen/>
        <w:t xml:space="preserve">щественно </w:t>
      </w:r>
      <w:proofErr w:type="gramStart"/>
      <w:r w:rsidRPr="004E70E6">
        <w:rPr>
          <w:sz w:val="24"/>
          <w:szCs w:val="24"/>
        </w:rPr>
        <w:t>коллективная</w:t>
      </w:r>
      <w:proofErr w:type="gramEnd"/>
      <w:r w:rsidRPr="004E70E6">
        <w:rPr>
          <w:sz w:val="24"/>
          <w:szCs w:val="24"/>
        </w:rPr>
        <w:t>, групповая, инди</w:t>
      </w:r>
      <w:r w:rsidRPr="004E70E6">
        <w:rPr>
          <w:sz w:val="24"/>
          <w:szCs w:val="24"/>
        </w:rPr>
        <w:softHyphen/>
        <w:t>видуальная;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по особенностям коммуникативного взаимодействия: тре</w:t>
      </w:r>
      <w:r w:rsidRPr="004E70E6">
        <w:rPr>
          <w:sz w:val="24"/>
          <w:szCs w:val="24"/>
        </w:rPr>
        <w:softHyphen/>
        <w:t>нинг, практикум, семинар, фестиваль;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по дидактической цели: вводные занятия, занятия по уг</w:t>
      </w:r>
      <w:r w:rsidRPr="004E70E6">
        <w:rPr>
          <w:sz w:val="24"/>
          <w:szCs w:val="24"/>
        </w:rPr>
        <w:softHyphen/>
        <w:t>лублению знаний, практические занятия, комбинированные формы занятий.</w:t>
      </w:r>
    </w:p>
    <w:p w:rsidR="00836F87" w:rsidRPr="004E70E6" w:rsidRDefault="00836F87" w:rsidP="00836F87">
      <w:pPr>
        <w:pStyle w:val="a6"/>
        <w:jc w:val="left"/>
        <w:rPr>
          <w:rFonts w:ascii="Times New Roman" w:hAnsi="Times New Roman" w:cs="Times New Roman"/>
          <w:b/>
        </w:rPr>
      </w:pPr>
      <w:r w:rsidRPr="004E70E6">
        <w:rPr>
          <w:rFonts w:ascii="Times New Roman" w:hAnsi="Times New Roman" w:cs="Times New Roman"/>
          <w:b/>
        </w:rPr>
        <w:t>Технологии:</w:t>
      </w:r>
    </w:p>
    <w:p w:rsidR="00836F87" w:rsidRPr="004E70E6" w:rsidRDefault="00836F87" w:rsidP="004E70E6">
      <w:pPr>
        <w:pStyle w:val="a6"/>
        <w:jc w:val="left"/>
        <w:rPr>
          <w:rFonts w:ascii="Times New Roman" w:hAnsi="Times New Roman" w:cs="Times New Roman"/>
        </w:rPr>
      </w:pPr>
      <w:r w:rsidRPr="004E70E6">
        <w:rPr>
          <w:rFonts w:ascii="Times New Roman" w:hAnsi="Times New Roman" w:cs="Times New Roman"/>
        </w:rPr>
        <w:t>Технология продуктивного чтения</w:t>
      </w:r>
      <w:r w:rsidRPr="004E70E6">
        <w:rPr>
          <w:rFonts w:ascii="Times New Roman" w:hAnsi="Times New Roman" w:cs="Times New Roman"/>
        </w:rPr>
        <w:br/>
        <w:t>Технология проблемно-диалогического  обучения</w:t>
      </w:r>
      <w:r w:rsidRPr="004E70E6">
        <w:rPr>
          <w:rFonts w:ascii="Times New Roman" w:hAnsi="Times New Roman" w:cs="Times New Roman"/>
        </w:rPr>
        <w:br/>
        <w:t>Технология оценивания учебных успехов учащегося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Ожидаемые результаты освоения программы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i/>
          <w:iCs/>
          <w:sz w:val="24"/>
          <w:szCs w:val="24"/>
        </w:rPr>
        <w:t>Обучающийся будет знать: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основные особенности проведения исследований разных видов;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методы исследования;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правила выбора темы и объекта исследования;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основные логические операции, их отличительные осо</w:t>
      </w:r>
      <w:r w:rsidRPr="004E70E6">
        <w:rPr>
          <w:sz w:val="24"/>
          <w:szCs w:val="24"/>
        </w:rPr>
        <w:softHyphen/>
        <w:t>бенности;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правила успешной презентации работы.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i/>
          <w:iCs/>
          <w:sz w:val="24"/>
          <w:szCs w:val="24"/>
        </w:rPr>
        <w:t>Обучающийся будет уметь: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lastRenderedPageBreak/>
        <w:t>•  самостоятельно выбирать тему и объект исследования;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правильно определять круг вопросов и проблем при вы</w:t>
      </w:r>
      <w:r w:rsidRPr="004E70E6">
        <w:rPr>
          <w:sz w:val="24"/>
          <w:szCs w:val="24"/>
        </w:rPr>
        <w:softHyphen/>
        <w:t>полнении исследовательской работы;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выделять главное и второстепенное в собранном материале;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выделять из текста основные понятия и давать им опреде</w:t>
      </w:r>
      <w:r w:rsidRPr="004E70E6">
        <w:rPr>
          <w:sz w:val="24"/>
          <w:szCs w:val="24"/>
        </w:rPr>
        <w:softHyphen/>
        <w:t>ления;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классифицировать предметы, процессы, явления и события;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выявлять и обозначать замеченные парадоксы;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ранжировать выдвигаемые идеи;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предлагать примеры, сравнения и сопоставления относи</w:t>
      </w:r>
      <w:r w:rsidRPr="004E70E6">
        <w:rPr>
          <w:sz w:val="24"/>
          <w:szCs w:val="24"/>
        </w:rPr>
        <w:softHyphen/>
        <w:t>тельно определенной темы;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делать выводы и умозаключения;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указывать пути дальнейшего изучения объекта;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презентовать свою работу.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proofErr w:type="gramStart"/>
      <w:r w:rsidRPr="004E70E6">
        <w:rPr>
          <w:i/>
          <w:iCs/>
          <w:sz w:val="24"/>
          <w:szCs w:val="24"/>
        </w:rPr>
        <w:t>Обучающийся</w:t>
      </w:r>
      <w:proofErr w:type="gramEnd"/>
      <w:r w:rsidRPr="004E70E6">
        <w:rPr>
          <w:i/>
          <w:iCs/>
          <w:sz w:val="24"/>
          <w:szCs w:val="24"/>
        </w:rPr>
        <w:t xml:space="preserve"> сможет решать следующие жизненно-практические задачи: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самостоятельно добывать, обрабатывать, хранить и ис</w:t>
      </w:r>
      <w:r w:rsidRPr="004E70E6">
        <w:rPr>
          <w:sz w:val="24"/>
          <w:szCs w:val="24"/>
        </w:rPr>
        <w:softHyphen/>
        <w:t>пользовать информацию по волнующей проблеме;</w:t>
      </w:r>
    </w:p>
    <w:p w:rsidR="00836F87" w:rsidRPr="004E70E6" w:rsidRDefault="00836F87" w:rsidP="00836F87">
      <w:pPr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реализовывать право на свободный выбор.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proofErr w:type="gramStart"/>
      <w:r w:rsidRPr="004E70E6">
        <w:rPr>
          <w:i/>
          <w:iCs/>
          <w:sz w:val="24"/>
          <w:szCs w:val="24"/>
        </w:rPr>
        <w:t>Обучающийся</w:t>
      </w:r>
      <w:proofErr w:type="gramEnd"/>
      <w:r w:rsidRPr="004E70E6">
        <w:rPr>
          <w:i/>
          <w:iCs/>
          <w:sz w:val="24"/>
          <w:szCs w:val="24"/>
        </w:rPr>
        <w:t xml:space="preserve"> способен проявлять следующие отношения: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без коммуникативных затруднений общаться с людьми разных возрастных категорий;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работать в коллективе, группе;</w:t>
      </w:r>
    </w:p>
    <w:p w:rsidR="00836F87" w:rsidRPr="004E70E6" w:rsidRDefault="00836F87" w:rsidP="00836F87">
      <w:pPr>
        <w:shd w:val="clear" w:color="auto" w:fill="FFFFFF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r w:rsidRPr="004E70E6">
        <w:rPr>
          <w:sz w:val="24"/>
          <w:szCs w:val="24"/>
        </w:rPr>
        <w:t>•  презентовать работу общественности.</w:t>
      </w:r>
    </w:p>
    <w:p w:rsidR="00836F87" w:rsidRPr="004E70E6" w:rsidRDefault="00836F87" w:rsidP="00836F87">
      <w:pPr>
        <w:jc w:val="left"/>
        <w:rPr>
          <w:sz w:val="24"/>
          <w:szCs w:val="24"/>
        </w:rPr>
      </w:pPr>
      <w:r w:rsidRPr="004E70E6">
        <w:rPr>
          <w:sz w:val="24"/>
          <w:szCs w:val="24"/>
        </w:rPr>
        <w:lastRenderedPageBreak/>
        <w:t>Способы проверки результатов освоения программы. Подве</w:t>
      </w:r>
      <w:r w:rsidRPr="004E70E6">
        <w:rPr>
          <w:sz w:val="24"/>
          <w:szCs w:val="24"/>
        </w:rPr>
        <w:softHyphen/>
        <w:t>дение итогов по результатам освоения материала данной про</w:t>
      </w:r>
      <w:r w:rsidRPr="004E70E6">
        <w:rPr>
          <w:sz w:val="24"/>
          <w:szCs w:val="24"/>
        </w:rPr>
        <w:softHyphen/>
        <w:t>граммы может происходить в виде защиты исследовательских работ на заседаниях научных обществ. В процессе просмотра работ происходит обсуждение оригинальности замысла и его воплощение автором.</w:t>
      </w:r>
    </w:p>
    <w:p w:rsidR="008F7D50" w:rsidRPr="004E70E6" w:rsidRDefault="008F7D50" w:rsidP="00836F87">
      <w:pPr>
        <w:jc w:val="left"/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Нормативный срок освоения программы 1 год.</w:t>
      </w:r>
    </w:p>
    <w:p w:rsidR="008F7D50" w:rsidRPr="004E70E6" w:rsidRDefault="008F7D50" w:rsidP="00836F87">
      <w:pPr>
        <w:jc w:val="left"/>
        <w:rPr>
          <w:sz w:val="24"/>
          <w:szCs w:val="24"/>
        </w:rPr>
      </w:pPr>
      <w:r w:rsidRPr="004E70E6">
        <w:rPr>
          <w:sz w:val="24"/>
          <w:szCs w:val="24"/>
        </w:rPr>
        <w:t>В соответствии с федеральным базисным учебным планом курс математики изучается  во 3</w:t>
      </w:r>
      <w:r w:rsidR="00836F87" w:rsidRPr="004E70E6">
        <w:rPr>
          <w:sz w:val="24"/>
          <w:szCs w:val="24"/>
        </w:rPr>
        <w:t xml:space="preserve"> классе 1 час</w:t>
      </w:r>
      <w:r w:rsidRPr="004E70E6">
        <w:rPr>
          <w:sz w:val="24"/>
          <w:szCs w:val="24"/>
        </w:rPr>
        <w:t xml:space="preserve"> в неделю. Общий объём</w:t>
      </w:r>
      <w:r w:rsidR="00836F87" w:rsidRPr="004E70E6">
        <w:rPr>
          <w:sz w:val="24"/>
          <w:szCs w:val="24"/>
        </w:rPr>
        <w:t xml:space="preserve"> учебного времени составляет 34  часа</w:t>
      </w:r>
      <w:r w:rsidRPr="004E70E6">
        <w:rPr>
          <w:sz w:val="24"/>
          <w:szCs w:val="24"/>
        </w:rPr>
        <w:t>.</w:t>
      </w:r>
    </w:p>
    <w:p w:rsidR="00836F87" w:rsidRPr="00836F87" w:rsidRDefault="00836F87" w:rsidP="004E70E6">
      <w:pPr>
        <w:spacing w:before="210" w:beforeAutospacing="0" w:after="210" w:line="330" w:lineRule="atLeast"/>
        <w:jc w:val="left"/>
        <w:outlineLvl w:val="2"/>
        <w:rPr>
          <w:b/>
          <w:bCs/>
          <w:iCs/>
          <w:sz w:val="24"/>
          <w:szCs w:val="24"/>
        </w:rPr>
      </w:pPr>
      <w:bookmarkStart w:id="0" w:name="3"/>
      <w:r w:rsidRPr="00836F87">
        <w:rPr>
          <w:b/>
          <w:bCs/>
          <w:iCs/>
          <w:sz w:val="24"/>
          <w:szCs w:val="24"/>
        </w:rPr>
        <w:t xml:space="preserve">Двухкомпонентная организация проектной деятельности: работа над темой и работа над проектами. </w:t>
      </w:r>
    </w:p>
    <w:p w:rsidR="00836F87" w:rsidRPr="00836F87" w:rsidRDefault="00836F87" w:rsidP="004E70E6">
      <w:pPr>
        <w:spacing w:before="150" w:beforeAutospacing="0" w:after="150" w:line="360" w:lineRule="atLeast"/>
        <w:ind w:left="300" w:right="300"/>
        <w:jc w:val="left"/>
        <w:outlineLvl w:val="9"/>
        <w:rPr>
          <w:sz w:val="24"/>
          <w:szCs w:val="24"/>
        </w:rPr>
      </w:pPr>
      <w:r w:rsidRPr="00836F87">
        <w:rPr>
          <w:b/>
          <w:bCs/>
          <w:sz w:val="24"/>
          <w:szCs w:val="24"/>
        </w:rPr>
        <w:t>Компонент 1.</w:t>
      </w:r>
      <w:r w:rsidRPr="00836F87">
        <w:rPr>
          <w:sz w:val="24"/>
          <w:szCs w:val="24"/>
        </w:rPr>
        <w:t xml:space="preserve"> Работа над темой. (Узнаём.) Дети собирают сведения по какому-либо направлению изучения темы. По завершении обмениваются найденными знаниями. </w:t>
      </w:r>
    </w:p>
    <w:p w:rsidR="00836F87" w:rsidRPr="00836F87" w:rsidRDefault="00836F87" w:rsidP="004E70E6">
      <w:pPr>
        <w:spacing w:before="150" w:beforeAutospacing="0" w:after="150" w:line="360" w:lineRule="atLeast"/>
        <w:ind w:left="300" w:right="300"/>
        <w:jc w:val="left"/>
        <w:outlineLvl w:val="9"/>
        <w:rPr>
          <w:sz w:val="24"/>
          <w:szCs w:val="24"/>
        </w:rPr>
      </w:pPr>
      <w:r w:rsidRPr="00836F87">
        <w:rPr>
          <w:b/>
          <w:bCs/>
          <w:sz w:val="24"/>
          <w:szCs w:val="24"/>
        </w:rPr>
        <w:t>Компонент 2.</w:t>
      </w:r>
      <w:r w:rsidRPr="00836F87">
        <w:rPr>
          <w:sz w:val="24"/>
          <w:szCs w:val="24"/>
        </w:rPr>
        <w:t xml:space="preserve"> Работа над проектами. (Делаем.) Дети работают над разными проектами (поделки, мероприятия, исследования), имеющими какое-либо отношение к теме. </w:t>
      </w:r>
      <w:r w:rsidRPr="00836F87">
        <w:rPr>
          <w:sz w:val="24"/>
          <w:szCs w:val="24"/>
        </w:rPr>
        <w:br/>
        <w:t>По завершении представляют готовые проекты.</w:t>
      </w:r>
    </w:p>
    <w:p w:rsidR="00836F87" w:rsidRPr="00836F87" w:rsidRDefault="00836F87" w:rsidP="004E70E6">
      <w:pPr>
        <w:spacing w:before="210" w:beforeAutospacing="0" w:after="210" w:line="330" w:lineRule="atLeast"/>
        <w:jc w:val="left"/>
        <w:outlineLvl w:val="2"/>
        <w:rPr>
          <w:b/>
          <w:bCs/>
          <w:iCs/>
          <w:sz w:val="24"/>
          <w:szCs w:val="24"/>
        </w:rPr>
      </w:pPr>
      <w:r w:rsidRPr="00836F87">
        <w:rPr>
          <w:b/>
          <w:bCs/>
          <w:iCs/>
          <w:sz w:val="24"/>
          <w:szCs w:val="24"/>
        </w:rPr>
        <w:t xml:space="preserve">Сочетание общей дисциплины и свободы выбора. </w:t>
      </w:r>
    </w:p>
    <w:p w:rsidR="00836F87" w:rsidRPr="00836F87" w:rsidRDefault="00836F87" w:rsidP="004E70E6">
      <w:pPr>
        <w:spacing w:before="150" w:beforeAutospacing="0" w:after="150" w:line="360" w:lineRule="atLeast"/>
        <w:ind w:left="300" w:right="300"/>
        <w:jc w:val="left"/>
        <w:outlineLvl w:val="9"/>
        <w:rPr>
          <w:sz w:val="24"/>
          <w:szCs w:val="24"/>
        </w:rPr>
      </w:pPr>
      <w:r w:rsidRPr="00836F87">
        <w:rPr>
          <w:sz w:val="24"/>
          <w:szCs w:val="24"/>
        </w:rPr>
        <w:t xml:space="preserve">Дисциплина: одна тема на всех, общее время перехода от работы над темой к работе над проектами, общее начало работы над новой темой. </w:t>
      </w:r>
    </w:p>
    <w:p w:rsidR="00836F87" w:rsidRPr="004E70E6" w:rsidRDefault="00836F87" w:rsidP="004E70E6">
      <w:pPr>
        <w:spacing w:before="150" w:beforeAutospacing="0" w:after="150" w:line="360" w:lineRule="atLeast"/>
        <w:ind w:left="300" w:right="300"/>
        <w:jc w:val="left"/>
        <w:outlineLvl w:val="9"/>
        <w:rPr>
          <w:sz w:val="24"/>
          <w:szCs w:val="24"/>
        </w:rPr>
      </w:pPr>
      <w:r w:rsidRPr="00836F87">
        <w:rPr>
          <w:sz w:val="24"/>
          <w:szCs w:val="24"/>
        </w:rPr>
        <w:t>Свобода выбора: свободный выбор своей индивидуальной темы (в рамках общей темы), свободный выбор проектов.</w:t>
      </w:r>
      <w:bookmarkEnd w:id="0"/>
    </w:p>
    <w:p w:rsidR="008F7D50" w:rsidRPr="004E70E6" w:rsidRDefault="008F7D50" w:rsidP="008F7D50">
      <w:pPr>
        <w:rPr>
          <w:rFonts w:eastAsia="TimesNewRomanPS-BoldMT"/>
          <w:b/>
          <w:sz w:val="24"/>
          <w:szCs w:val="24"/>
        </w:rPr>
      </w:pPr>
      <w:r w:rsidRPr="004E70E6">
        <w:rPr>
          <w:rFonts w:eastAsia="TimesNewRomanPS-BoldMT"/>
          <w:b/>
          <w:sz w:val="24"/>
          <w:szCs w:val="24"/>
        </w:rPr>
        <w:t>Календарно-тематическое п</w:t>
      </w:r>
      <w:r w:rsidR="00836F87" w:rsidRPr="004E70E6">
        <w:rPr>
          <w:rFonts w:eastAsia="TimesNewRomanPS-BoldMT"/>
          <w:b/>
          <w:sz w:val="24"/>
          <w:szCs w:val="24"/>
        </w:rPr>
        <w:t>ланирование занятий по проектной деятельности</w:t>
      </w:r>
      <w:r w:rsidRPr="004E70E6">
        <w:rPr>
          <w:rFonts w:eastAsia="TimesNewRomanPS-BoldMT"/>
          <w:b/>
          <w:sz w:val="24"/>
          <w:szCs w:val="24"/>
        </w:rPr>
        <w:t xml:space="preserve"> в 3 классе</w:t>
      </w:r>
    </w:p>
    <w:tbl>
      <w:tblPr>
        <w:tblStyle w:val="a7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836F87" w:rsidRPr="004E70E6" w:rsidTr="00345F29">
        <w:tc>
          <w:tcPr>
            <w:tcW w:w="860" w:type="dxa"/>
            <w:vMerge w:val="restart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3" w:type="dxa"/>
            <w:vMerge w:val="restart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1" w:type="dxa"/>
            <w:vMerge w:val="restart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36F87" w:rsidRPr="004E70E6" w:rsidTr="00345F29">
        <w:tc>
          <w:tcPr>
            <w:tcW w:w="860" w:type="dxa"/>
            <w:vMerge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15" w:type="dxa"/>
          </w:tcPr>
          <w:p w:rsidR="00836F87" w:rsidRPr="004E70E6" w:rsidRDefault="00836F87" w:rsidP="00345F29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факт</w:t>
            </w:r>
          </w:p>
        </w:tc>
      </w:tr>
      <w:tr w:rsidR="00836F87" w:rsidRPr="004E70E6" w:rsidTr="00345F29">
        <w:tc>
          <w:tcPr>
            <w:tcW w:w="15321" w:type="dxa"/>
            <w:gridSpan w:val="6"/>
            <w:shd w:val="clear" w:color="auto" w:fill="00B0F0"/>
          </w:tcPr>
          <w:p w:rsidR="00836F87" w:rsidRPr="004E70E6" w:rsidRDefault="00836F87" w:rsidP="00836F87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4E70E6">
              <w:rPr>
                <w:b/>
                <w:sz w:val="24"/>
                <w:szCs w:val="24"/>
              </w:rPr>
              <w:t xml:space="preserve">Работа над темой </w:t>
            </w:r>
            <w:r w:rsidRPr="00836F87">
              <w:rPr>
                <w:b/>
                <w:sz w:val="24"/>
                <w:szCs w:val="24"/>
              </w:rPr>
              <w:t>(Узнаём)</w:t>
            </w:r>
            <w:r w:rsidRPr="004E70E6">
              <w:rPr>
                <w:rFonts w:eastAsia="TimesNewRomanPS-BoldMT"/>
                <w:b/>
                <w:bCs/>
                <w:sz w:val="24"/>
                <w:szCs w:val="24"/>
              </w:rPr>
              <w:t>.</w:t>
            </w: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836F87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Что такое исследование? Кто такие исследователи?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 – открытие новых знаний.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836F87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Основные методы исследования. Как задавать вопросы?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836F87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Коллективная игра – исследование.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ind w:left="-112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4E70E6">
              <w:rPr>
                <w:rFonts w:eastAsia="TimesNewRomanPS-BoldMT"/>
                <w:bCs/>
                <w:sz w:val="24"/>
                <w:szCs w:val="24"/>
              </w:rPr>
              <w:t xml:space="preserve"> – рефлексия.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836F87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Знакомство с темой.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836F87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Выбор темы.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Выбор своих тем в рамках общей темы.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Сбор информации по выбранным темам.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Сбор информации по выбранным темам.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Сбор информации по выбранным темам.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rPr>
          <w:trHeight w:val="364"/>
        </w:trPr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О</w:t>
            </w:r>
            <w:r w:rsidRPr="00836F87">
              <w:rPr>
                <w:sz w:val="24"/>
                <w:szCs w:val="24"/>
              </w:rPr>
              <w:t>формление найденных сведений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tabs>
                <w:tab w:val="left" w:pos="2415"/>
              </w:tabs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О</w:t>
            </w:r>
            <w:r w:rsidRPr="00836F87">
              <w:rPr>
                <w:sz w:val="24"/>
                <w:szCs w:val="24"/>
              </w:rPr>
              <w:t>формление найденных сведений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spacing w:after="100" w:afterAutospacing="1" w:line="360" w:lineRule="atLeast"/>
              <w:ind w:right="300"/>
              <w:jc w:val="left"/>
              <w:outlineLvl w:val="9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 xml:space="preserve">Выбор учениками проектов. 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Выбор учениками проектов.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spacing w:after="100" w:afterAutospacing="1" w:line="360" w:lineRule="atLeast"/>
              <w:ind w:right="300"/>
              <w:jc w:val="left"/>
              <w:outlineLvl w:val="9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 xml:space="preserve">Работа над выбранными проектами. 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выбранными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4E70E6">
              <w:rPr>
                <w:sz w:val="24"/>
                <w:szCs w:val="24"/>
              </w:rPr>
              <w:t>Секреты успешного выступления.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spacing w:after="100" w:afterAutospacing="1" w:line="360" w:lineRule="atLeast"/>
              <w:ind w:right="300"/>
              <w:jc w:val="left"/>
              <w:outlineLvl w:val="9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Презентации проектов.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ОНЗ</w:t>
            </w:r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Презентации проектов.</w:t>
            </w:r>
          </w:p>
        </w:tc>
        <w:tc>
          <w:tcPr>
            <w:tcW w:w="3681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ОК – обучающий контроль</w:t>
            </w:r>
          </w:p>
        </w:tc>
        <w:tc>
          <w:tcPr>
            <w:tcW w:w="2552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Презентации проектов.</w:t>
            </w: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15321" w:type="dxa"/>
            <w:gridSpan w:val="6"/>
            <w:shd w:val="clear" w:color="auto" w:fill="00B0F0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836F87">
              <w:rPr>
                <w:b/>
                <w:sz w:val="24"/>
                <w:szCs w:val="24"/>
              </w:rPr>
              <w:lastRenderedPageBreak/>
              <w:t>Работа над проектами (Делаем)</w:t>
            </w:r>
            <w:r w:rsidRPr="004E70E6">
              <w:rPr>
                <w:b/>
                <w:sz w:val="24"/>
                <w:szCs w:val="24"/>
              </w:rPr>
              <w:t>.</w:t>
            </w:r>
          </w:p>
        </w:tc>
      </w:tr>
      <w:tr w:rsidR="00836F87" w:rsidRPr="004E70E6" w:rsidTr="00345F29">
        <w:trPr>
          <w:trHeight w:val="442"/>
        </w:trPr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4E70E6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4E70E6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4E70E6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4E70E6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4E70E6">
              <w:rPr>
                <w:rFonts w:eastAsia="TimesNewRomanPS-BoldMT"/>
                <w:bCs/>
                <w:sz w:val="24"/>
                <w:szCs w:val="24"/>
              </w:rPr>
              <w:t>О</w:t>
            </w:r>
            <w:r w:rsidR="004E70E6" w:rsidRPr="004E70E6">
              <w:rPr>
                <w:rFonts w:eastAsia="TimesNewRomanPS-BoldMT"/>
                <w:bCs/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Презентации проектов.</w:t>
            </w: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4E70E6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proofErr w:type="gramStart"/>
            <w:r w:rsidRPr="004E70E6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836F87" w:rsidRPr="004E70E6" w:rsidTr="00345F29">
        <w:tc>
          <w:tcPr>
            <w:tcW w:w="860" w:type="dxa"/>
          </w:tcPr>
          <w:p w:rsidR="00836F87" w:rsidRPr="004E70E6" w:rsidRDefault="00836F87" w:rsidP="004E70E6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836F87" w:rsidRPr="004E70E6" w:rsidRDefault="002D7855" w:rsidP="004E70E6">
            <w:pPr>
              <w:jc w:val="left"/>
              <w:rPr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Работа над проектами</w:t>
            </w:r>
            <w:r w:rsidRPr="004E70E6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4E70E6">
              <w:rPr>
                <w:sz w:val="24"/>
                <w:szCs w:val="24"/>
              </w:rPr>
              <w:t>К</w:t>
            </w:r>
            <w:proofErr w:type="gramEnd"/>
            <w:r w:rsidRPr="004E70E6">
              <w:rPr>
                <w:sz w:val="24"/>
                <w:szCs w:val="24"/>
              </w:rPr>
              <w:t xml:space="preserve"> – итоговый  контроль.</w:t>
            </w:r>
          </w:p>
        </w:tc>
        <w:tc>
          <w:tcPr>
            <w:tcW w:w="2552" w:type="dxa"/>
          </w:tcPr>
          <w:p w:rsidR="00836F87" w:rsidRPr="004E70E6" w:rsidRDefault="002D7855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836F87">
              <w:rPr>
                <w:sz w:val="24"/>
                <w:szCs w:val="24"/>
              </w:rPr>
              <w:t>Презентации проектов.</w:t>
            </w:r>
          </w:p>
        </w:tc>
        <w:tc>
          <w:tcPr>
            <w:tcW w:w="1560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836F87" w:rsidRPr="004E70E6" w:rsidRDefault="00836F87" w:rsidP="004E70E6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</w:tbl>
    <w:p w:rsidR="008F7D50" w:rsidRPr="004E70E6" w:rsidRDefault="008F7D50" w:rsidP="008F7D50">
      <w:pPr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8F7D50" w:rsidRPr="004E70E6" w:rsidRDefault="008F7D50" w:rsidP="008F7D50">
      <w:pPr>
        <w:jc w:val="left"/>
        <w:rPr>
          <w:sz w:val="24"/>
          <w:szCs w:val="24"/>
        </w:rPr>
      </w:pPr>
      <w:proofErr w:type="gramStart"/>
      <w:r w:rsidRPr="004E70E6">
        <w:rPr>
          <w:sz w:val="24"/>
          <w:szCs w:val="24"/>
        </w:rPr>
        <w:t xml:space="preserve">Обучение </w:t>
      </w:r>
      <w:r w:rsidR="004E70E6" w:rsidRPr="004E70E6">
        <w:rPr>
          <w:sz w:val="24"/>
          <w:szCs w:val="24"/>
        </w:rPr>
        <w:t>проектной деятельности  по</w:t>
      </w:r>
      <w:proofErr w:type="gramEnd"/>
      <w:r w:rsidR="004E70E6" w:rsidRPr="004E70E6">
        <w:rPr>
          <w:sz w:val="24"/>
          <w:szCs w:val="24"/>
        </w:rPr>
        <w:t xml:space="preserve"> данной программе обеспечивается пособием</w:t>
      </w:r>
      <w:r w:rsidRPr="004E70E6">
        <w:rPr>
          <w:sz w:val="24"/>
          <w:szCs w:val="24"/>
        </w:rPr>
        <w:t xml:space="preserve">: </w:t>
      </w:r>
    </w:p>
    <w:p w:rsidR="004E70E6" w:rsidRPr="004E70E6" w:rsidRDefault="004E70E6" w:rsidP="004E70E6">
      <w:pPr>
        <w:spacing w:after="100" w:afterAutospacing="1"/>
        <w:jc w:val="left"/>
        <w:outlineLvl w:val="9"/>
        <w:rPr>
          <w:sz w:val="24"/>
          <w:szCs w:val="24"/>
        </w:rPr>
      </w:pPr>
      <w:r w:rsidRPr="004E70E6">
        <w:rPr>
          <w:sz w:val="24"/>
          <w:szCs w:val="24"/>
        </w:rPr>
        <w:t xml:space="preserve">Горячев А.В., </w:t>
      </w:r>
      <w:proofErr w:type="spellStart"/>
      <w:r w:rsidRPr="004E70E6">
        <w:rPr>
          <w:sz w:val="24"/>
          <w:szCs w:val="24"/>
        </w:rPr>
        <w:t>Иглина</w:t>
      </w:r>
      <w:proofErr w:type="spellEnd"/>
      <w:r w:rsidRPr="004E70E6">
        <w:rPr>
          <w:sz w:val="24"/>
          <w:szCs w:val="24"/>
        </w:rPr>
        <w:t xml:space="preserve"> Н.И. </w:t>
      </w:r>
      <w:r w:rsidRPr="004E70E6">
        <w:rPr>
          <w:b/>
          <w:bCs/>
          <w:sz w:val="24"/>
          <w:szCs w:val="24"/>
        </w:rPr>
        <w:t xml:space="preserve">Всё узнаю, всё смогу. </w:t>
      </w:r>
      <w:r w:rsidRPr="004E70E6">
        <w:rPr>
          <w:sz w:val="24"/>
          <w:szCs w:val="24"/>
        </w:rPr>
        <w:t>Пособие по проектной деятельности в начальной школе (2-4 классы). - М.</w:t>
      </w:r>
      <w:proofErr w:type="gramStart"/>
      <w:r w:rsidRPr="004E70E6">
        <w:rPr>
          <w:sz w:val="24"/>
          <w:szCs w:val="24"/>
        </w:rPr>
        <w:t xml:space="preserve"> :</w:t>
      </w:r>
      <w:proofErr w:type="gramEnd"/>
      <w:r w:rsidRPr="004E70E6">
        <w:rPr>
          <w:sz w:val="24"/>
          <w:szCs w:val="24"/>
        </w:rPr>
        <w:t xml:space="preserve"> </w:t>
      </w:r>
      <w:proofErr w:type="spellStart"/>
      <w:r w:rsidRPr="004E70E6">
        <w:rPr>
          <w:sz w:val="24"/>
          <w:szCs w:val="24"/>
        </w:rPr>
        <w:t>Баласс</w:t>
      </w:r>
      <w:proofErr w:type="spellEnd"/>
      <w:r w:rsidRPr="004E70E6">
        <w:rPr>
          <w:sz w:val="24"/>
          <w:szCs w:val="24"/>
        </w:rPr>
        <w:t>, 2010. - 64 с., ил. (Образовательная система «Школа 2100»).</w:t>
      </w:r>
    </w:p>
    <w:p w:rsidR="008F7D50" w:rsidRPr="004E70E6" w:rsidRDefault="008F7D50" w:rsidP="008F7D50">
      <w:pPr>
        <w:jc w:val="left"/>
        <w:rPr>
          <w:sz w:val="24"/>
          <w:szCs w:val="24"/>
        </w:rPr>
      </w:pPr>
    </w:p>
    <w:p w:rsidR="008F7D50" w:rsidRPr="004E70E6" w:rsidRDefault="008F7D50" w:rsidP="008F7D50">
      <w:pPr>
        <w:jc w:val="left"/>
        <w:rPr>
          <w:sz w:val="24"/>
          <w:szCs w:val="24"/>
        </w:rPr>
      </w:pPr>
    </w:p>
    <w:p w:rsidR="008F7D50" w:rsidRPr="004E70E6" w:rsidRDefault="008F7D50">
      <w:pPr>
        <w:rPr>
          <w:sz w:val="24"/>
          <w:szCs w:val="24"/>
        </w:rPr>
      </w:pPr>
    </w:p>
    <w:p w:rsidR="004E70E6" w:rsidRPr="004E70E6" w:rsidRDefault="004E70E6">
      <w:pPr>
        <w:rPr>
          <w:sz w:val="24"/>
          <w:szCs w:val="24"/>
        </w:rPr>
      </w:pPr>
    </w:p>
    <w:sectPr w:rsidR="004E70E6" w:rsidRPr="004E70E6" w:rsidSect="008F7D50">
      <w:pgSz w:w="16838" w:h="11906" w:orient="landscape"/>
      <w:pgMar w:top="426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446E43"/>
    <w:multiLevelType w:val="multilevel"/>
    <w:tmpl w:val="7CC0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C3A98"/>
    <w:multiLevelType w:val="hybridMultilevel"/>
    <w:tmpl w:val="0F10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DA5"/>
    <w:multiLevelType w:val="hybridMultilevel"/>
    <w:tmpl w:val="619C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6046"/>
    <w:multiLevelType w:val="multilevel"/>
    <w:tmpl w:val="2BE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D0A78"/>
    <w:multiLevelType w:val="multilevel"/>
    <w:tmpl w:val="A8F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0153E"/>
    <w:multiLevelType w:val="multilevel"/>
    <w:tmpl w:val="65B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B0CC9"/>
    <w:multiLevelType w:val="hybridMultilevel"/>
    <w:tmpl w:val="5296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6018A"/>
    <w:multiLevelType w:val="multilevel"/>
    <w:tmpl w:val="53FA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79359D"/>
    <w:multiLevelType w:val="multilevel"/>
    <w:tmpl w:val="FC8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03333"/>
    <w:multiLevelType w:val="multilevel"/>
    <w:tmpl w:val="EAA6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C0EBB"/>
    <w:multiLevelType w:val="hybridMultilevel"/>
    <w:tmpl w:val="91BC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3119E"/>
    <w:multiLevelType w:val="multilevel"/>
    <w:tmpl w:val="3662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12BA4"/>
    <w:multiLevelType w:val="multilevel"/>
    <w:tmpl w:val="F98A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F0E1D"/>
    <w:multiLevelType w:val="hybridMultilevel"/>
    <w:tmpl w:val="2466B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AE04E3"/>
    <w:multiLevelType w:val="hybridMultilevel"/>
    <w:tmpl w:val="3850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A4442"/>
    <w:multiLevelType w:val="multilevel"/>
    <w:tmpl w:val="BD2C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83E6D"/>
    <w:multiLevelType w:val="multilevel"/>
    <w:tmpl w:val="233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42D9E"/>
    <w:multiLevelType w:val="multilevel"/>
    <w:tmpl w:val="95D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920995"/>
    <w:multiLevelType w:val="multilevel"/>
    <w:tmpl w:val="8FD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304CE"/>
    <w:multiLevelType w:val="multilevel"/>
    <w:tmpl w:val="29C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25958"/>
    <w:multiLevelType w:val="hybridMultilevel"/>
    <w:tmpl w:val="A1B4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E71763"/>
    <w:multiLevelType w:val="multilevel"/>
    <w:tmpl w:val="DED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926D06"/>
    <w:multiLevelType w:val="multilevel"/>
    <w:tmpl w:val="8D7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A24035"/>
    <w:multiLevelType w:val="multilevel"/>
    <w:tmpl w:val="D4F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F00AAA"/>
    <w:multiLevelType w:val="multilevel"/>
    <w:tmpl w:val="962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B46AEE"/>
    <w:multiLevelType w:val="hybridMultilevel"/>
    <w:tmpl w:val="E3FA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0673B"/>
    <w:multiLevelType w:val="multilevel"/>
    <w:tmpl w:val="0E6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4377B"/>
    <w:multiLevelType w:val="hybridMultilevel"/>
    <w:tmpl w:val="2DB497C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601426D1"/>
    <w:multiLevelType w:val="multilevel"/>
    <w:tmpl w:val="BC3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EF464E"/>
    <w:multiLevelType w:val="multilevel"/>
    <w:tmpl w:val="E3DA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26E79"/>
    <w:multiLevelType w:val="multilevel"/>
    <w:tmpl w:val="DA1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A4562A"/>
    <w:multiLevelType w:val="multilevel"/>
    <w:tmpl w:val="A30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5A7A"/>
    <w:multiLevelType w:val="hybridMultilevel"/>
    <w:tmpl w:val="AE8C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8566A"/>
    <w:multiLevelType w:val="multilevel"/>
    <w:tmpl w:val="B1D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10602"/>
    <w:multiLevelType w:val="multilevel"/>
    <w:tmpl w:val="542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6F710CAA"/>
    <w:multiLevelType w:val="multilevel"/>
    <w:tmpl w:val="2B06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911574"/>
    <w:multiLevelType w:val="hybridMultilevel"/>
    <w:tmpl w:val="64A8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50DAB"/>
    <w:multiLevelType w:val="multilevel"/>
    <w:tmpl w:val="19A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B268A"/>
    <w:multiLevelType w:val="multilevel"/>
    <w:tmpl w:val="8DB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24C53"/>
    <w:multiLevelType w:val="multilevel"/>
    <w:tmpl w:val="BB7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4"/>
  </w:num>
  <w:num w:numId="15">
    <w:abstractNumId w:val="22"/>
  </w:num>
  <w:num w:numId="16">
    <w:abstractNumId w:val="27"/>
  </w:num>
  <w:num w:numId="17">
    <w:abstractNumId w:val="7"/>
  </w:num>
  <w:num w:numId="18">
    <w:abstractNumId w:val="3"/>
  </w:num>
  <w:num w:numId="19">
    <w:abstractNumId w:val="37"/>
  </w:num>
  <w:num w:numId="20">
    <w:abstractNumId w:val="10"/>
  </w:num>
  <w:num w:numId="21">
    <w:abstractNumId w:val="28"/>
  </w:num>
  <w:num w:numId="22">
    <w:abstractNumId w:val="17"/>
  </w:num>
  <w:num w:numId="23">
    <w:abstractNumId w:val="32"/>
  </w:num>
  <w:num w:numId="24">
    <w:abstractNumId w:val="8"/>
  </w:num>
  <w:num w:numId="25">
    <w:abstractNumId w:val="41"/>
  </w:num>
  <w:num w:numId="26">
    <w:abstractNumId w:val="9"/>
  </w:num>
  <w:num w:numId="27">
    <w:abstractNumId w:val="36"/>
  </w:num>
  <w:num w:numId="28">
    <w:abstractNumId w:val="35"/>
  </w:num>
  <w:num w:numId="29">
    <w:abstractNumId w:val="14"/>
  </w:num>
  <w:num w:numId="30">
    <w:abstractNumId w:val="11"/>
  </w:num>
  <w:num w:numId="31">
    <w:abstractNumId w:val="21"/>
  </w:num>
  <w:num w:numId="32">
    <w:abstractNumId w:val="39"/>
  </w:num>
  <w:num w:numId="33">
    <w:abstractNumId w:val="2"/>
  </w:num>
  <w:num w:numId="34">
    <w:abstractNumId w:val="15"/>
  </w:num>
  <w:num w:numId="35">
    <w:abstractNumId w:val="1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16"/>
  </w:num>
  <w:num w:numId="40">
    <w:abstractNumId w:val="25"/>
  </w:num>
  <w:num w:numId="41">
    <w:abstractNumId w:val="42"/>
  </w:num>
  <w:num w:numId="42">
    <w:abstractNumId w:val="23"/>
  </w:num>
  <w:num w:numId="43">
    <w:abstractNumId w:val="19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2CE"/>
    <w:rsid w:val="000F5D4D"/>
    <w:rsid w:val="002D7855"/>
    <w:rsid w:val="00341D62"/>
    <w:rsid w:val="004249CE"/>
    <w:rsid w:val="004E70E6"/>
    <w:rsid w:val="007262CE"/>
    <w:rsid w:val="007E1B3E"/>
    <w:rsid w:val="00836F87"/>
    <w:rsid w:val="008F7D50"/>
    <w:rsid w:val="009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50"/>
    <w:pPr>
      <w:spacing w:before="100" w:beforeAutospacing="1" w:after="27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36F87"/>
    <w:pPr>
      <w:spacing w:before="210" w:beforeAutospacing="0" w:after="210" w:line="330" w:lineRule="atLeast"/>
      <w:jc w:val="lef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D50"/>
    <w:rPr>
      <w:color w:val="0000FF"/>
      <w:u w:val="single"/>
    </w:rPr>
  </w:style>
  <w:style w:type="character" w:styleId="a4">
    <w:name w:val="FollowedHyperlink"/>
    <w:basedOn w:val="a0"/>
    <w:rsid w:val="008F7D50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8F7D50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8F7D50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8F7D5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F7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8F7D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F7D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7D50"/>
    <w:pPr>
      <w:ind w:left="720"/>
      <w:contextualSpacing/>
    </w:pPr>
  </w:style>
  <w:style w:type="character" w:styleId="ab">
    <w:name w:val="Emphasis"/>
    <w:basedOn w:val="a0"/>
    <w:uiPriority w:val="20"/>
    <w:qFormat/>
    <w:rsid w:val="008F7D50"/>
    <w:rPr>
      <w:i/>
      <w:iCs/>
    </w:rPr>
  </w:style>
  <w:style w:type="character" w:styleId="ac">
    <w:name w:val="Strong"/>
    <w:basedOn w:val="a0"/>
    <w:uiPriority w:val="22"/>
    <w:qFormat/>
    <w:rsid w:val="008F7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36F87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836F87"/>
    <w:pPr>
      <w:spacing w:before="150" w:beforeAutospacing="0" w:after="150"/>
      <w:ind w:left="300" w:right="300"/>
      <w:jc w:val="both"/>
      <w:outlineLvl w:val="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2012-09-15T11:07:00Z</dcterms:created>
  <dcterms:modified xsi:type="dcterms:W3CDTF">2012-09-19T14:40:00Z</dcterms:modified>
</cp:coreProperties>
</file>