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F5" w:rsidRPr="00F445AD" w:rsidRDefault="00A13EE8">
      <w:pPr>
        <w:rPr>
          <w:rFonts w:cstheme="minorHAnsi"/>
          <w:b/>
          <w:i/>
          <w:sz w:val="24"/>
          <w:szCs w:val="24"/>
          <w:u w:val="single"/>
        </w:rPr>
      </w:pPr>
      <w:r w:rsidRPr="00F445AD">
        <w:rPr>
          <w:rFonts w:cstheme="minorHAnsi"/>
          <w:b/>
          <w:i/>
          <w:sz w:val="24"/>
          <w:szCs w:val="24"/>
          <w:u w:val="single"/>
        </w:rPr>
        <w:t xml:space="preserve">Доклад на ГМО </w:t>
      </w:r>
    </w:p>
    <w:p w:rsidR="00A13EE8" w:rsidRPr="00F445AD" w:rsidRDefault="00A13EE8">
      <w:pPr>
        <w:rPr>
          <w:rFonts w:cstheme="minorHAnsi"/>
          <w:b/>
          <w:i/>
          <w:sz w:val="24"/>
          <w:szCs w:val="24"/>
          <w:u w:val="single"/>
        </w:rPr>
      </w:pPr>
      <w:r w:rsidRPr="00F445AD">
        <w:rPr>
          <w:rFonts w:cstheme="minorHAnsi"/>
          <w:b/>
          <w:i/>
          <w:sz w:val="24"/>
          <w:szCs w:val="24"/>
          <w:u w:val="single"/>
        </w:rPr>
        <w:t>« Опыт внедрения ФГОС по программе развивающего обучения Д.Б.Эльконина – В.В.Давыдова».</w:t>
      </w:r>
    </w:p>
    <w:p w:rsidR="00A13EE8" w:rsidRPr="00F445AD" w:rsidRDefault="00A13EE8">
      <w:pPr>
        <w:rPr>
          <w:rFonts w:cstheme="minorHAnsi"/>
          <w:sz w:val="24"/>
          <w:szCs w:val="24"/>
        </w:rPr>
      </w:pPr>
      <w:r w:rsidRPr="00F445AD">
        <w:rPr>
          <w:rFonts w:cstheme="minorHAnsi"/>
          <w:sz w:val="24"/>
          <w:szCs w:val="24"/>
        </w:rPr>
        <w:t>Одной из причин разработки ФГОС второго поколения стал разрыв между усваиваемыми знаниями и перспективами их применения в реальной профессиональной и социальной деятельности, который обессмысливал сам процесс учения.</w:t>
      </w:r>
    </w:p>
    <w:p w:rsidR="00A13EE8" w:rsidRPr="00F445AD" w:rsidRDefault="00A13EE8">
      <w:pPr>
        <w:rPr>
          <w:rFonts w:cstheme="minorHAnsi"/>
          <w:sz w:val="24"/>
          <w:szCs w:val="24"/>
        </w:rPr>
      </w:pPr>
      <w:r w:rsidRPr="00F445AD">
        <w:rPr>
          <w:rFonts w:cstheme="minorHAnsi"/>
          <w:sz w:val="24"/>
          <w:szCs w:val="24"/>
        </w:rPr>
        <w:t>Переход в сентябре 2011 года на новый образовательный стандарт позволяет надеяться, что учащиеся, окончив школу, будут соответствовать требованиям современного общества: быть современно образованными, нравственными, предприимчивыми людьми, которые самостоятельно принимают решения, прогнозируя их возможные последствия, отличаться мобильностью, быть способными к сотрудничеству.</w:t>
      </w:r>
    </w:p>
    <w:p w:rsidR="00A13EE8" w:rsidRPr="00F445AD" w:rsidRDefault="00A13EE8">
      <w:pPr>
        <w:rPr>
          <w:rFonts w:cstheme="minorHAnsi"/>
          <w:sz w:val="24"/>
          <w:szCs w:val="24"/>
        </w:rPr>
      </w:pPr>
      <w:r w:rsidRPr="00F445AD">
        <w:rPr>
          <w:rFonts w:cstheme="minorHAnsi"/>
          <w:sz w:val="24"/>
          <w:szCs w:val="24"/>
        </w:rPr>
        <w:t>Что изменил новый стандарт?</w:t>
      </w:r>
    </w:p>
    <w:p w:rsidR="00A13EE8" w:rsidRPr="00F445AD" w:rsidRDefault="00A13EE8">
      <w:pPr>
        <w:rPr>
          <w:rFonts w:cstheme="minorHAnsi"/>
          <w:sz w:val="24"/>
          <w:szCs w:val="24"/>
        </w:rPr>
      </w:pPr>
      <w:r w:rsidRPr="00F445AD">
        <w:rPr>
          <w:rFonts w:cstheme="minorHAnsi"/>
          <w:sz w:val="24"/>
          <w:szCs w:val="24"/>
        </w:rPr>
        <w:t>В первую очередь, главной отличительной особенностью ФГОС НОО является деятельностный подход в обучении, ставящий главной целью развитие личности.</w:t>
      </w:r>
    </w:p>
    <w:p w:rsidR="00A13EE8" w:rsidRPr="00F445AD" w:rsidRDefault="00A13EE8">
      <w:pPr>
        <w:rPr>
          <w:rFonts w:cstheme="minorHAnsi"/>
          <w:sz w:val="24"/>
          <w:szCs w:val="24"/>
        </w:rPr>
      </w:pPr>
      <w:r w:rsidRPr="00F445AD">
        <w:rPr>
          <w:rFonts w:cstheme="minorHAnsi"/>
          <w:sz w:val="24"/>
          <w:szCs w:val="24"/>
        </w:rPr>
        <w:t>В основу развивающего обучения Д.Б.Эльконина – В.В.Давыдова как</w:t>
      </w:r>
      <w:r w:rsidR="00ED15DC" w:rsidRPr="00F445AD">
        <w:rPr>
          <w:rFonts w:cstheme="minorHAnsi"/>
          <w:sz w:val="24"/>
          <w:szCs w:val="24"/>
        </w:rPr>
        <w:t xml:space="preserve"> раз </w:t>
      </w:r>
      <w:r w:rsidRPr="00F445AD">
        <w:rPr>
          <w:rFonts w:cstheme="minorHAnsi"/>
          <w:sz w:val="24"/>
          <w:szCs w:val="24"/>
        </w:rPr>
        <w:t xml:space="preserve"> и положен деятельностный подход.</w:t>
      </w:r>
    </w:p>
    <w:p w:rsidR="00F445AD" w:rsidRPr="00F445AD" w:rsidRDefault="00F445AD" w:rsidP="00F445AD">
      <w:pPr>
        <w:pStyle w:val="a3"/>
        <w:rPr>
          <w:rFonts w:asciiTheme="minorHAnsi" w:hAnsiTheme="minorHAnsi" w:cstheme="minorHAnsi"/>
        </w:rPr>
      </w:pPr>
      <w:r w:rsidRPr="00F445AD">
        <w:rPr>
          <w:rFonts w:asciiTheme="minorHAnsi" w:hAnsiTheme="minorHAnsi" w:cstheme="minorHAnsi"/>
        </w:rPr>
        <w:t>В целом образовательная система Д.Б. Эльконина – В.В. Давыдова оказала определенное влияние как на ход модернизации российского образования, так и на создание новых стандартов. Большинство специалистов данной системы вошли в рабочую группу Института образовательной политики «Эврика» по разработке ФГОС НОО.</w:t>
      </w:r>
    </w:p>
    <w:p w:rsidR="00F445AD" w:rsidRPr="00F445AD" w:rsidRDefault="00F445AD">
      <w:pPr>
        <w:rPr>
          <w:rFonts w:cstheme="minorHAnsi"/>
          <w:sz w:val="24"/>
          <w:szCs w:val="24"/>
        </w:rPr>
      </w:pPr>
    </w:p>
    <w:p w:rsidR="00F445AD" w:rsidRPr="00454819" w:rsidRDefault="00F445AD" w:rsidP="00F445A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54819">
        <w:rPr>
          <w:rFonts w:eastAsia="Times New Roman" w:cstheme="minorHAnsi"/>
          <w:sz w:val="24"/>
          <w:szCs w:val="24"/>
          <w:lang w:eastAsia="ru-RU"/>
        </w:rPr>
        <w:t>В системе Д.Б.Эльконина-В.В.Давыдова обучение строится в соответствии с тремя принципами:</w:t>
      </w:r>
    </w:p>
    <w:p w:rsidR="00F445AD" w:rsidRPr="00454819" w:rsidRDefault="00F445AD" w:rsidP="00F445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54819">
        <w:rPr>
          <w:rFonts w:eastAsia="Times New Roman" w:cstheme="minorHAnsi"/>
          <w:sz w:val="24"/>
          <w:szCs w:val="24"/>
          <w:lang w:eastAsia="ru-RU"/>
        </w:rPr>
        <w:t xml:space="preserve">Предметом усвоения являются общие способы действия — способы решения класса задач. С них начинается освоение учебного предмета. В дальнейшем общий способ действия конкретизируется применительно к частным случаям. Программа устроена так, что в каждом последующем разделе конкретизируется и развивается уже освоенный способ действия. </w:t>
      </w:r>
    </w:p>
    <w:p w:rsidR="00F445AD" w:rsidRPr="00951056" w:rsidRDefault="00F445AD" w:rsidP="00F445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54819">
        <w:rPr>
          <w:rFonts w:eastAsia="Times New Roman" w:cstheme="minorHAnsi"/>
          <w:sz w:val="24"/>
          <w:szCs w:val="24"/>
          <w:lang w:eastAsia="ru-RU"/>
        </w:rPr>
        <w:t xml:space="preserve">Освоение общего способа ни в коем случае не может быть его сообщением — информацией о нем. Оно должно быть выстроено как учебная деятельность, начинающиеся с предметно-практического действия. Реальное предметное действие в дальнейшем свертывается в модель-понятие. В модели общий способ </w:t>
      </w:r>
      <w:r w:rsidRPr="00951056">
        <w:rPr>
          <w:rFonts w:eastAsia="Times New Roman" w:cstheme="minorHAnsi"/>
          <w:sz w:val="24"/>
          <w:szCs w:val="24"/>
          <w:lang w:eastAsia="ru-RU"/>
        </w:rPr>
        <w:t xml:space="preserve">действия зафиксирован в "чистом виде". </w:t>
      </w:r>
    </w:p>
    <w:p w:rsidR="00F445AD" w:rsidRPr="00951056" w:rsidRDefault="00F445AD" w:rsidP="00F445AD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51056">
        <w:rPr>
          <w:rFonts w:eastAsia="Times New Roman" w:cstheme="minorHAnsi"/>
          <w:sz w:val="24"/>
          <w:szCs w:val="24"/>
          <w:lang w:eastAsia="ru-RU"/>
        </w:rPr>
        <w:t>Ученическая работа строится как поиск и проба средств решения задачи. Поэтому суждение ученика, отличающееся от общепринятого рассматривается не как ошибка, а как проба мысли.</w:t>
      </w:r>
    </w:p>
    <w:p w:rsidR="00F445AD" w:rsidRPr="00951056" w:rsidRDefault="00F445AD" w:rsidP="00F445AD">
      <w:pPr>
        <w:pStyle w:val="a3"/>
        <w:ind w:left="720"/>
        <w:rPr>
          <w:rFonts w:asciiTheme="minorHAnsi" w:hAnsiTheme="minorHAnsi" w:cstheme="minorHAnsi"/>
        </w:rPr>
      </w:pPr>
    </w:p>
    <w:p w:rsidR="00ED15DC" w:rsidRPr="00951056" w:rsidRDefault="00F445AD">
      <w:pPr>
        <w:rPr>
          <w:rFonts w:cstheme="minorHAnsi"/>
          <w:sz w:val="24"/>
          <w:szCs w:val="24"/>
        </w:rPr>
      </w:pPr>
      <w:r w:rsidRPr="00951056">
        <w:rPr>
          <w:rFonts w:cstheme="minorHAnsi"/>
          <w:sz w:val="24"/>
          <w:szCs w:val="24"/>
        </w:rPr>
        <w:lastRenderedPageBreak/>
        <w:t xml:space="preserve"> В соответствии с ФГОС НОО, эти принципы стали принципами традиционного обучения.</w:t>
      </w:r>
    </w:p>
    <w:p w:rsidR="00F445AD" w:rsidRPr="00951056" w:rsidRDefault="00F445AD" w:rsidP="00F445AD">
      <w:pPr>
        <w:rPr>
          <w:rFonts w:cstheme="minorHAnsi"/>
          <w:sz w:val="24"/>
          <w:szCs w:val="24"/>
        </w:rPr>
      </w:pPr>
      <w:r w:rsidRPr="00951056">
        <w:rPr>
          <w:rFonts w:cstheme="minorHAnsi"/>
          <w:sz w:val="24"/>
          <w:szCs w:val="24"/>
        </w:rPr>
        <w:t>УМК по программе Эльконина-Давыдова</w:t>
      </w:r>
      <w:r w:rsidR="007A16A3" w:rsidRPr="00951056">
        <w:rPr>
          <w:rFonts w:cstheme="minorHAnsi"/>
          <w:sz w:val="24"/>
          <w:szCs w:val="24"/>
        </w:rPr>
        <w:t xml:space="preserve"> </w:t>
      </w:r>
      <w:r w:rsidRPr="00951056">
        <w:rPr>
          <w:rFonts w:cstheme="minorHAnsi"/>
          <w:sz w:val="24"/>
          <w:szCs w:val="24"/>
        </w:rPr>
        <w:t xml:space="preserve"> построен с учётом этих принципов.</w:t>
      </w:r>
    </w:p>
    <w:p w:rsidR="00F445AD" w:rsidRPr="00951056" w:rsidRDefault="00747057" w:rsidP="0074705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51056">
        <w:rPr>
          <w:rFonts w:eastAsia="Times New Roman" w:cstheme="minorHAnsi"/>
          <w:sz w:val="24"/>
          <w:szCs w:val="24"/>
          <w:lang w:eastAsia="ru-RU"/>
        </w:rPr>
        <w:br/>
        <w:t>Содержание учебных предметов, прежде всего, должно способствовать формированию у младших школьников основ теоретического мышления.</w:t>
      </w:r>
    </w:p>
    <w:p w:rsidR="00F445AD" w:rsidRPr="00951056" w:rsidRDefault="00747057" w:rsidP="0074705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51056">
        <w:rPr>
          <w:rFonts w:eastAsia="Times New Roman" w:cstheme="minorHAnsi"/>
          <w:sz w:val="24"/>
          <w:szCs w:val="24"/>
          <w:lang w:eastAsia="ru-RU"/>
        </w:rPr>
        <w:t xml:space="preserve"> Последнее складывается в процессе выполнения учащимися учебной деятельности. </w:t>
      </w:r>
    </w:p>
    <w:p w:rsidR="00F445AD" w:rsidRPr="00951056" w:rsidRDefault="00F445AD" w:rsidP="0074705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747057" w:rsidRPr="00951056" w:rsidRDefault="00747057" w:rsidP="0074705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51056">
        <w:rPr>
          <w:rFonts w:eastAsia="Times New Roman" w:cstheme="minorHAnsi"/>
          <w:sz w:val="24"/>
          <w:szCs w:val="24"/>
          <w:lang w:eastAsia="ru-RU"/>
        </w:rPr>
        <w:t xml:space="preserve">Поэтому содержание учебных предметов в системе Д.Б. Эльконина-В.В. Давыдова разработано в соответствии с особенностями и структурой учебной деятельности школьников. Учебный предмет в данной образовательной системе строится с учетом ряда логико-психологических положений, разработанных В.В. Давыдовым. </w:t>
      </w:r>
    </w:p>
    <w:p w:rsidR="00747057" w:rsidRPr="00951056" w:rsidRDefault="00747057" w:rsidP="0074705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51056">
        <w:rPr>
          <w:rFonts w:eastAsia="Times New Roman" w:cstheme="minorHAnsi"/>
          <w:sz w:val="24"/>
          <w:szCs w:val="24"/>
          <w:lang w:eastAsia="ru-RU"/>
        </w:rPr>
        <w:t xml:space="preserve">1. Усвоение знаний, носящих общий и абстрактный характер, предшествует знакомству с более частными и конкретными знаниями; последние выводятся учащимися из общего и абстрактного как из своей единой основы. </w:t>
      </w:r>
    </w:p>
    <w:p w:rsidR="00747057" w:rsidRPr="00951056" w:rsidRDefault="00747057" w:rsidP="0074705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51056">
        <w:rPr>
          <w:rFonts w:eastAsia="Times New Roman" w:cstheme="minorHAnsi"/>
          <w:sz w:val="24"/>
          <w:szCs w:val="24"/>
          <w:lang w:eastAsia="ru-RU"/>
        </w:rPr>
        <w:t xml:space="preserve">2. Знания, конституирующие учебный предмет или его основные разделы, усваиваются учащимися в процессе анализа условий их происхождения, благодаря которым они становятся необходимыми. </w:t>
      </w:r>
    </w:p>
    <w:p w:rsidR="00747057" w:rsidRPr="00951056" w:rsidRDefault="00747057" w:rsidP="0074705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51056">
        <w:rPr>
          <w:rFonts w:eastAsia="Times New Roman" w:cstheme="minorHAnsi"/>
          <w:sz w:val="24"/>
          <w:szCs w:val="24"/>
          <w:lang w:eastAsia="ru-RU"/>
        </w:rPr>
        <w:t xml:space="preserve">3. Учащиеся должны уметь, прежде всего, обнаруживать в учебном материале генетически исходное, существенное, всеобщее отношение, определяющее содержание и структуру объекта данных знаний. </w:t>
      </w:r>
    </w:p>
    <w:p w:rsidR="00747057" w:rsidRPr="00951056" w:rsidRDefault="00747057" w:rsidP="0074705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51056">
        <w:rPr>
          <w:rFonts w:eastAsia="Times New Roman" w:cstheme="minorHAnsi"/>
          <w:sz w:val="24"/>
          <w:szCs w:val="24"/>
          <w:lang w:eastAsia="ru-RU"/>
        </w:rPr>
        <w:t xml:space="preserve">4. Выявленное отношение учащиеся воспроизводят в особых предметных, графических или буквенных моделях, позволяющих изучать его свойства в чистом виде. </w:t>
      </w:r>
    </w:p>
    <w:p w:rsidR="00747057" w:rsidRPr="00951056" w:rsidRDefault="00747057" w:rsidP="0074705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51056">
        <w:rPr>
          <w:rFonts w:eastAsia="Times New Roman" w:cstheme="minorHAnsi"/>
          <w:sz w:val="24"/>
          <w:szCs w:val="24"/>
          <w:lang w:eastAsia="ru-RU"/>
        </w:rPr>
        <w:t xml:space="preserve">5. Учащиеся должны уметь конкретизировать генетически исходное, всеобщее отношение изучаемого объекта в системе частных знаний о нем, удерживаемых в таком единстве, которое обеспечивает мысленные переходы от частного к всеобщему и обратно. </w:t>
      </w:r>
    </w:p>
    <w:p w:rsidR="00747057" w:rsidRPr="00951056" w:rsidRDefault="00747057" w:rsidP="0074705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51056">
        <w:rPr>
          <w:rFonts w:eastAsia="Times New Roman" w:cstheme="minorHAnsi"/>
          <w:sz w:val="24"/>
          <w:szCs w:val="24"/>
          <w:lang w:eastAsia="ru-RU"/>
        </w:rPr>
        <w:t xml:space="preserve">6. Учащиеся должны уметь переходить от выполнения действий в умственном плане к выполнению их во внешнем и обратно. </w:t>
      </w:r>
    </w:p>
    <w:p w:rsidR="00747057" w:rsidRPr="00951056" w:rsidRDefault="00747057" w:rsidP="0074705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51056">
        <w:rPr>
          <w:rFonts w:eastAsia="Times New Roman" w:cstheme="minorHAnsi"/>
          <w:sz w:val="24"/>
          <w:szCs w:val="24"/>
          <w:lang w:eastAsia="ru-RU"/>
        </w:rPr>
        <w:t xml:space="preserve">Важной составляющей учебного предмета в системе Д.Б. Эльконина-В.В. Давыдова является особенный </w:t>
      </w:r>
      <w:r w:rsidRPr="0095105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метод </w:t>
      </w:r>
      <w:r w:rsidRPr="00951056">
        <w:rPr>
          <w:rFonts w:eastAsia="Times New Roman" w:cstheme="minorHAnsi"/>
          <w:sz w:val="24"/>
          <w:szCs w:val="24"/>
          <w:lang w:eastAsia="ru-RU"/>
        </w:rPr>
        <w:t xml:space="preserve">его освоения. Таким методом является решение детьми системы учебных задач. </w:t>
      </w:r>
    </w:p>
    <w:p w:rsidR="00747057" w:rsidRPr="00951056" w:rsidRDefault="00747057" w:rsidP="0074705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5105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Русский язык. </w:t>
      </w:r>
      <w:r w:rsidRPr="00951056">
        <w:rPr>
          <w:rFonts w:eastAsia="Times New Roman" w:cstheme="minorHAnsi"/>
          <w:sz w:val="24"/>
          <w:szCs w:val="24"/>
          <w:lang w:eastAsia="ru-RU"/>
        </w:rPr>
        <w:t xml:space="preserve">Неотъемлемая задача начального обучения русскому (родному) языку - формирование у детей умений читать и писать, различных речевых (коммуникативных) умений. Данная образовательная система в этом отношении призвана обеспечить выделение, анализ, содержательное обобщение и последующую конкретизацию объективных оснований действий чтения, письма, коммуникативно-речевых. </w:t>
      </w:r>
    </w:p>
    <w:p w:rsidR="00747057" w:rsidRPr="00951056" w:rsidRDefault="00747057" w:rsidP="0074705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51056">
        <w:rPr>
          <w:rFonts w:eastAsia="Times New Roman" w:cstheme="minorHAnsi"/>
          <w:sz w:val="24"/>
          <w:szCs w:val="24"/>
          <w:lang w:eastAsia="ru-RU"/>
        </w:rPr>
        <w:t xml:space="preserve">В качестве предмета усвоения в программе положен фонематический принцип письма, который вводит в детей в </w:t>
      </w:r>
      <w:r w:rsidRPr="0095105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теорию </w:t>
      </w:r>
      <w:r w:rsidRPr="00951056">
        <w:rPr>
          <w:rFonts w:eastAsia="Times New Roman" w:cstheme="minorHAnsi"/>
          <w:sz w:val="24"/>
          <w:szCs w:val="24"/>
          <w:lang w:eastAsia="ru-RU"/>
        </w:rPr>
        <w:t xml:space="preserve">родного языка. В этом ее принципиальное отличие от традиционной программы обучению языку, в которой усвоение способов решения той или иной частной орфографической задачи представляет собой самодавлеющую и </w:t>
      </w:r>
      <w:r w:rsidRPr="00951056">
        <w:rPr>
          <w:rFonts w:eastAsia="Times New Roman" w:cstheme="minorHAnsi"/>
          <w:sz w:val="24"/>
          <w:szCs w:val="24"/>
          <w:lang w:eastAsia="ru-RU"/>
        </w:rPr>
        <w:lastRenderedPageBreak/>
        <w:t xml:space="preserve">замкнутую в себе цель. В программе русского языка выделена </w:t>
      </w:r>
      <w:r w:rsidRPr="0095105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система </w:t>
      </w:r>
      <w:r w:rsidRPr="00951056">
        <w:rPr>
          <w:rFonts w:eastAsia="Times New Roman" w:cstheme="minorHAnsi"/>
          <w:sz w:val="24"/>
          <w:szCs w:val="24"/>
          <w:lang w:eastAsia="ru-RU"/>
        </w:rPr>
        <w:t xml:space="preserve">понятий, раскрывающая содержание фонематического принципа письма, и опирающихся на эти понятия способов осуществления орфографического действия. Сущность ведущего принципа русского письма раскрывается в данном курсе в связи с осознанием учащимися ряда существенных для языка отношений между звуковой оболочкой слова и его лексическим значением, а также между звуковой оболочкой слова и его буквенной записью. </w:t>
      </w:r>
    </w:p>
    <w:p w:rsidR="00F445AD" w:rsidRPr="00951056" w:rsidRDefault="00747057" w:rsidP="0074705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5105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Математика. </w:t>
      </w:r>
      <w:r w:rsidRPr="00951056">
        <w:rPr>
          <w:rFonts w:eastAsia="Times New Roman" w:cstheme="minorHAnsi"/>
          <w:sz w:val="24"/>
          <w:szCs w:val="24"/>
          <w:lang w:eastAsia="ru-RU"/>
        </w:rPr>
        <w:t xml:space="preserve">Основным содержанием данного курса является формирование понятия действительного числа, которое является стержневым для всей </w:t>
      </w:r>
      <w:r w:rsidR="00F445AD" w:rsidRPr="00951056">
        <w:rPr>
          <w:rFonts w:eastAsia="Times New Roman" w:cstheme="minorHAnsi"/>
          <w:sz w:val="24"/>
          <w:szCs w:val="24"/>
          <w:lang w:eastAsia="ru-RU"/>
        </w:rPr>
        <w:t xml:space="preserve">школьной математики.  </w:t>
      </w:r>
    </w:p>
    <w:p w:rsidR="00F445AD" w:rsidRPr="00951056" w:rsidRDefault="00F445AD" w:rsidP="0074705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51056">
        <w:rPr>
          <w:rFonts w:eastAsia="Times New Roman" w:cstheme="minorHAnsi"/>
          <w:sz w:val="24"/>
          <w:szCs w:val="24"/>
          <w:lang w:eastAsia="ru-RU"/>
        </w:rPr>
        <w:t>И</w:t>
      </w:r>
      <w:r w:rsidR="00747057" w:rsidRPr="00951056">
        <w:rPr>
          <w:rFonts w:eastAsia="Times New Roman" w:cstheme="minorHAnsi"/>
          <w:sz w:val="24"/>
          <w:szCs w:val="24"/>
          <w:lang w:eastAsia="ru-RU"/>
        </w:rPr>
        <w:t xml:space="preserve">сходным отношением, порождающим все виды действительного числа, является отношение величин, получаемое в результате измерения одной величины с помощью другой, принятой в качестве единицы (мерки). </w:t>
      </w:r>
    </w:p>
    <w:p w:rsidR="00747057" w:rsidRPr="00951056" w:rsidRDefault="00747057" w:rsidP="0074705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51056">
        <w:rPr>
          <w:rFonts w:eastAsia="Times New Roman" w:cstheme="minorHAnsi"/>
          <w:sz w:val="24"/>
          <w:szCs w:val="24"/>
          <w:lang w:eastAsia="ru-RU"/>
        </w:rPr>
        <w:t xml:space="preserve">Натуральное число выступает исходной формой этого отношения, отражающей последовательное 'укладывание' мерки в измеряемой величине, а также другие виды действительного числа дети получают при решении одной и той же задачи построения величины равной заданной, меняются лишь условия этой задачи, что и определяет различия видов числа и способов его обозначения. </w:t>
      </w:r>
    </w:p>
    <w:p w:rsidR="002E2EE2" w:rsidRPr="00951056" w:rsidRDefault="00747057" w:rsidP="002E2E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51056">
        <w:rPr>
          <w:rFonts w:eastAsia="Times New Roman" w:cstheme="minorHAnsi"/>
          <w:sz w:val="24"/>
          <w:szCs w:val="24"/>
          <w:lang w:eastAsia="ru-RU"/>
        </w:rPr>
        <w:t xml:space="preserve">Такой подход к введению центрального математического понятия - понятия числа -обуславливает </w:t>
      </w:r>
      <w:r w:rsidR="002E2EE2" w:rsidRPr="00951056">
        <w:rPr>
          <w:rFonts w:eastAsia="Times New Roman" w:cstheme="minorHAnsi"/>
          <w:sz w:val="24"/>
          <w:szCs w:val="24"/>
          <w:lang w:eastAsia="ru-RU"/>
        </w:rPr>
        <w:t>и принципиально другое построение программы - полное отсутствие концентров (</w:t>
      </w:r>
      <w:r w:rsidR="002E2EE2" w:rsidRPr="00951056">
        <w:t xml:space="preserve"> Ступень обучения, связанная с предыдущей единством содержания и отличающаяся от нее большей сложностью и объемом). </w:t>
      </w:r>
      <w:r w:rsidR="002E2EE2" w:rsidRPr="00951056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747057" w:rsidRPr="00951056" w:rsidRDefault="00747057" w:rsidP="0074705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747057" w:rsidRPr="00951056" w:rsidRDefault="00747057" w:rsidP="0074705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51056">
        <w:rPr>
          <w:rFonts w:eastAsia="Times New Roman" w:cstheme="minorHAnsi"/>
          <w:sz w:val="24"/>
          <w:szCs w:val="24"/>
          <w:lang w:eastAsia="ru-RU"/>
        </w:rPr>
        <w:t xml:space="preserve">Особое место в курсе отведено текстовым задачам. Основной целью при их изучении является формирование рациональных способов анализа текстов, т.е. выделения математической структуры задачи (описываемых в тексте величин и связывающих их отношений) и ее моделирования с помощью специальных знаково-символических средств. </w:t>
      </w:r>
    </w:p>
    <w:p w:rsidR="00747057" w:rsidRPr="00951056" w:rsidRDefault="00747057" w:rsidP="0074705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5105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Литературное чтение. </w:t>
      </w:r>
      <w:r w:rsidRPr="00951056">
        <w:rPr>
          <w:rFonts w:eastAsia="Times New Roman" w:cstheme="minorHAnsi"/>
          <w:sz w:val="24"/>
          <w:szCs w:val="24"/>
          <w:lang w:eastAsia="ru-RU"/>
        </w:rPr>
        <w:t xml:space="preserve">Литературное чтение ставит своей целью воспитать эстетически развитого читателя, способного понимать художественный текст и авторскую позицию, порождать собственное суждение о произведении и отраженных в нем жизненных явлениях. Основные задачи курса можно сформулировать следующим образом: </w:t>
      </w:r>
    </w:p>
    <w:p w:rsidR="00747057" w:rsidRPr="00951056" w:rsidRDefault="00747057" w:rsidP="0074705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51056">
        <w:rPr>
          <w:rFonts w:eastAsia="Times New Roman" w:cstheme="minorHAnsi"/>
          <w:sz w:val="24"/>
          <w:szCs w:val="24"/>
          <w:lang w:eastAsia="ru-RU"/>
        </w:rPr>
        <w:t xml:space="preserve">1) увидеть внутренний мир героев 'глазами автора'; </w:t>
      </w:r>
    </w:p>
    <w:p w:rsidR="00747057" w:rsidRPr="00951056" w:rsidRDefault="00747057" w:rsidP="0074705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51056">
        <w:rPr>
          <w:rFonts w:eastAsia="Times New Roman" w:cstheme="minorHAnsi"/>
          <w:sz w:val="24"/>
          <w:szCs w:val="24"/>
          <w:lang w:eastAsia="ru-RU"/>
        </w:rPr>
        <w:t xml:space="preserve">2) выработать свою точку зрения на то, что изображает и выражает автор, согласиться с ним или вступить в спор и увидеть условный мир произведения своими глазами - 'глазами читателя'. </w:t>
      </w:r>
    </w:p>
    <w:p w:rsidR="00747057" w:rsidRPr="00951056" w:rsidRDefault="00747057" w:rsidP="0074705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51056">
        <w:rPr>
          <w:rFonts w:eastAsia="Times New Roman" w:cstheme="minorHAnsi"/>
          <w:sz w:val="24"/>
          <w:szCs w:val="24"/>
          <w:lang w:eastAsia="ru-RU"/>
        </w:rPr>
        <w:t xml:space="preserve">Формирование литературного творчества младшего школьника - </w:t>
      </w:r>
      <w:r w:rsidRPr="0095105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ведущая </w:t>
      </w:r>
      <w:r w:rsidRPr="00951056">
        <w:rPr>
          <w:rFonts w:eastAsia="Times New Roman" w:cstheme="minorHAnsi"/>
          <w:sz w:val="24"/>
          <w:szCs w:val="24"/>
          <w:lang w:eastAsia="ru-RU"/>
        </w:rPr>
        <w:t xml:space="preserve">задача ('от маленького писателя к большому читателю'). Главная задача обучения первоклассников </w:t>
      </w:r>
      <w:r w:rsidRPr="0095105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- пропедевтическая, </w:t>
      </w:r>
      <w:r w:rsidRPr="00951056">
        <w:rPr>
          <w:rFonts w:eastAsia="Times New Roman" w:cstheme="minorHAnsi"/>
          <w:sz w:val="24"/>
          <w:szCs w:val="24"/>
          <w:lang w:eastAsia="ru-RU"/>
        </w:rPr>
        <w:t xml:space="preserve">т.е. подготовка детей к работе в позициях 'читателя' и 'автора'. </w:t>
      </w:r>
    </w:p>
    <w:p w:rsidR="00747057" w:rsidRPr="00951056" w:rsidRDefault="00747057" w:rsidP="0074705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51056">
        <w:rPr>
          <w:rFonts w:eastAsia="Times New Roman" w:cstheme="minorHAnsi"/>
          <w:b/>
          <w:bCs/>
          <w:sz w:val="24"/>
          <w:szCs w:val="24"/>
          <w:lang w:eastAsia="ru-RU"/>
        </w:rPr>
        <w:lastRenderedPageBreak/>
        <w:t xml:space="preserve">Окружающий мир. </w:t>
      </w:r>
      <w:r w:rsidRPr="00951056">
        <w:rPr>
          <w:rFonts w:eastAsia="Times New Roman" w:cstheme="minorHAnsi"/>
          <w:sz w:val="24"/>
          <w:szCs w:val="24"/>
          <w:lang w:eastAsia="ru-RU"/>
        </w:rPr>
        <w:t xml:space="preserve">Основной задачей курса 'Окружающий мир' является формирование основ научного мышления ребенка в области природы и социума. Кроме того, решаются также следующие задачи: </w:t>
      </w:r>
    </w:p>
    <w:p w:rsidR="00747057" w:rsidRPr="00951056" w:rsidRDefault="00747057" w:rsidP="0074705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51056">
        <w:rPr>
          <w:rFonts w:eastAsia="Times New Roman" w:cstheme="minorHAnsi"/>
          <w:sz w:val="24"/>
          <w:szCs w:val="24"/>
          <w:lang w:eastAsia="ru-RU"/>
        </w:rPr>
        <w:t xml:space="preserve">- первоначальное знакомство ребенка с методами естественных и социальных наук; </w:t>
      </w:r>
    </w:p>
    <w:p w:rsidR="00747057" w:rsidRPr="00951056" w:rsidRDefault="00747057" w:rsidP="0074705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51056">
        <w:rPr>
          <w:rFonts w:eastAsia="Times New Roman" w:cstheme="minorHAnsi"/>
          <w:sz w:val="24"/>
          <w:szCs w:val="24"/>
          <w:lang w:eastAsia="ru-RU"/>
        </w:rPr>
        <w:t xml:space="preserve">- ориентация ребенка в мире природных и социальных явлении; </w:t>
      </w:r>
    </w:p>
    <w:p w:rsidR="00747057" w:rsidRPr="00951056" w:rsidRDefault="00747057" w:rsidP="0074705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51056">
        <w:rPr>
          <w:rFonts w:eastAsia="Times New Roman" w:cstheme="minorHAnsi"/>
          <w:sz w:val="24"/>
          <w:szCs w:val="24"/>
          <w:lang w:eastAsia="ru-RU"/>
        </w:rPr>
        <w:t xml:space="preserve">- формирование элементарной эрудиции ребенка, его общей культуры; </w:t>
      </w:r>
    </w:p>
    <w:p w:rsidR="00F445AD" w:rsidRPr="00951056" w:rsidRDefault="00747057" w:rsidP="0074705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51056">
        <w:rPr>
          <w:rFonts w:eastAsia="Times New Roman" w:cstheme="minorHAnsi"/>
          <w:sz w:val="24"/>
          <w:szCs w:val="24"/>
          <w:lang w:eastAsia="ru-RU"/>
        </w:rPr>
        <w:t xml:space="preserve">- воспитание культуры взаимоотношений с окружающими людьми. </w:t>
      </w:r>
    </w:p>
    <w:p w:rsidR="00F445AD" w:rsidRPr="00951056" w:rsidRDefault="00747057" w:rsidP="0074705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51056">
        <w:rPr>
          <w:rFonts w:eastAsia="Times New Roman" w:cstheme="minorHAnsi"/>
          <w:sz w:val="24"/>
          <w:szCs w:val="24"/>
          <w:lang w:eastAsia="ru-RU"/>
        </w:rPr>
        <w:t>В основе построения программы лежит принцип отбора тем, наиболее актуальных для развития мышления и сознания ребенка этого возраста, а также для успешного последующего формирования, знаний, умений и навыков.</w:t>
      </w:r>
    </w:p>
    <w:p w:rsidR="00747057" w:rsidRPr="00951056" w:rsidRDefault="00747057" w:rsidP="0074705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51056">
        <w:rPr>
          <w:rFonts w:eastAsia="Times New Roman" w:cstheme="minorHAnsi"/>
          <w:sz w:val="24"/>
          <w:szCs w:val="24"/>
          <w:lang w:eastAsia="ru-RU"/>
        </w:rPr>
        <w:t xml:space="preserve"> В процессе изучения окружающего мира развиваются</w:t>
      </w:r>
      <w:r w:rsidR="00F445AD" w:rsidRPr="0095105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951056">
        <w:rPr>
          <w:rFonts w:eastAsia="Times New Roman" w:cstheme="minorHAnsi"/>
          <w:sz w:val="24"/>
          <w:szCs w:val="24"/>
          <w:lang w:eastAsia="ru-RU"/>
        </w:rPr>
        <w:t xml:space="preserve"> общеучебные умения ребенка, такие как, способность анализировать, выделять существенное, схематически фиксировать новый опыт, работать с научно-популярным текстом, творчески подходить к проблемной ситуации и прочие, а также специальные умения: устанавливать связи между природными объектами, фиксировать результаты наблюдений и экспериментов, ориентироваться на местности, ориентироваться в ходе событий своей жизни и жизни окружающих, осознавать течение природных и социальных процессов. </w:t>
      </w:r>
    </w:p>
    <w:p w:rsidR="00F445AD" w:rsidRPr="00E403DD" w:rsidRDefault="00F445AD" w:rsidP="00F445A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403DD">
        <w:rPr>
          <w:rFonts w:eastAsia="Times New Roman" w:cstheme="minorHAnsi"/>
          <w:sz w:val="24"/>
          <w:szCs w:val="24"/>
          <w:lang w:eastAsia="ru-RU"/>
        </w:rPr>
        <w:t xml:space="preserve">Все  учебники и рабочие  выдержаны в едином педагогическом стиле, имеют схожую структуру, методический аппарат, преемственность персонажей, насыщены яркими литературными образцами. Каждый учебник сопровождается методическим комментарием с поурочным планированием. </w:t>
      </w:r>
    </w:p>
    <w:p w:rsidR="00747057" w:rsidRPr="00F445AD" w:rsidRDefault="00747057">
      <w:pPr>
        <w:rPr>
          <w:rFonts w:cstheme="minorHAnsi"/>
          <w:sz w:val="24"/>
          <w:szCs w:val="24"/>
        </w:rPr>
      </w:pPr>
    </w:p>
    <w:p w:rsidR="00A13EE8" w:rsidRPr="00F445AD" w:rsidRDefault="00F445AD">
      <w:pPr>
        <w:rPr>
          <w:rFonts w:cstheme="minorHAnsi"/>
          <w:sz w:val="24"/>
          <w:szCs w:val="24"/>
        </w:rPr>
      </w:pPr>
      <w:r w:rsidRPr="00F445AD">
        <w:rPr>
          <w:rFonts w:cstheme="minorHAnsi"/>
          <w:sz w:val="24"/>
          <w:szCs w:val="24"/>
        </w:rPr>
        <w:t xml:space="preserve">Таким образом, </w:t>
      </w:r>
      <w:r w:rsidR="00A13EE8" w:rsidRPr="00F445AD">
        <w:rPr>
          <w:rFonts w:cstheme="minorHAnsi"/>
          <w:sz w:val="24"/>
          <w:szCs w:val="24"/>
        </w:rPr>
        <w:t xml:space="preserve"> учителя РО оказались в более выигрышном положении, т.к. методы и приёмы , заложенные в системе развивающего обучения и УМК РО оказались полностью соответствующими принципам ФГОС и наш опыт в реализации деятельностного метода насчитывает уже 20 лет. И мы охотно делимся своим опытом с коллегами из других школ на городских семинарах, которые проходят у нас ежегодно.</w:t>
      </w:r>
    </w:p>
    <w:p w:rsidR="00A13EE8" w:rsidRPr="00F445AD" w:rsidRDefault="00A13EE8">
      <w:pPr>
        <w:rPr>
          <w:rFonts w:cstheme="minorHAnsi"/>
          <w:sz w:val="24"/>
          <w:szCs w:val="24"/>
        </w:rPr>
      </w:pPr>
      <w:r w:rsidRPr="00F445AD">
        <w:rPr>
          <w:rFonts w:cstheme="minorHAnsi"/>
          <w:sz w:val="24"/>
          <w:szCs w:val="24"/>
        </w:rPr>
        <w:t>Конечно, уроки по технологии развивающего обучения имеют и особую типологию, и особую структуру, и особые методы: не только индивидуальная, но чаще групповая и парная работа; и обязательные психологические элементы урока.</w:t>
      </w:r>
    </w:p>
    <w:p w:rsidR="00F445AD" w:rsidRPr="00F445AD" w:rsidRDefault="00F445AD">
      <w:pPr>
        <w:rPr>
          <w:rFonts w:cstheme="minorHAnsi"/>
          <w:sz w:val="24"/>
          <w:szCs w:val="24"/>
        </w:rPr>
      </w:pPr>
    </w:p>
    <w:p w:rsidR="00A13EE8" w:rsidRPr="00F445AD" w:rsidRDefault="00A13EE8">
      <w:pPr>
        <w:rPr>
          <w:rFonts w:cstheme="minorHAnsi"/>
          <w:sz w:val="24"/>
          <w:szCs w:val="24"/>
        </w:rPr>
      </w:pPr>
      <w:r w:rsidRPr="00F445AD">
        <w:rPr>
          <w:rFonts w:cstheme="minorHAnsi"/>
          <w:sz w:val="24"/>
          <w:szCs w:val="24"/>
        </w:rPr>
        <w:t xml:space="preserve">Я думаю, что и учителя традиционного обучения давно и успешно применяют методы и приёмы развивающего обучения в своей практике. </w:t>
      </w:r>
    </w:p>
    <w:p w:rsidR="00A13EE8" w:rsidRPr="00F445AD" w:rsidRDefault="00A13EE8">
      <w:pPr>
        <w:rPr>
          <w:rFonts w:cstheme="minorHAnsi"/>
          <w:sz w:val="24"/>
          <w:szCs w:val="24"/>
        </w:rPr>
      </w:pPr>
      <w:r w:rsidRPr="00F445AD">
        <w:rPr>
          <w:rFonts w:cstheme="minorHAnsi"/>
          <w:sz w:val="24"/>
          <w:szCs w:val="24"/>
        </w:rPr>
        <w:t>Всё это позволяет учащимся овладеть навыками планирования, моделирования, нормами коммуникации, умением строить диалог, договариваться, что в соответствии с новым образовательным стандартом –метапредметные достижения ( УУД)</w:t>
      </w:r>
    </w:p>
    <w:p w:rsidR="00F445AD" w:rsidRPr="00F445AD" w:rsidRDefault="00F445AD">
      <w:pPr>
        <w:rPr>
          <w:rFonts w:cstheme="minorHAnsi"/>
          <w:sz w:val="24"/>
          <w:szCs w:val="24"/>
        </w:rPr>
      </w:pPr>
    </w:p>
    <w:p w:rsidR="00A13EE8" w:rsidRPr="00F445AD" w:rsidRDefault="00A13EE8">
      <w:pPr>
        <w:rPr>
          <w:rFonts w:cstheme="minorHAnsi"/>
          <w:sz w:val="24"/>
          <w:szCs w:val="24"/>
        </w:rPr>
      </w:pPr>
      <w:r w:rsidRPr="00F445AD">
        <w:rPr>
          <w:rFonts w:cstheme="minorHAnsi"/>
          <w:sz w:val="24"/>
          <w:szCs w:val="24"/>
        </w:rPr>
        <w:t>Система оценки метапредметных достижений так же взята из развивающего обучения. Это  понятие хорошо известно учителям развивающего обучения, которое было одним из требований РО, только раньше мы говорили- общеучебные достижения.</w:t>
      </w:r>
    </w:p>
    <w:p w:rsidR="00A13EE8" w:rsidRPr="00F445AD" w:rsidRDefault="00A13EE8">
      <w:pPr>
        <w:rPr>
          <w:rFonts w:cstheme="minorHAnsi"/>
          <w:sz w:val="24"/>
          <w:szCs w:val="24"/>
        </w:rPr>
      </w:pPr>
      <w:r w:rsidRPr="00F445AD">
        <w:rPr>
          <w:rFonts w:cstheme="minorHAnsi"/>
          <w:sz w:val="24"/>
          <w:szCs w:val="24"/>
        </w:rPr>
        <w:t>Оценка метапредметных достижений строилась вокруг умения учиться. Она проводилась в ходе различных процедур, таких, как решение задач творческого характера, проектирования, итоговых проверочных , комплексных работ на межпредмет</w:t>
      </w:r>
      <w:r w:rsidR="00F445AD" w:rsidRPr="00F445AD">
        <w:rPr>
          <w:rFonts w:cstheme="minorHAnsi"/>
          <w:sz w:val="24"/>
          <w:szCs w:val="24"/>
        </w:rPr>
        <w:t>ной основе. В этом году  учищиеся</w:t>
      </w:r>
      <w:r w:rsidRPr="00F445AD">
        <w:rPr>
          <w:rFonts w:cstheme="minorHAnsi"/>
          <w:sz w:val="24"/>
          <w:szCs w:val="24"/>
        </w:rPr>
        <w:t xml:space="preserve"> 1-х классов уже прошли такую комплексную межпредметн</w:t>
      </w:r>
      <w:r w:rsidR="00F445AD" w:rsidRPr="00F445AD">
        <w:rPr>
          <w:rFonts w:cstheme="minorHAnsi"/>
          <w:sz w:val="24"/>
          <w:szCs w:val="24"/>
        </w:rPr>
        <w:t>ую проверку.</w:t>
      </w:r>
    </w:p>
    <w:p w:rsidR="00A13EE8" w:rsidRPr="00F445AD" w:rsidRDefault="00A13EE8">
      <w:pPr>
        <w:rPr>
          <w:rFonts w:cstheme="minorHAnsi"/>
          <w:sz w:val="24"/>
          <w:szCs w:val="24"/>
        </w:rPr>
      </w:pPr>
      <w:r w:rsidRPr="00F445AD">
        <w:rPr>
          <w:rFonts w:cstheme="minorHAnsi"/>
          <w:sz w:val="24"/>
          <w:szCs w:val="24"/>
        </w:rPr>
        <w:t>Учителя РО всегда вели карты достижений, в которые вносили результаты оценки общеучебных  ( метапредметных) достижений. Карта достижений ученика была одной из составляющих Портфолио ученика . Такие    портфолио велись и учителями традиционного обучения, но это была инициатива учителей, а в новом стандарте  создание рабочего портфолио  - обязательное  условие, т.к. является современным педагогическим инструментом сопровождения развития и оценки достижений учащихся, не только метапредметных, но и предметных , и личностных.</w:t>
      </w:r>
    </w:p>
    <w:p w:rsidR="00A13EE8" w:rsidRPr="00F445AD" w:rsidRDefault="00A13EE8">
      <w:pPr>
        <w:rPr>
          <w:rFonts w:cstheme="minorHAnsi"/>
          <w:sz w:val="24"/>
          <w:szCs w:val="24"/>
        </w:rPr>
      </w:pPr>
      <w:r w:rsidRPr="00F445AD">
        <w:rPr>
          <w:rFonts w:cstheme="minorHAnsi"/>
          <w:sz w:val="24"/>
          <w:szCs w:val="24"/>
        </w:rPr>
        <w:t xml:space="preserve">Рабочее портфолио ученика предполагает активное вовлечение учащихся и их родителей в оценочную деятельность на основе проблемного анализа, рефлексии и прогнозирования. </w:t>
      </w:r>
    </w:p>
    <w:p w:rsidR="00A13EE8" w:rsidRPr="00F445AD" w:rsidRDefault="00A13EE8">
      <w:pPr>
        <w:rPr>
          <w:rFonts w:cstheme="minorHAnsi"/>
          <w:sz w:val="24"/>
          <w:szCs w:val="24"/>
        </w:rPr>
      </w:pPr>
      <w:r w:rsidRPr="00F445AD">
        <w:rPr>
          <w:rFonts w:cstheme="minorHAnsi"/>
          <w:sz w:val="24"/>
          <w:szCs w:val="24"/>
        </w:rPr>
        <w:t>Портфолио реализует одно из положений ФГОС – формирование УУД.</w:t>
      </w:r>
    </w:p>
    <w:p w:rsidR="00A13EE8" w:rsidRPr="00F445AD" w:rsidRDefault="00A13EE8">
      <w:pPr>
        <w:rPr>
          <w:rFonts w:cstheme="minorHAnsi"/>
          <w:sz w:val="24"/>
          <w:szCs w:val="24"/>
        </w:rPr>
      </w:pPr>
      <w:r w:rsidRPr="00F445AD">
        <w:rPr>
          <w:rFonts w:cstheme="minorHAnsi"/>
          <w:sz w:val="24"/>
          <w:szCs w:val="24"/>
        </w:rPr>
        <w:t>На основе результатов диагности метапредметных, предметных и личностных достижений мы , учителя РО, строили программу развития этих достижений во внеурочной де</w:t>
      </w:r>
      <w:r w:rsidR="00E403DD">
        <w:rPr>
          <w:rFonts w:cstheme="minorHAnsi"/>
          <w:sz w:val="24"/>
          <w:szCs w:val="24"/>
        </w:rPr>
        <w:t>ятельности.</w:t>
      </w:r>
    </w:p>
    <w:p w:rsidR="00A13EE8" w:rsidRPr="00F445AD" w:rsidRDefault="00A13EE8">
      <w:pPr>
        <w:rPr>
          <w:rFonts w:cstheme="minorHAnsi"/>
          <w:sz w:val="24"/>
          <w:szCs w:val="24"/>
        </w:rPr>
      </w:pPr>
      <w:r w:rsidRPr="00F445AD">
        <w:rPr>
          <w:rFonts w:cstheme="minorHAnsi"/>
          <w:sz w:val="24"/>
          <w:szCs w:val="24"/>
        </w:rPr>
        <w:t xml:space="preserve">С одной стороны для нашей школы организация внеурочной деятельности – дело не новое. У нас была организована « Школа полного дня»-на базе школы функционировали творческие, интеллектуальные, спортивные кружки, секции, а со стороны классного руководителя это был комплекс воспитательных мероприятий. Однако такая работа испытывала определённые трудности, в первую очередь – финанасовые </w:t>
      </w:r>
      <w:r w:rsidR="008811DE">
        <w:rPr>
          <w:rFonts w:cstheme="minorHAnsi"/>
          <w:color w:val="C00000"/>
          <w:sz w:val="24"/>
          <w:szCs w:val="24"/>
        </w:rPr>
        <w:t>,</w:t>
      </w:r>
      <w:bookmarkStart w:id="0" w:name="_GoBack"/>
      <w:bookmarkEnd w:id="0"/>
      <w:r w:rsidRPr="00F445AD">
        <w:rPr>
          <w:rFonts w:cstheme="minorHAnsi"/>
          <w:sz w:val="24"/>
          <w:szCs w:val="24"/>
        </w:rPr>
        <w:t>т.е. работа не была системной, а в документах , материалах сопровождения ФГОС неоднократно подчёркивается, что воспитание в школе – это не специальные , отдельные мероприятия или комплекс мероприятий.</w:t>
      </w:r>
    </w:p>
    <w:p w:rsidR="00A13EE8" w:rsidRDefault="00A13EE8">
      <w:pPr>
        <w:rPr>
          <w:rFonts w:cstheme="minorHAnsi"/>
          <w:sz w:val="24"/>
          <w:szCs w:val="24"/>
        </w:rPr>
      </w:pPr>
      <w:r w:rsidRPr="00F445AD">
        <w:rPr>
          <w:rFonts w:cstheme="minorHAnsi"/>
          <w:sz w:val="24"/>
          <w:szCs w:val="24"/>
        </w:rPr>
        <w:t>Новый стандарт дал возможность осуществлять развитие личности ребёнка в рамках 10 оплачиваемых часов. Это позволило вести работу в системе и поэтапно достигать трёх уровней результатов: приобретение социальных знаний, формирование позитивных отношений школьника к базовым ценностям общества ( человек, семья, отечество, природа, труд, знания и т.д.), получение школьником опыта самостоятельного социального действия.</w:t>
      </w:r>
    </w:p>
    <w:p w:rsidR="00E403DD" w:rsidRDefault="00E403DD">
      <w:pPr>
        <w:rPr>
          <w:rFonts w:cstheme="minorHAnsi"/>
          <w:sz w:val="24"/>
          <w:szCs w:val="24"/>
        </w:rPr>
      </w:pPr>
    </w:p>
    <w:p w:rsidR="00E403DD" w:rsidRPr="007C2FC3" w:rsidRDefault="00E403DD" w:rsidP="00E403DD">
      <w:pPr>
        <w:spacing w:after="0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C2FC3">
        <w:rPr>
          <w:rFonts w:ascii="Times New Roman" w:hAnsi="Times New Roman"/>
          <w:bCs/>
          <w:sz w:val="24"/>
          <w:szCs w:val="24"/>
        </w:rPr>
        <w:lastRenderedPageBreak/>
        <w:t>Таким образом, принятый Федеральный государственный образовательный стандарт начального общего образования, с одной стороны, расширяет и увеличивает самостоятельность, с другой стороны, усиливает ответственность образовательного учреждения за результаты и качество начального общего образования.</w:t>
      </w:r>
    </w:p>
    <w:p w:rsidR="00E403DD" w:rsidRPr="007C2FC3" w:rsidRDefault="00E403DD" w:rsidP="00E403DD">
      <w:pPr>
        <w:spacing w:after="0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 было уже отмечено, п</w:t>
      </w:r>
      <w:r w:rsidRPr="007C2FC3">
        <w:rPr>
          <w:rFonts w:ascii="Times New Roman" w:hAnsi="Times New Roman"/>
          <w:bCs/>
          <w:sz w:val="24"/>
          <w:szCs w:val="24"/>
        </w:rPr>
        <w:t>сихолого-педагогическим фундаментом ФГОС НОО является д</w:t>
      </w:r>
      <w:r>
        <w:rPr>
          <w:rFonts w:ascii="Times New Roman" w:hAnsi="Times New Roman"/>
          <w:bCs/>
          <w:sz w:val="24"/>
          <w:szCs w:val="24"/>
        </w:rPr>
        <w:t>еятельностная педагогика,  п</w:t>
      </w:r>
      <w:r w:rsidRPr="007C2FC3">
        <w:rPr>
          <w:rFonts w:ascii="Times New Roman" w:hAnsi="Times New Roman"/>
          <w:bCs/>
          <w:sz w:val="24"/>
          <w:szCs w:val="24"/>
        </w:rPr>
        <w:t>оэтому образовательная система Д.Б. Эльконина – В.В. Давыдова</w:t>
      </w:r>
      <w:r>
        <w:rPr>
          <w:rFonts w:ascii="Times New Roman" w:hAnsi="Times New Roman"/>
          <w:bCs/>
          <w:sz w:val="24"/>
          <w:szCs w:val="24"/>
        </w:rPr>
        <w:t>, много лет воплощающая эту теорию  в школьную жизнь</w:t>
      </w:r>
      <w:r w:rsidRPr="007C2FC3">
        <w:rPr>
          <w:rFonts w:ascii="Times New Roman" w:hAnsi="Times New Roman"/>
          <w:bCs/>
          <w:sz w:val="24"/>
          <w:szCs w:val="24"/>
        </w:rPr>
        <w:t xml:space="preserve"> имеет все возможности для того, чтобы помочь образовательным учреждениям, работающим в деятельностной парадигме, в эффективной и качественной реализации идей нового Стандарта. </w:t>
      </w:r>
    </w:p>
    <w:p w:rsidR="00E403DD" w:rsidRPr="00F445AD" w:rsidRDefault="00E403DD">
      <w:pPr>
        <w:rPr>
          <w:rFonts w:cstheme="minorHAnsi"/>
          <w:sz w:val="24"/>
          <w:szCs w:val="24"/>
        </w:rPr>
      </w:pPr>
    </w:p>
    <w:p w:rsidR="00A13EE8" w:rsidRDefault="00A13EE8">
      <w:pPr>
        <w:rPr>
          <w:sz w:val="24"/>
          <w:szCs w:val="24"/>
        </w:rPr>
      </w:pPr>
    </w:p>
    <w:p w:rsidR="00A13EE8" w:rsidRDefault="00A13EE8">
      <w:pPr>
        <w:rPr>
          <w:sz w:val="24"/>
          <w:szCs w:val="24"/>
        </w:rPr>
      </w:pPr>
    </w:p>
    <w:p w:rsidR="00A13EE8" w:rsidRPr="00A13EE8" w:rsidRDefault="00A13EE8">
      <w:pPr>
        <w:rPr>
          <w:sz w:val="24"/>
          <w:szCs w:val="24"/>
        </w:rPr>
      </w:pPr>
    </w:p>
    <w:sectPr w:rsidR="00A13EE8" w:rsidRPr="00A13EE8" w:rsidSect="0054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4DA3"/>
    <w:multiLevelType w:val="multilevel"/>
    <w:tmpl w:val="A4C0E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55D57"/>
    <w:multiLevelType w:val="multilevel"/>
    <w:tmpl w:val="30C8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13EE8"/>
    <w:rsid w:val="00007D06"/>
    <w:rsid w:val="002E2EE2"/>
    <w:rsid w:val="003758F8"/>
    <w:rsid w:val="00541BF5"/>
    <w:rsid w:val="00747057"/>
    <w:rsid w:val="007A16A3"/>
    <w:rsid w:val="008811DE"/>
    <w:rsid w:val="00936BCE"/>
    <w:rsid w:val="00951056"/>
    <w:rsid w:val="009A2BAB"/>
    <w:rsid w:val="00A13EE8"/>
    <w:rsid w:val="00B12F21"/>
    <w:rsid w:val="00C42DE7"/>
    <w:rsid w:val="00E403DD"/>
    <w:rsid w:val="00E657F8"/>
    <w:rsid w:val="00ED15DC"/>
    <w:rsid w:val="00F4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5DC"/>
    <w:rPr>
      <w:b/>
      <w:bCs/>
    </w:rPr>
  </w:style>
  <w:style w:type="paragraph" w:styleId="a5">
    <w:name w:val="List Paragraph"/>
    <w:basedOn w:val="a"/>
    <w:uiPriority w:val="34"/>
    <w:qFormat/>
    <w:rsid w:val="00F445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2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K28</cp:lastModifiedBy>
  <cp:revision>9</cp:revision>
  <cp:lastPrinted>2007-01-01T04:25:00Z</cp:lastPrinted>
  <dcterms:created xsi:type="dcterms:W3CDTF">2006-12-31T21:42:00Z</dcterms:created>
  <dcterms:modified xsi:type="dcterms:W3CDTF">2012-09-25T08:25:00Z</dcterms:modified>
</cp:coreProperties>
</file>