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BA" w:rsidRPr="00B87636" w:rsidRDefault="00BC1CBA" w:rsidP="00B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Исправление нарушений письменной речи.</w:t>
      </w:r>
    </w:p>
    <w:p w:rsidR="00BC1CBA" w:rsidRPr="00B87636" w:rsidRDefault="00BC1CBA" w:rsidP="00B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Применение таблицы « Твердые  и мягкие  согласные» при изучении данного раздела на логопедических занятиях в коррекционной школе </w:t>
      </w:r>
      <w:r w:rsidRPr="00B8763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87636">
        <w:rPr>
          <w:rFonts w:ascii="Times New Roman" w:hAnsi="Times New Roman" w:cs="Times New Roman"/>
          <w:sz w:val="24"/>
          <w:szCs w:val="24"/>
        </w:rPr>
        <w:t xml:space="preserve"> вида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1CBA" w:rsidRPr="00B87636" w:rsidRDefault="00BC1CBA" w:rsidP="00B87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(2-5 классы)</w:t>
      </w:r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  У умственно отсталых детей в результате органического поражения коры головного мозга происходит нарушение восприя</w:t>
      </w:r>
      <w:r w:rsidRPr="00B87636">
        <w:rPr>
          <w:rFonts w:ascii="Times New Roman" w:hAnsi="Times New Roman" w:cs="Times New Roman"/>
          <w:sz w:val="24"/>
          <w:szCs w:val="24"/>
        </w:rPr>
        <w:softHyphen/>
        <w:t xml:space="preserve">тия, памяти, внимания нарушается деятельность различных анализаторов: речеслухового,  зрительного, речедвигательного, все отрицательно влияет на </w:t>
      </w:r>
      <w:r w:rsidR="00BC1CBA" w:rsidRPr="00B87636">
        <w:rPr>
          <w:rFonts w:ascii="Times New Roman" w:hAnsi="Times New Roman" w:cs="Times New Roman"/>
          <w:sz w:val="24"/>
          <w:szCs w:val="24"/>
        </w:rPr>
        <w:t>- п</w:t>
      </w:r>
      <w:r w:rsidRPr="00B87636">
        <w:rPr>
          <w:rFonts w:ascii="Times New Roman" w:hAnsi="Times New Roman" w:cs="Times New Roman"/>
          <w:sz w:val="24"/>
          <w:szCs w:val="24"/>
        </w:rPr>
        <w:t>роцессы нормализации у них чте</w:t>
      </w:r>
      <w:r w:rsidRPr="00B87636">
        <w:rPr>
          <w:rFonts w:ascii="Times New Roman" w:hAnsi="Times New Roman" w:cs="Times New Roman"/>
          <w:sz w:val="24"/>
          <w:szCs w:val="24"/>
        </w:rPr>
        <w:softHyphen/>
        <w:t xml:space="preserve">ния и письма, даёт предпосылки </w:t>
      </w:r>
      <w:r w:rsidR="00555EBA" w:rsidRPr="00B87636">
        <w:rPr>
          <w:rFonts w:ascii="Times New Roman" w:hAnsi="Times New Roman" w:cs="Times New Roman"/>
          <w:sz w:val="24"/>
          <w:szCs w:val="24"/>
        </w:rPr>
        <w:t xml:space="preserve"> к появлению </w:t>
      </w:r>
      <w:r w:rsidRPr="00B87636">
        <w:rPr>
          <w:rFonts w:ascii="Times New Roman" w:hAnsi="Times New Roman" w:cs="Times New Roman"/>
          <w:sz w:val="24"/>
          <w:szCs w:val="24"/>
        </w:rPr>
        <w:t xml:space="preserve"> дисграфии и дис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лексии различной степени тяжести.</w:t>
      </w:r>
    </w:p>
    <w:p w:rsidR="00592DAB" w:rsidRPr="00B87636" w:rsidRDefault="00555EBA" w:rsidP="00C8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</w:t>
      </w:r>
      <w:r w:rsidRPr="00B87636">
        <w:rPr>
          <w:rFonts w:ascii="Times New Roman" w:hAnsi="Times New Roman" w:cs="Times New Roman"/>
          <w:sz w:val="24"/>
          <w:szCs w:val="24"/>
        </w:rPr>
        <w:tab/>
      </w:r>
      <w:r w:rsidR="00592DAB" w:rsidRPr="00B87636">
        <w:rPr>
          <w:rFonts w:ascii="Times New Roman" w:hAnsi="Times New Roman" w:cs="Times New Roman"/>
          <w:sz w:val="24"/>
          <w:szCs w:val="24"/>
        </w:rPr>
        <w:t>Наибольшую трудность для усвоения умственно отсталы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ми лого</w:t>
      </w:r>
      <w:r w:rsidRPr="00B87636">
        <w:rPr>
          <w:rFonts w:ascii="Times New Roman" w:hAnsi="Times New Roman" w:cs="Times New Roman"/>
          <w:sz w:val="24"/>
          <w:szCs w:val="24"/>
        </w:rPr>
        <w:t>патами представляет раздел  «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Твердость и мягкость </w:t>
      </w:r>
      <w:r w:rsidRPr="00B87636">
        <w:rPr>
          <w:rFonts w:ascii="Times New Roman" w:hAnsi="Times New Roman" w:cs="Times New Roman"/>
          <w:sz w:val="24"/>
          <w:szCs w:val="24"/>
        </w:rPr>
        <w:t>согласных»</w:t>
      </w:r>
      <w:r w:rsidR="00BC1CBA" w:rsidRPr="00B87636">
        <w:rPr>
          <w:rFonts w:ascii="Times New Roman" w:hAnsi="Times New Roman" w:cs="Times New Roman"/>
          <w:sz w:val="24"/>
          <w:szCs w:val="24"/>
        </w:rPr>
        <w:t>. Д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ля достижения наибольшего эффекта при изучении данного раздела </w:t>
      </w:r>
      <w:r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="00592DAB" w:rsidRPr="00B87636">
        <w:rPr>
          <w:rFonts w:ascii="Times New Roman" w:hAnsi="Times New Roman" w:cs="Times New Roman"/>
          <w:sz w:val="24"/>
          <w:szCs w:val="24"/>
        </w:rPr>
        <w:t>нами используется таблица,  которая заполня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 xml:space="preserve">ется по мере расширения </w:t>
      </w:r>
      <w:proofErr w:type="gramStart"/>
      <w:r w:rsidR="00592DAB" w:rsidRPr="00B876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92DAB" w:rsidRPr="00B87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DAB" w:rsidRPr="00B87636">
        <w:rPr>
          <w:rFonts w:ascii="Times New Roman" w:hAnsi="Times New Roman" w:cs="Times New Roman"/>
          <w:sz w:val="24"/>
          <w:szCs w:val="24"/>
        </w:rPr>
        <w:t>углубления</w:t>
      </w:r>
      <w:proofErr w:type="gramEnd"/>
      <w:r w:rsidR="00592DAB" w:rsidRPr="00B87636">
        <w:rPr>
          <w:rFonts w:ascii="Times New Roman" w:hAnsi="Times New Roman" w:cs="Times New Roman"/>
          <w:sz w:val="24"/>
          <w:szCs w:val="24"/>
        </w:rPr>
        <w:t xml:space="preserve"> знаний детей о спосо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 xml:space="preserve">бах обозначения твердости к мягкости согласных на письме. </w:t>
      </w:r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C1CBA" w:rsidRPr="00B87636">
        <w:rPr>
          <w:rFonts w:ascii="Times New Roman" w:hAnsi="Times New Roman" w:cs="Times New Roman"/>
          <w:sz w:val="24"/>
          <w:szCs w:val="24"/>
        </w:rPr>
        <w:t>используется,</w:t>
      </w:r>
      <w:r w:rsidRPr="00B87636">
        <w:rPr>
          <w:rFonts w:ascii="Times New Roman" w:hAnsi="Times New Roman" w:cs="Times New Roman"/>
          <w:sz w:val="24"/>
          <w:szCs w:val="24"/>
        </w:rPr>
        <w:t xml:space="preserve"> начиная</w:t>
      </w:r>
      <w:r w:rsidR="00555EBA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 xml:space="preserve"> со 2 класса.</w:t>
      </w:r>
    </w:p>
    <w:tbl>
      <w:tblPr>
        <w:tblStyle w:val="a5"/>
        <w:tblW w:w="0" w:type="auto"/>
        <w:tblInd w:w="-601" w:type="dxa"/>
        <w:tblLook w:val="01E0"/>
      </w:tblPr>
      <w:tblGrid>
        <w:gridCol w:w="2429"/>
        <w:gridCol w:w="2426"/>
        <w:gridCol w:w="2426"/>
        <w:gridCol w:w="1529"/>
        <w:gridCol w:w="1756"/>
      </w:tblGrid>
      <w:tr w:rsidR="00592DAB" w:rsidRPr="00B87636" w:rsidTr="004F2CEB">
        <w:trPr>
          <w:trHeight w:val="480"/>
        </w:trPr>
        <w:tc>
          <w:tcPr>
            <w:tcW w:w="2429" w:type="dxa"/>
            <w:vMerge w:val="restart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2426" w:type="dxa"/>
            <w:vMerge w:val="restart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Твердые согласные</w:t>
            </w:r>
          </w:p>
        </w:tc>
        <w:tc>
          <w:tcPr>
            <w:tcW w:w="2426" w:type="dxa"/>
            <w:vMerge w:val="restart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proofErr w:type="gramStart"/>
            <w:r w:rsidRPr="00B87636">
              <w:rPr>
                <w:sz w:val="24"/>
                <w:szCs w:val="24"/>
              </w:rPr>
              <w:t>Мягкие</w:t>
            </w:r>
            <w:proofErr w:type="gramEnd"/>
          </w:p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согласные</w:t>
            </w:r>
          </w:p>
        </w:tc>
        <w:tc>
          <w:tcPr>
            <w:tcW w:w="3285" w:type="dxa"/>
            <w:gridSpan w:val="2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Гласные показывают</w:t>
            </w:r>
          </w:p>
        </w:tc>
      </w:tr>
      <w:tr w:rsidR="00592DAB" w:rsidRPr="00B87636" w:rsidTr="004F2CEB">
        <w:trPr>
          <w:trHeight w:val="480"/>
        </w:trPr>
        <w:tc>
          <w:tcPr>
            <w:tcW w:w="2429" w:type="dxa"/>
            <w:vMerge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Твердость согласного</w:t>
            </w:r>
          </w:p>
        </w:tc>
        <w:tc>
          <w:tcPr>
            <w:tcW w:w="175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 xml:space="preserve">Мягкость </w:t>
            </w:r>
          </w:p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согласного</w:t>
            </w:r>
          </w:p>
        </w:tc>
      </w:tr>
      <w:tr w:rsidR="00592DAB" w:rsidRPr="00B87636" w:rsidTr="004F2CEB">
        <w:tc>
          <w:tcPr>
            <w:tcW w:w="24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 xml:space="preserve">Б     К     </w:t>
            </w:r>
            <w:proofErr w:type="gramStart"/>
            <w:r w:rsidRPr="00B87636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proofErr w:type="gramStart"/>
            <w:r w:rsidRPr="00B87636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Ч</w:t>
            </w:r>
          </w:p>
        </w:tc>
        <w:tc>
          <w:tcPr>
            <w:tcW w:w="15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А</w:t>
            </w:r>
          </w:p>
        </w:tc>
        <w:tc>
          <w:tcPr>
            <w:tcW w:w="175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Я</w:t>
            </w:r>
          </w:p>
        </w:tc>
      </w:tr>
      <w:tr w:rsidR="00592DAB" w:rsidRPr="00B87636" w:rsidTr="004F2CEB">
        <w:tc>
          <w:tcPr>
            <w:tcW w:w="24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proofErr w:type="gramStart"/>
            <w:r w:rsidRPr="00B87636">
              <w:rPr>
                <w:sz w:val="24"/>
                <w:szCs w:val="24"/>
              </w:rPr>
              <w:t>В     Л     С</w:t>
            </w:r>
            <w:proofErr w:type="gramEnd"/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Ж</w:t>
            </w: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proofErr w:type="gramStart"/>
            <w:r w:rsidRPr="00B87636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15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О</w:t>
            </w:r>
          </w:p>
        </w:tc>
        <w:tc>
          <w:tcPr>
            <w:tcW w:w="175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Е</w:t>
            </w:r>
          </w:p>
        </w:tc>
      </w:tr>
      <w:tr w:rsidR="00592DAB" w:rsidRPr="00B87636" w:rsidTr="004F2CEB">
        <w:tc>
          <w:tcPr>
            <w:tcW w:w="24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Г     М     Т</w:t>
            </w: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Но!!</w:t>
            </w: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Но!!</w:t>
            </w:r>
          </w:p>
        </w:tc>
        <w:tc>
          <w:tcPr>
            <w:tcW w:w="15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У</w:t>
            </w:r>
          </w:p>
        </w:tc>
        <w:tc>
          <w:tcPr>
            <w:tcW w:w="175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proofErr w:type="gramStart"/>
            <w:r w:rsidRPr="00B87636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592DAB" w:rsidRPr="00B87636" w:rsidTr="004F2CEB">
        <w:tc>
          <w:tcPr>
            <w:tcW w:w="24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Д     Н     Ф</w:t>
            </w: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ШИ</w:t>
            </w: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ЧА, ЩА</w:t>
            </w:r>
          </w:p>
        </w:tc>
        <w:tc>
          <w:tcPr>
            <w:tcW w:w="15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Э</w:t>
            </w:r>
          </w:p>
        </w:tc>
        <w:tc>
          <w:tcPr>
            <w:tcW w:w="175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Е</w:t>
            </w:r>
          </w:p>
        </w:tc>
      </w:tr>
      <w:tr w:rsidR="00592DAB" w:rsidRPr="00B87636" w:rsidTr="004F2CEB">
        <w:tc>
          <w:tcPr>
            <w:tcW w:w="24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proofErr w:type="gramStart"/>
            <w:r w:rsidRPr="00B87636">
              <w:rPr>
                <w:sz w:val="24"/>
                <w:szCs w:val="24"/>
              </w:rPr>
              <w:t>З</w:t>
            </w:r>
            <w:proofErr w:type="gramEnd"/>
            <w:r w:rsidRPr="00B87636">
              <w:rPr>
                <w:sz w:val="24"/>
                <w:szCs w:val="24"/>
              </w:rPr>
              <w:t xml:space="preserve">     П     Х</w:t>
            </w: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ЖИ</w:t>
            </w: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ЧУ,  ЩУ</w:t>
            </w:r>
          </w:p>
        </w:tc>
        <w:tc>
          <w:tcPr>
            <w:tcW w:w="15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proofErr w:type="gramStart"/>
            <w:r w:rsidRPr="00B87636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175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  <w:r w:rsidRPr="00B87636">
              <w:rPr>
                <w:sz w:val="24"/>
                <w:szCs w:val="24"/>
              </w:rPr>
              <w:t>И</w:t>
            </w:r>
          </w:p>
        </w:tc>
      </w:tr>
      <w:tr w:rsidR="00592DAB" w:rsidRPr="00B87636" w:rsidTr="004F2CEB">
        <w:tc>
          <w:tcPr>
            <w:tcW w:w="24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592DAB" w:rsidRPr="00B87636" w:rsidRDefault="00592DAB" w:rsidP="00B87636">
            <w:pPr>
              <w:rPr>
                <w:sz w:val="24"/>
                <w:szCs w:val="24"/>
              </w:rPr>
            </w:pPr>
          </w:p>
        </w:tc>
      </w:tr>
    </w:tbl>
    <w:p w:rsidR="00555EBA" w:rsidRPr="00B87636" w:rsidRDefault="00555EBA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DAB" w:rsidRPr="00B87636" w:rsidRDefault="00BC1CBA" w:rsidP="00B876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Во 2 классе основное внимание уделяется развитию слу</w:t>
      </w:r>
      <w:r w:rsidRPr="00B87636">
        <w:rPr>
          <w:rFonts w:ascii="Times New Roman" w:hAnsi="Times New Roman" w:cs="Times New Roman"/>
          <w:sz w:val="24"/>
          <w:szCs w:val="24"/>
        </w:rPr>
        <w:softHyphen/>
        <w:t xml:space="preserve">хового восприятия при тренировке произнесения каждой из  15 </w:t>
      </w:r>
      <w:r w:rsidR="00555EBA" w:rsidRPr="00B87636">
        <w:rPr>
          <w:rFonts w:ascii="Times New Roman" w:hAnsi="Times New Roman" w:cs="Times New Roman"/>
          <w:sz w:val="24"/>
          <w:szCs w:val="24"/>
        </w:rPr>
        <w:t>пар согласных, имеющих твердый</w:t>
      </w:r>
      <w:r w:rsidRPr="00B87636">
        <w:rPr>
          <w:rFonts w:ascii="Times New Roman" w:hAnsi="Times New Roman" w:cs="Times New Roman"/>
          <w:sz w:val="24"/>
          <w:szCs w:val="24"/>
        </w:rPr>
        <w:t xml:space="preserve">  и мягкий вариант произноше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ния фонем</w:t>
      </w:r>
      <w:r w:rsidR="00803D24" w:rsidRPr="00B87636">
        <w:rPr>
          <w:rFonts w:ascii="Times New Roman" w:hAnsi="Times New Roman" w:cs="Times New Roman"/>
          <w:sz w:val="24"/>
          <w:szCs w:val="24"/>
        </w:rPr>
        <w:t>.</w:t>
      </w:r>
      <w:r w:rsidRPr="00B87636">
        <w:rPr>
          <w:rFonts w:ascii="Times New Roman" w:hAnsi="Times New Roman" w:cs="Times New Roman"/>
          <w:sz w:val="24"/>
          <w:szCs w:val="24"/>
        </w:rPr>
        <w:t xml:space="preserve"> Навык закрепляется с помощью различных упражне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ний в произношении и письме слогов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 слов с твердыми и мягкими согласными. </w:t>
      </w:r>
      <w:r w:rsidR="00592DAB" w:rsidRPr="00B87636">
        <w:rPr>
          <w:rFonts w:ascii="Times New Roman" w:hAnsi="Times New Roman" w:cs="Times New Roman"/>
          <w:sz w:val="24"/>
          <w:szCs w:val="24"/>
        </w:rPr>
        <w:t>При анализе наличия,  количества и последователь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ности звуков в слове, а так же анализе его слогового, звуко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вого состава применяются графические схемы.</w:t>
      </w:r>
    </w:p>
    <w:p w:rsidR="00592DAB" w:rsidRPr="00B87636" w:rsidRDefault="00592DAB" w:rsidP="00B876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В 3-4 классах работа, начатая во 2 классе, расширяет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ся и усложняется за счет большей самостоятельности при выполнении аналитической работы и большего объема письменных ра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бот.</w:t>
      </w:r>
    </w:p>
    <w:p w:rsidR="00592DAB" w:rsidRPr="00B87636" w:rsidRDefault="00803D24" w:rsidP="00B876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В 5 классе делается упор на самостоятельное выполнение письменных заданий по перфокарточкам»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 которых надо допи</w:t>
      </w:r>
      <w:r w:rsidRPr="00B87636">
        <w:rPr>
          <w:rFonts w:ascii="Times New Roman" w:hAnsi="Times New Roman" w:cs="Times New Roman"/>
          <w:sz w:val="24"/>
          <w:szCs w:val="24"/>
        </w:rPr>
        <w:softHyphen/>
        <w:t xml:space="preserve">сать пропущенную букву, практикуется составление ребусов и кроссвордов по теме. </w:t>
      </w:r>
      <w:r w:rsidR="00592DAB" w:rsidRPr="00B87636">
        <w:rPr>
          <w:rFonts w:ascii="Times New Roman" w:hAnsi="Times New Roman" w:cs="Times New Roman"/>
          <w:sz w:val="24"/>
          <w:szCs w:val="24"/>
        </w:rPr>
        <w:t>Ведется работа с текстом или стихотво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рением, где дети находят в предложенном тексте мягкие и твердые согласные, анализируют способы обозначения их мяг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кости.</w:t>
      </w:r>
    </w:p>
    <w:p w:rsidR="00592DAB" w:rsidRPr="00B87636" w:rsidRDefault="00555EBA" w:rsidP="00B876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87636">
        <w:rPr>
          <w:rFonts w:ascii="Times New Roman" w:hAnsi="Times New Roman" w:cs="Times New Roman"/>
          <w:sz w:val="24"/>
          <w:szCs w:val="24"/>
        </w:rPr>
        <w:t xml:space="preserve">Работа по теме  «Твердые и мягкие согласные» 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ся в группе с опорой на таблицу по единому плану, не исклю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чая дифференцированного объема задания в каждой групп</w:t>
      </w:r>
      <w:r w:rsidRPr="00B87636">
        <w:rPr>
          <w:rFonts w:ascii="Times New Roman" w:hAnsi="Times New Roman" w:cs="Times New Roman"/>
          <w:sz w:val="24"/>
          <w:szCs w:val="24"/>
        </w:rPr>
        <w:t>е и индивидуального   подхода  к  каждому  ребенку.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 Такой учет  «зоны ближайшего развития» 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у детей способствует оптимально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му усвоению наиболее сложной темы. Различие будет заклю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чаться в усложнении лексического материала и постепенном наращивании объема письменных и самостоятельных заданий.</w:t>
      </w:r>
    </w:p>
    <w:p w:rsidR="00592DAB" w:rsidRPr="00B87636" w:rsidRDefault="00BC1CBA" w:rsidP="00B8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636">
        <w:rPr>
          <w:rFonts w:ascii="Times New Roman" w:hAnsi="Times New Roman" w:cs="Times New Roman"/>
          <w:b/>
          <w:sz w:val="24"/>
          <w:szCs w:val="24"/>
        </w:rPr>
        <w:t>План  работы по таблице  «Твердые и мягкие согласные» во 2 – 5-х  классах.</w:t>
      </w:r>
    </w:p>
    <w:p w:rsidR="00592DAB" w:rsidRPr="00B87636" w:rsidRDefault="00592DAB" w:rsidP="00B8763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1. Изучение гласных 2 ряда и их влияние  на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твердость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 и мягкость предыдущей согласной.</w:t>
      </w:r>
    </w:p>
    <w:p w:rsidR="00592DAB" w:rsidRPr="00B87636" w:rsidRDefault="00592DAB" w:rsidP="00B8763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2. Восприятие и выделение   согласных, имеющих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твер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дые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 и мягкие вариант фонем.</w:t>
      </w:r>
    </w:p>
    <w:p w:rsidR="00592DAB" w:rsidRPr="00B87636" w:rsidRDefault="00592DAB" w:rsidP="00B8763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3. Согласные только твердые. Согласные только мяг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кие. Прохождение теп идет параллельно.</w:t>
      </w:r>
    </w:p>
    <w:p w:rsidR="00555EBA" w:rsidRPr="00B87636" w:rsidRDefault="00555EBA" w:rsidP="00B87636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592DAB" w:rsidRPr="00B87636" w:rsidRDefault="00592DAB" w:rsidP="00B8763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Основной  работе по теме "твердые и мягкие согласные" предшествует подготовительный  этап. В нем уточняется пред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ставление о звуках, способах их   образования</w:t>
      </w:r>
      <w:r w:rsidR="00803D24" w:rsidRPr="00B87636">
        <w:rPr>
          <w:rFonts w:ascii="Times New Roman" w:hAnsi="Times New Roman" w:cs="Times New Roman"/>
          <w:sz w:val="24"/>
          <w:szCs w:val="24"/>
        </w:rPr>
        <w:t>,</w:t>
      </w:r>
      <w:r w:rsidRPr="00B87636">
        <w:rPr>
          <w:rFonts w:ascii="Times New Roman" w:hAnsi="Times New Roman" w:cs="Times New Roman"/>
          <w:sz w:val="24"/>
          <w:szCs w:val="24"/>
        </w:rPr>
        <w:t xml:space="preserve"> деление на гласные и согласные.</w:t>
      </w:r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         Примерные виды з</w:t>
      </w:r>
      <w:r w:rsidR="00555EBA" w:rsidRPr="00B87636">
        <w:rPr>
          <w:rFonts w:ascii="Times New Roman" w:hAnsi="Times New Roman" w:cs="Times New Roman"/>
          <w:sz w:val="24"/>
          <w:szCs w:val="24"/>
        </w:rPr>
        <w:t>аданий при  прохождении темы  «Твердые и мягкие согласные».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lastRenderedPageBreak/>
        <w:t>1.а) изолированно, услышав твердый звук, назвать его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мягкий  вариант. </w:t>
      </w:r>
      <w:r w:rsidR="00BC1CBA" w:rsidRPr="00B87636">
        <w:rPr>
          <w:rFonts w:ascii="Times New Roman" w:hAnsi="Times New Roman" w:cs="Times New Roman"/>
          <w:sz w:val="24"/>
          <w:szCs w:val="24"/>
        </w:rPr>
        <w:t>(Упражнение проводится с пере</w:t>
      </w:r>
      <w:r w:rsidR="00BC1CBA" w:rsidRPr="00B87636">
        <w:rPr>
          <w:rFonts w:ascii="Times New Roman" w:hAnsi="Times New Roman" w:cs="Times New Roman"/>
          <w:sz w:val="24"/>
          <w:szCs w:val="24"/>
        </w:rPr>
        <w:softHyphen/>
        <w:t xml:space="preserve">кидыванием мяча).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 xml:space="preserve">Например: б-б, в-в, г-г, д-д и т.д.), </w:t>
      </w:r>
      <w:proofErr w:type="gramEnd"/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б) к мягкому варианту подобрать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: т.д.</w:t>
      </w:r>
    </w:p>
    <w:p w:rsidR="00592DAB" w:rsidRPr="00B87636" w:rsidRDefault="00555EBA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2.</w:t>
      </w:r>
      <w:r w:rsidR="00592DAB" w:rsidRPr="00B87636">
        <w:rPr>
          <w:rFonts w:ascii="Times New Roman" w:hAnsi="Times New Roman" w:cs="Times New Roman"/>
          <w:sz w:val="24"/>
          <w:szCs w:val="24"/>
        </w:rPr>
        <w:t>Аналогичная работа со слогами (с перекидыванием мяча)</w:t>
      </w:r>
      <w:r w:rsidR="00592DAB" w:rsidRPr="00B87636">
        <w:rPr>
          <w:rFonts w:ascii="Times New Roman" w:hAnsi="Times New Roman" w:cs="Times New Roman"/>
          <w:sz w:val="24"/>
          <w:szCs w:val="24"/>
        </w:rPr>
        <w:br/>
        <w:t>БА-БЯ.</w:t>
      </w:r>
      <w:r w:rsidR="00592DAB" w:rsidRPr="00B87636">
        <w:rPr>
          <w:rFonts w:ascii="Times New Roman" w:hAnsi="Times New Roman" w:cs="Times New Roman"/>
          <w:sz w:val="24"/>
          <w:szCs w:val="24"/>
        </w:rPr>
        <w:tab/>
        <w:t xml:space="preserve">       ФА-ФЯ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ПА-ПЯ            СА-СЯ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КА-КЯ             ВА-ВЯ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З</w:t>
      </w:r>
      <w:r w:rsidR="00BC1CBA" w:rsidRPr="00B87636">
        <w:rPr>
          <w:rFonts w:ascii="Times New Roman" w:hAnsi="Times New Roman" w:cs="Times New Roman"/>
          <w:sz w:val="24"/>
          <w:szCs w:val="24"/>
        </w:rPr>
        <w:t>А -</w:t>
      </w:r>
      <w:r w:rsidRPr="00B87636">
        <w:rPr>
          <w:rFonts w:ascii="Times New Roman" w:hAnsi="Times New Roman" w:cs="Times New Roman"/>
          <w:sz w:val="24"/>
          <w:szCs w:val="24"/>
        </w:rPr>
        <w:t xml:space="preserve"> ЗЯ              ГА-ГЯ</w:t>
      </w:r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  </w:t>
      </w:r>
      <w:r w:rsidR="00555EBA" w:rsidRPr="00B87636">
        <w:rPr>
          <w:rFonts w:ascii="Times New Roman" w:hAnsi="Times New Roman" w:cs="Times New Roman"/>
          <w:sz w:val="24"/>
          <w:szCs w:val="24"/>
        </w:rPr>
        <w:tab/>
      </w:r>
      <w:r w:rsidRPr="00B87636">
        <w:rPr>
          <w:rFonts w:ascii="Times New Roman" w:hAnsi="Times New Roman" w:cs="Times New Roman"/>
          <w:sz w:val="24"/>
          <w:szCs w:val="24"/>
        </w:rPr>
        <w:t xml:space="preserve"> Эта работа проводится с любой из 15 пар твердых и мягких согласных с гласными «я</w:t>
      </w:r>
      <w:r w:rsidR="00BC1CBA" w:rsidRPr="00B87636">
        <w:rPr>
          <w:rFonts w:ascii="Times New Roman" w:hAnsi="Times New Roman" w:cs="Times New Roman"/>
          <w:sz w:val="24"/>
          <w:szCs w:val="24"/>
        </w:rPr>
        <w:t>, е, и, е, ю</w:t>
      </w:r>
      <w:r w:rsidRPr="00B87636">
        <w:rPr>
          <w:rFonts w:ascii="Times New Roman" w:hAnsi="Times New Roman" w:cs="Times New Roman"/>
          <w:sz w:val="24"/>
          <w:szCs w:val="24"/>
        </w:rPr>
        <w:t>»</w:t>
      </w:r>
    </w:p>
    <w:p w:rsidR="00592DAB" w:rsidRPr="00B87636" w:rsidRDefault="00592DAB" w:rsidP="00B87636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3. Дидактическая игра «Тим-Том»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на доске два рисунка Тома-друга твердых согласных и Тима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руга мягких согласных". Группа делится на 2 команды. Логопед называет </w:t>
      </w:r>
      <w:r w:rsidR="00BC1CBA" w:rsidRPr="00B87636">
        <w:rPr>
          <w:rFonts w:ascii="Times New Roman" w:hAnsi="Times New Roman" w:cs="Times New Roman"/>
          <w:sz w:val="24"/>
          <w:szCs w:val="24"/>
        </w:rPr>
        <w:t>слова. Если</w:t>
      </w:r>
      <w:r w:rsidRPr="00B87636">
        <w:rPr>
          <w:rFonts w:ascii="Times New Roman" w:hAnsi="Times New Roman" w:cs="Times New Roman"/>
          <w:sz w:val="24"/>
          <w:szCs w:val="24"/>
        </w:rPr>
        <w:t xml:space="preserve"> слышится мягкий звук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Pr="00B87636">
        <w:rPr>
          <w:rFonts w:ascii="Times New Roman" w:hAnsi="Times New Roman" w:cs="Times New Roman"/>
          <w:sz w:val="24"/>
          <w:szCs w:val="24"/>
        </w:rPr>
        <w:t xml:space="preserve">то встают друзья Тима, если твердый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стают друзья Тома.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(булка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елка,бензин,болт,бинт,беседа)</w:t>
      </w:r>
    </w:p>
    <w:p w:rsidR="00592DAB" w:rsidRPr="00B87636" w:rsidRDefault="00592DAB" w:rsidP="00B87636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4.Дидактическая игра «Слоговой аукцион»</w:t>
      </w:r>
    </w:p>
    <w:p w:rsidR="00661EB0" w:rsidRPr="00B87636" w:rsidRDefault="00555EBA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Придумать </w:t>
      </w:r>
      <w:r w:rsidR="00803D24" w:rsidRPr="00B87636">
        <w:rPr>
          <w:rFonts w:ascii="Times New Roman" w:hAnsi="Times New Roman" w:cs="Times New Roman"/>
          <w:sz w:val="24"/>
          <w:szCs w:val="24"/>
        </w:rPr>
        <w:t>слова,</w:t>
      </w:r>
      <w:r w:rsidRPr="00B87636">
        <w:rPr>
          <w:rFonts w:ascii="Times New Roman" w:hAnsi="Times New Roman" w:cs="Times New Roman"/>
          <w:sz w:val="24"/>
          <w:szCs w:val="24"/>
        </w:rPr>
        <w:t xml:space="preserve"> начинающиеся со слога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="00661EB0" w:rsidRPr="00B8763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61EB0" w:rsidRPr="00B87636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="00661EB0" w:rsidRPr="00B87636">
        <w:rPr>
          <w:rFonts w:ascii="Times New Roman" w:hAnsi="Times New Roman" w:cs="Times New Roman"/>
          <w:sz w:val="24"/>
          <w:szCs w:val="24"/>
        </w:rPr>
        <w:t>»</w:t>
      </w:r>
    </w:p>
    <w:p w:rsidR="00592DAB" w:rsidRPr="00B87636" w:rsidRDefault="00661EB0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2DAB" w:rsidRPr="00B87636">
        <w:rPr>
          <w:rFonts w:ascii="Times New Roman" w:hAnsi="Times New Roman" w:cs="Times New Roman"/>
          <w:sz w:val="24"/>
          <w:szCs w:val="24"/>
        </w:rPr>
        <w:t>Ба…(-ня</w:t>
      </w:r>
      <w:r w:rsidR="00803D24" w:rsidRPr="00B876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03D24" w:rsidRPr="00B87636">
        <w:rPr>
          <w:rFonts w:ascii="Times New Roman" w:hAnsi="Times New Roman" w:cs="Times New Roman"/>
          <w:sz w:val="24"/>
          <w:szCs w:val="24"/>
        </w:rPr>
        <w:t>-</w:t>
      </w:r>
      <w:r w:rsidR="00592DAB" w:rsidRPr="00B876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92DAB" w:rsidRPr="00B87636">
        <w:rPr>
          <w:rFonts w:ascii="Times New Roman" w:hAnsi="Times New Roman" w:cs="Times New Roman"/>
          <w:sz w:val="24"/>
          <w:szCs w:val="24"/>
        </w:rPr>
        <w:t>ан</w:t>
      </w:r>
      <w:r w:rsidR="00803D24" w:rsidRPr="00B87636">
        <w:rPr>
          <w:rFonts w:ascii="Times New Roman" w:hAnsi="Times New Roman" w:cs="Times New Roman"/>
          <w:sz w:val="24"/>
          <w:szCs w:val="24"/>
        </w:rPr>
        <w:t>, -</w:t>
      </w:r>
      <w:r w:rsidR="00592DAB" w:rsidRPr="00B87636">
        <w:rPr>
          <w:rFonts w:ascii="Times New Roman" w:hAnsi="Times New Roman" w:cs="Times New Roman"/>
          <w:sz w:val="24"/>
          <w:szCs w:val="24"/>
        </w:rPr>
        <w:t>ран)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Придумать </w:t>
      </w:r>
      <w:r w:rsidR="00BC1CBA" w:rsidRPr="00B87636">
        <w:rPr>
          <w:rFonts w:ascii="Times New Roman" w:hAnsi="Times New Roman" w:cs="Times New Roman"/>
          <w:sz w:val="24"/>
          <w:szCs w:val="24"/>
        </w:rPr>
        <w:t>слова,</w:t>
      </w:r>
      <w:r w:rsidRPr="00B87636">
        <w:rPr>
          <w:rFonts w:ascii="Times New Roman" w:hAnsi="Times New Roman" w:cs="Times New Roman"/>
          <w:sz w:val="24"/>
          <w:szCs w:val="24"/>
        </w:rPr>
        <w:t xml:space="preserve"> начинающиеся со слога «бу»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            (бумага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улавка,букашка,бутон,Буратино)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5.Слоговое лото</w:t>
      </w:r>
    </w:p>
    <w:p w:rsidR="00592DAB" w:rsidRPr="00B87636" w:rsidRDefault="00BC1CBA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составить слова со слогами: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а</w:t>
      </w:r>
      <w:r w:rsidR="00803D24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Pr="00B87636">
        <w:rPr>
          <w:rFonts w:ascii="Times New Roman" w:hAnsi="Times New Roman" w:cs="Times New Roman"/>
          <w:sz w:val="24"/>
          <w:szCs w:val="24"/>
        </w:rPr>
        <w:t>бо,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>бу,бы</w:t>
      </w:r>
      <w:r w:rsidR="00803D24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Pr="00B87636">
        <w:rPr>
          <w:rFonts w:ascii="Times New Roman" w:hAnsi="Times New Roman" w:cs="Times New Roman"/>
          <w:sz w:val="24"/>
          <w:szCs w:val="24"/>
        </w:rPr>
        <w:t>бин</w:t>
      </w:r>
      <w:r w:rsidR="00803D24" w:rsidRPr="00B87636">
        <w:rPr>
          <w:rFonts w:ascii="Times New Roman" w:hAnsi="Times New Roman" w:cs="Times New Roman"/>
          <w:sz w:val="24"/>
          <w:szCs w:val="24"/>
        </w:rPr>
        <w:t>,</w:t>
      </w:r>
      <w:r w:rsidRPr="00B87636">
        <w:rPr>
          <w:rFonts w:ascii="Times New Roman" w:hAnsi="Times New Roman" w:cs="Times New Roman"/>
          <w:sz w:val="24"/>
          <w:szCs w:val="24"/>
        </w:rPr>
        <w:t xml:space="preserve"> ки,ты,га,ма)</w:t>
      </w:r>
    </w:p>
    <w:p w:rsidR="00592DAB" w:rsidRPr="00B87636" w:rsidRDefault="00661EB0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ab/>
      </w:r>
      <w:r w:rsidRPr="00B87636">
        <w:rPr>
          <w:rFonts w:ascii="Times New Roman" w:hAnsi="Times New Roman" w:cs="Times New Roman"/>
          <w:sz w:val="24"/>
          <w:szCs w:val="24"/>
        </w:rPr>
        <w:tab/>
      </w:r>
      <w:r w:rsidR="00592DAB" w:rsidRPr="00B87636">
        <w:rPr>
          <w:rFonts w:ascii="Times New Roman" w:hAnsi="Times New Roman" w:cs="Times New Roman"/>
          <w:sz w:val="24"/>
          <w:szCs w:val="24"/>
        </w:rPr>
        <w:t>Эти виды упражнений улучшают слуховое восприятие и их</w:t>
      </w:r>
      <w:r w:rsidR="00803D24" w:rsidRPr="00B87636">
        <w:rPr>
          <w:rFonts w:ascii="Times New Roman" w:hAnsi="Times New Roman" w:cs="Times New Roman"/>
          <w:sz w:val="24"/>
          <w:szCs w:val="24"/>
        </w:rPr>
        <w:t xml:space="preserve"> лучше применять во 2-3 классах</w:t>
      </w:r>
      <w:r w:rsidR="00592DAB" w:rsidRPr="00B87636">
        <w:rPr>
          <w:rFonts w:ascii="Times New Roman" w:hAnsi="Times New Roman" w:cs="Times New Roman"/>
          <w:sz w:val="24"/>
          <w:szCs w:val="24"/>
        </w:rPr>
        <w:t>.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6.Выборочный диктант слогов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Записать слоги, содержащие мягкие или твердые согласные исходя из цели занятия.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(  са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ся ,ра, ря ,ма ,мя, на, ня, ба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Pr="00B87636">
        <w:rPr>
          <w:rFonts w:ascii="Times New Roman" w:hAnsi="Times New Roman" w:cs="Times New Roman"/>
          <w:sz w:val="24"/>
          <w:szCs w:val="24"/>
        </w:rPr>
        <w:t>бя , гру , мня и т.д.)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7. Прочитать слова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. </w:t>
      </w:r>
      <w:r w:rsidRPr="00B87636">
        <w:rPr>
          <w:rFonts w:ascii="Times New Roman" w:hAnsi="Times New Roman" w:cs="Times New Roman"/>
          <w:sz w:val="24"/>
          <w:szCs w:val="24"/>
        </w:rPr>
        <w:t>Уточнить звучание первого звук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 твердый или мягкий. Объяснить разницу в написании слов. Подчеркнуть буквы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Pr="00B87636">
        <w:rPr>
          <w:rFonts w:ascii="Times New Roman" w:hAnsi="Times New Roman" w:cs="Times New Roman"/>
          <w:sz w:val="24"/>
          <w:szCs w:val="24"/>
        </w:rPr>
        <w:t xml:space="preserve"> которыми отличаются эти слова» Сопоставить слова по значению: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нос - нёс,</w:t>
      </w:r>
      <w:r w:rsidRPr="00B87636">
        <w:rPr>
          <w:rFonts w:ascii="Times New Roman" w:hAnsi="Times New Roman" w:cs="Times New Roman"/>
          <w:sz w:val="24"/>
          <w:szCs w:val="24"/>
        </w:rPr>
        <w:tab/>
        <w:t>ма</w:t>
      </w:r>
      <w:r w:rsidR="00BC1CBA" w:rsidRPr="00B87636">
        <w:rPr>
          <w:rFonts w:ascii="Times New Roman" w:hAnsi="Times New Roman" w:cs="Times New Roman"/>
          <w:sz w:val="24"/>
          <w:szCs w:val="24"/>
        </w:rPr>
        <w:t>л -</w:t>
      </w:r>
      <w:r w:rsidRPr="00B87636">
        <w:rPr>
          <w:rFonts w:ascii="Times New Roman" w:hAnsi="Times New Roman" w:cs="Times New Roman"/>
          <w:sz w:val="24"/>
          <w:szCs w:val="24"/>
        </w:rPr>
        <w:t xml:space="preserve"> мял,</w:t>
      </w:r>
      <w:r w:rsidRPr="00B87636">
        <w:rPr>
          <w:rFonts w:ascii="Times New Roman" w:hAnsi="Times New Roman" w:cs="Times New Roman"/>
          <w:sz w:val="24"/>
          <w:szCs w:val="24"/>
        </w:rPr>
        <w:tab/>
        <w:t>мол - мёл»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8. Списать слова, вставляя пропущенную» букву   0-Е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   Написать их парами: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а)</w:t>
      </w:r>
      <w:r w:rsidRPr="00B87636">
        <w:rPr>
          <w:rFonts w:ascii="Times New Roman" w:hAnsi="Times New Roman" w:cs="Times New Roman"/>
          <w:sz w:val="24"/>
          <w:szCs w:val="24"/>
        </w:rPr>
        <w:tab/>
        <w:t>Подчеркнуть согласную перед вставленными гласными синим или зелёным карандашом: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а        гн.зда , м.шка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Pr="00B87636">
        <w:rPr>
          <w:rFonts w:ascii="Times New Roman" w:hAnsi="Times New Roman" w:cs="Times New Roman"/>
          <w:sz w:val="24"/>
          <w:szCs w:val="24"/>
        </w:rPr>
        <w:t xml:space="preserve">   в.сла,в .дра,  к.чка   , св.кла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б)</w:t>
      </w:r>
      <w:r w:rsidRPr="00B87636">
        <w:rPr>
          <w:rFonts w:ascii="Times New Roman" w:hAnsi="Times New Roman" w:cs="Times New Roman"/>
          <w:sz w:val="24"/>
          <w:szCs w:val="24"/>
        </w:rPr>
        <w:tab/>
        <w:t>Списать слова, вставить пропущенный слог  со или се</w:t>
      </w:r>
      <w:r w:rsidRPr="00B87636">
        <w:rPr>
          <w:rFonts w:ascii="Times New Roman" w:hAnsi="Times New Roman" w:cs="Times New Roman"/>
          <w:sz w:val="24"/>
          <w:szCs w:val="24"/>
        </w:rPr>
        <w:br/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1CBA" w:rsidRPr="00B87636">
        <w:rPr>
          <w:rFonts w:ascii="Times New Roman" w:hAnsi="Times New Roman" w:cs="Times New Roman"/>
          <w:sz w:val="24"/>
          <w:szCs w:val="24"/>
        </w:rPr>
        <w:t>-  ли..нок</w:t>
      </w:r>
      <w:r w:rsidR="00803D24" w:rsidRPr="00B87636">
        <w:rPr>
          <w:rFonts w:ascii="Times New Roman" w:hAnsi="Times New Roman" w:cs="Times New Roman"/>
          <w:sz w:val="24"/>
          <w:szCs w:val="24"/>
        </w:rPr>
        <w:t>,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 но..чек</w:t>
      </w:r>
      <w:r w:rsidR="00BC1CBA" w:rsidRPr="00B87636">
        <w:rPr>
          <w:rFonts w:ascii="Times New Roman" w:hAnsi="Times New Roman" w:cs="Times New Roman"/>
          <w:sz w:val="24"/>
          <w:szCs w:val="24"/>
        </w:rPr>
        <w:tab/>
        <w:t>, вы..кий,   гу..нок,  ве..лый</w:t>
      </w:r>
      <w:r w:rsidR="00803D24" w:rsidRPr="00B87636">
        <w:rPr>
          <w:rFonts w:ascii="Times New Roman" w:hAnsi="Times New Roman" w:cs="Times New Roman"/>
          <w:sz w:val="24"/>
          <w:szCs w:val="24"/>
        </w:rPr>
        <w:t>,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C1CBA" w:rsidRPr="00B87636">
        <w:rPr>
          <w:rFonts w:ascii="Times New Roman" w:hAnsi="Times New Roman" w:cs="Times New Roman"/>
          <w:sz w:val="24"/>
          <w:szCs w:val="24"/>
        </w:rPr>
        <w:t>ку..чек</w:t>
      </w:r>
      <w:proofErr w:type="gramEnd"/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9. Работа со словосочетаниями.</w:t>
      </w:r>
    </w:p>
    <w:p w:rsidR="00592DAB" w:rsidRPr="00B87636" w:rsidRDefault="00661EB0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а)  </w:t>
      </w:r>
      <w:r w:rsidR="00592DAB" w:rsidRPr="00B87636">
        <w:rPr>
          <w:rFonts w:ascii="Times New Roman" w:hAnsi="Times New Roman" w:cs="Times New Roman"/>
          <w:sz w:val="24"/>
          <w:szCs w:val="24"/>
        </w:rPr>
        <w:t>Списать словосочетания» Подчеркнуть букву ё  вместе с согласной стоящей впереди,</w:t>
      </w:r>
    </w:p>
    <w:p w:rsidR="00592DAB" w:rsidRPr="00B87636" w:rsidRDefault="00661EB0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        П</w:t>
      </w:r>
      <w:r w:rsidR="00592DAB" w:rsidRPr="00B87636">
        <w:rPr>
          <w:rFonts w:ascii="Times New Roman" w:hAnsi="Times New Roman" w:cs="Times New Roman"/>
          <w:sz w:val="24"/>
          <w:szCs w:val="24"/>
        </w:rPr>
        <w:t>олёт птиц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ведёт козу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="00592DAB" w:rsidRPr="00B87636">
        <w:rPr>
          <w:rFonts w:ascii="Times New Roman" w:hAnsi="Times New Roman" w:cs="Times New Roman"/>
          <w:sz w:val="24"/>
          <w:szCs w:val="24"/>
        </w:rPr>
        <w:t>зеленый лен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 зёрна пшеницы, несёт сумку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 быстрый самолёт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="00592DAB" w:rsidRPr="00B87636">
        <w:rPr>
          <w:rFonts w:ascii="Times New Roman" w:hAnsi="Times New Roman" w:cs="Times New Roman"/>
          <w:sz w:val="24"/>
          <w:szCs w:val="24"/>
        </w:rPr>
        <w:t>подмёл пол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везёт дрова.</w:t>
      </w:r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б) Внимательно прочитать словосочетания. Найти в них ошибку. </w:t>
      </w:r>
      <w:r w:rsidR="00034AF1" w:rsidRPr="00B87636">
        <w:rPr>
          <w:rFonts w:ascii="Times New Roman" w:hAnsi="Times New Roman" w:cs="Times New Roman"/>
          <w:sz w:val="24"/>
          <w:szCs w:val="24"/>
        </w:rPr>
        <w:t>За</w:t>
      </w:r>
      <w:r w:rsidR="00BC1CBA" w:rsidRPr="00B87636">
        <w:rPr>
          <w:rFonts w:ascii="Times New Roman" w:hAnsi="Times New Roman" w:cs="Times New Roman"/>
          <w:sz w:val="24"/>
          <w:szCs w:val="24"/>
        </w:rPr>
        <w:t>п</w:t>
      </w:r>
      <w:r w:rsidR="00034AF1" w:rsidRPr="00B87636">
        <w:rPr>
          <w:rFonts w:ascii="Times New Roman" w:hAnsi="Times New Roman" w:cs="Times New Roman"/>
          <w:sz w:val="24"/>
          <w:szCs w:val="24"/>
        </w:rPr>
        <w:t>исать словосочетания.</w:t>
      </w:r>
    </w:p>
    <w:p w:rsidR="00592DAB" w:rsidRPr="00B87636" w:rsidRDefault="00592DAB" w:rsidP="00B8763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плывот  no реке</w:t>
      </w:r>
    </w:p>
    <w:p w:rsidR="00592DAB" w:rsidRPr="00B87636" w:rsidRDefault="00592DAB" w:rsidP="00B8763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proofErr w:type="gramStart"/>
      <w:r w:rsidRPr="00B87636">
        <w:rPr>
          <w:rFonts w:ascii="Times New Roman" w:hAnsi="Times New Roman" w:cs="Times New Roman"/>
          <w:sz w:val="24"/>
          <w:szCs w:val="24"/>
        </w:rPr>
        <w:t>большой посолок</w:t>
      </w:r>
      <w:proofErr w:type="gramEnd"/>
    </w:p>
    <w:p w:rsidR="00592DAB" w:rsidRPr="00B87636" w:rsidRDefault="00592DAB" w:rsidP="00B8763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дорни за кольцо</w:t>
      </w:r>
      <w:r w:rsidRPr="00B87636">
        <w:rPr>
          <w:rFonts w:ascii="Times New Roman" w:hAnsi="Times New Roman" w:cs="Times New Roman"/>
          <w:sz w:val="24"/>
          <w:szCs w:val="24"/>
        </w:rPr>
        <w:tab/>
      </w:r>
    </w:p>
    <w:p w:rsidR="00592DAB" w:rsidRPr="00B87636" w:rsidRDefault="00592DAB" w:rsidP="00B87636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несом пирог      </w:t>
      </w:r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10. Работа с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предложением: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а)</w:t>
      </w:r>
      <w:r w:rsidRPr="00B87636">
        <w:rPr>
          <w:rFonts w:ascii="Times New Roman" w:hAnsi="Times New Roman" w:cs="Times New Roman"/>
          <w:sz w:val="24"/>
          <w:szCs w:val="24"/>
        </w:rPr>
        <w:tab/>
        <w:t>Списать предложение. Вместо точек вставить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>пропущенную букву</w:t>
      </w:r>
      <w:r w:rsidR="00661EB0" w:rsidRPr="00B87636">
        <w:rPr>
          <w:rFonts w:ascii="Times New Roman" w:hAnsi="Times New Roman" w:cs="Times New Roman"/>
          <w:sz w:val="24"/>
          <w:szCs w:val="24"/>
        </w:rPr>
        <w:t>.</w:t>
      </w:r>
    </w:p>
    <w:p w:rsidR="00592DAB" w:rsidRPr="00B87636" w:rsidRDefault="00BC1CBA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Вол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я 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>поёт вес.лую песню. У слон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 xml:space="preserve">ка  длинный  хобот. 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B87636">
        <w:rPr>
          <w:rFonts w:ascii="Times New Roman" w:hAnsi="Times New Roman" w:cs="Times New Roman"/>
          <w:sz w:val="24"/>
          <w:szCs w:val="24"/>
        </w:rPr>
        <w:t>прив. з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="00592DAB" w:rsidRPr="00B87636">
        <w:rPr>
          <w:rFonts w:ascii="Times New Roman" w:hAnsi="Times New Roman" w:cs="Times New Roman"/>
          <w:sz w:val="24"/>
          <w:szCs w:val="24"/>
        </w:rPr>
        <w:t>два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592DAB" w:rsidRPr="00B8763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92DAB" w:rsidRPr="00B87636">
        <w:rPr>
          <w:rFonts w:ascii="Times New Roman" w:hAnsi="Times New Roman" w:cs="Times New Roman"/>
          <w:sz w:val="24"/>
          <w:szCs w:val="24"/>
        </w:rPr>
        <w:t>а др.в. Кошел</w:t>
      </w:r>
      <w:r w:rsidRPr="00B87636">
        <w:rPr>
          <w:rFonts w:ascii="Times New Roman" w:hAnsi="Times New Roman" w:cs="Times New Roman"/>
          <w:sz w:val="24"/>
          <w:szCs w:val="24"/>
        </w:rPr>
        <w:t>. к</w:t>
      </w:r>
      <w:r w:rsidR="00592DAB" w:rsidRPr="00B87636">
        <w:rPr>
          <w:rFonts w:ascii="Times New Roman" w:hAnsi="Times New Roman" w:cs="Times New Roman"/>
          <w:sz w:val="24"/>
          <w:szCs w:val="24"/>
        </w:rPr>
        <w:t xml:space="preserve">  ле</w:t>
      </w:r>
      <w:r w:rsidR="00592DAB" w:rsidRPr="00B87636">
        <w:rPr>
          <w:rFonts w:ascii="Times New Roman" w:hAnsi="Times New Roman" w:cs="Times New Roman"/>
          <w:sz w:val="24"/>
          <w:szCs w:val="24"/>
        </w:rPr>
        <w:softHyphen/>
        <w:t>жит на спинке дивана. На вер</w:t>
      </w:r>
      <w:proofErr w:type="gramStart"/>
      <w:r w:rsidR="00592DAB" w:rsidRPr="00B8763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92DAB" w:rsidRPr="00B87636">
        <w:rPr>
          <w:rFonts w:ascii="Times New Roman" w:hAnsi="Times New Roman" w:cs="Times New Roman"/>
          <w:sz w:val="24"/>
          <w:szCs w:val="24"/>
        </w:rPr>
        <w:t>ке висят м.крые пел.нки.</w:t>
      </w:r>
    </w:p>
    <w:p w:rsidR="005D7D69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б)</w:t>
      </w:r>
      <w:r w:rsidRPr="00B87636">
        <w:rPr>
          <w:rFonts w:ascii="Times New Roman" w:hAnsi="Times New Roman" w:cs="Times New Roman"/>
          <w:sz w:val="24"/>
          <w:szCs w:val="24"/>
        </w:rPr>
        <w:tab/>
        <w:t>Из данных слов составить и написать предложе</w:t>
      </w:r>
      <w:r w:rsidRPr="00B87636">
        <w:rPr>
          <w:rFonts w:ascii="Times New Roman" w:hAnsi="Times New Roman" w:cs="Times New Roman"/>
          <w:sz w:val="24"/>
          <w:szCs w:val="24"/>
        </w:rPr>
        <w:softHyphen/>
        <w:t xml:space="preserve">ние. Подчеркнуть слоги с буквами 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о-е</w:t>
      </w:r>
      <w:proofErr w:type="gramEnd"/>
      <w:r w:rsidRPr="00B87636">
        <w:rPr>
          <w:rFonts w:ascii="Times New Roman" w:hAnsi="Times New Roman" w:cs="Times New Roman"/>
          <w:sz w:val="24"/>
          <w:szCs w:val="24"/>
        </w:rPr>
        <w:t>:</w:t>
      </w:r>
    </w:p>
    <w:p w:rsidR="00592DAB" w:rsidRPr="00B87636" w:rsidRDefault="00592DAB" w:rsidP="00B8763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br/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7636">
        <w:rPr>
          <w:rFonts w:ascii="Times New Roman" w:hAnsi="Times New Roman" w:cs="Times New Roman"/>
          <w:sz w:val="24"/>
          <w:szCs w:val="24"/>
        </w:rPr>
        <w:t>корова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Pr="00B87636">
        <w:rPr>
          <w:rFonts w:ascii="Times New Roman" w:hAnsi="Times New Roman" w:cs="Times New Roman"/>
          <w:sz w:val="24"/>
          <w:szCs w:val="24"/>
        </w:rPr>
        <w:t>мы, услышали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Pr="00B87636">
        <w:rPr>
          <w:rFonts w:ascii="Times New Roman" w:hAnsi="Times New Roman" w:cs="Times New Roman"/>
          <w:sz w:val="24"/>
          <w:szCs w:val="24"/>
        </w:rPr>
        <w:t xml:space="preserve"> рёв</w:t>
      </w:r>
    </w:p>
    <w:p w:rsidR="00592DAB" w:rsidRPr="00B87636" w:rsidRDefault="00592DAB" w:rsidP="00B8763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lastRenderedPageBreak/>
        <w:t>привёз,  воз, брат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Pr="00B87636">
        <w:rPr>
          <w:rFonts w:ascii="Times New Roman" w:hAnsi="Times New Roman" w:cs="Times New Roman"/>
          <w:sz w:val="24"/>
          <w:szCs w:val="24"/>
        </w:rPr>
        <w:t>сена</w:t>
      </w:r>
    </w:p>
    <w:p w:rsidR="00592DAB" w:rsidRPr="00B87636" w:rsidRDefault="00592DAB" w:rsidP="00B8763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у, новые, галоши, Алёши</w:t>
      </w:r>
    </w:p>
    <w:p w:rsidR="00592DAB" w:rsidRPr="00B87636" w:rsidRDefault="00592DAB" w:rsidP="00B8763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636">
        <w:rPr>
          <w:rFonts w:ascii="Times New Roman" w:hAnsi="Times New Roman" w:cs="Times New Roman"/>
          <w:sz w:val="24"/>
          <w:szCs w:val="24"/>
        </w:rPr>
        <w:t>в, светло</w:t>
      </w:r>
      <w:r w:rsidR="00BC1CBA" w:rsidRPr="00B87636">
        <w:rPr>
          <w:rFonts w:ascii="Times New Roman" w:hAnsi="Times New Roman" w:cs="Times New Roman"/>
          <w:sz w:val="24"/>
          <w:szCs w:val="24"/>
        </w:rPr>
        <w:t xml:space="preserve">, </w:t>
      </w:r>
      <w:r w:rsidRPr="00B87636">
        <w:rPr>
          <w:rFonts w:ascii="Times New Roman" w:hAnsi="Times New Roman" w:cs="Times New Roman"/>
          <w:sz w:val="24"/>
          <w:szCs w:val="24"/>
        </w:rPr>
        <w:t>от</w:t>
      </w:r>
      <w:r w:rsidR="00BC1CBA" w:rsidRPr="00B87636">
        <w:rPr>
          <w:rFonts w:ascii="Times New Roman" w:hAnsi="Times New Roman" w:cs="Times New Roman"/>
          <w:sz w:val="24"/>
          <w:szCs w:val="24"/>
        </w:rPr>
        <w:t>,</w:t>
      </w:r>
      <w:r w:rsidRPr="00B87636">
        <w:rPr>
          <w:rFonts w:ascii="Times New Roman" w:hAnsi="Times New Roman" w:cs="Times New Roman"/>
          <w:sz w:val="24"/>
          <w:szCs w:val="24"/>
        </w:rPr>
        <w:t xml:space="preserve"> роще, берёз.</w:t>
      </w:r>
      <w:proofErr w:type="gramEnd"/>
    </w:p>
    <w:p w:rsidR="00592DAB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11. Проверочные диктанты на дифференциацию твердых и мягких согласных»</w:t>
      </w:r>
    </w:p>
    <w:p w:rsidR="00592DAB" w:rsidRPr="00B87636" w:rsidRDefault="00592DAB" w:rsidP="00B876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>Указанные виды работ  используется на протяжении всего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>периода прохождения темы "Твердые в мягкие согласные". Рече</w:t>
      </w:r>
      <w:r w:rsidRPr="00B87636">
        <w:rPr>
          <w:rFonts w:ascii="Times New Roman" w:hAnsi="Times New Roman" w:cs="Times New Roman"/>
          <w:sz w:val="24"/>
          <w:szCs w:val="24"/>
        </w:rPr>
        <w:softHyphen/>
        <w:t>вой материал подбирается к каждой изучаемой букве с учетом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>дифференцированного подхода и  индивидуальных особенностей</w:t>
      </w:r>
      <w:r w:rsidR="00661EB0"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Pr="00B87636">
        <w:rPr>
          <w:rFonts w:ascii="Times New Roman" w:hAnsi="Times New Roman" w:cs="Times New Roman"/>
          <w:sz w:val="24"/>
          <w:szCs w:val="24"/>
        </w:rPr>
        <w:t>учащихся.</w:t>
      </w:r>
      <w:r w:rsidRPr="00B87636">
        <w:rPr>
          <w:rFonts w:ascii="Times New Roman" w:hAnsi="Times New Roman" w:cs="Times New Roman"/>
          <w:sz w:val="24"/>
          <w:szCs w:val="24"/>
        </w:rPr>
        <w:tab/>
      </w:r>
    </w:p>
    <w:p w:rsidR="00661EB0" w:rsidRPr="00B87636" w:rsidRDefault="00592DAB" w:rsidP="00B8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636">
        <w:rPr>
          <w:rFonts w:ascii="Times New Roman" w:hAnsi="Times New Roman" w:cs="Times New Roman"/>
          <w:sz w:val="24"/>
          <w:szCs w:val="24"/>
        </w:rPr>
        <w:t xml:space="preserve"> </w:t>
      </w:r>
      <w:r w:rsidR="00661EB0" w:rsidRPr="00B87636">
        <w:rPr>
          <w:rFonts w:ascii="Times New Roman" w:hAnsi="Times New Roman" w:cs="Times New Roman"/>
          <w:sz w:val="24"/>
          <w:szCs w:val="24"/>
        </w:rPr>
        <w:tab/>
      </w:r>
      <w:r w:rsidR="00803D24" w:rsidRPr="00B87636">
        <w:rPr>
          <w:rFonts w:ascii="Times New Roman" w:hAnsi="Times New Roman" w:cs="Times New Roman"/>
          <w:sz w:val="24"/>
          <w:szCs w:val="24"/>
        </w:rPr>
        <w:t>К изучению  данного материала по теме  «Твердые и мяг</w:t>
      </w:r>
      <w:r w:rsidR="00803D24" w:rsidRPr="00B87636">
        <w:rPr>
          <w:rFonts w:ascii="Times New Roman" w:hAnsi="Times New Roman" w:cs="Times New Roman"/>
          <w:sz w:val="24"/>
          <w:szCs w:val="24"/>
        </w:rPr>
        <w:softHyphen/>
        <w:t xml:space="preserve">кие согласные»  приступаем после ознакомления с гласными  </w:t>
      </w:r>
      <w:r w:rsidR="00803D24" w:rsidRPr="00B876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3D24" w:rsidRPr="00B87636">
        <w:rPr>
          <w:rFonts w:ascii="Times New Roman" w:hAnsi="Times New Roman" w:cs="Times New Roman"/>
          <w:sz w:val="24"/>
          <w:szCs w:val="24"/>
        </w:rPr>
        <w:t xml:space="preserve">-II  ряда  и их дифференциацией. </w:t>
      </w:r>
    </w:p>
    <w:p w:rsidR="00661EB0" w:rsidRPr="00B87636" w:rsidRDefault="00661EB0" w:rsidP="00B876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61EB0" w:rsidRPr="00B87636" w:rsidSect="00034A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465"/>
    <w:multiLevelType w:val="hybridMultilevel"/>
    <w:tmpl w:val="E7462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B4572"/>
    <w:multiLevelType w:val="hybridMultilevel"/>
    <w:tmpl w:val="95B0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5DC9"/>
    <w:multiLevelType w:val="hybridMultilevel"/>
    <w:tmpl w:val="44A8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0787"/>
    <w:multiLevelType w:val="hybridMultilevel"/>
    <w:tmpl w:val="1F2C5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22582"/>
    <w:multiLevelType w:val="hybridMultilevel"/>
    <w:tmpl w:val="AB183864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4B7A8B"/>
    <w:multiLevelType w:val="hybridMultilevel"/>
    <w:tmpl w:val="204086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E76EDD"/>
    <w:multiLevelType w:val="hybridMultilevel"/>
    <w:tmpl w:val="D4E0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3CD"/>
    <w:rsid w:val="00034AF1"/>
    <w:rsid w:val="00101120"/>
    <w:rsid w:val="0010270D"/>
    <w:rsid w:val="001679D9"/>
    <w:rsid w:val="00555EBA"/>
    <w:rsid w:val="00592DAB"/>
    <w:rsid w:val="005D7D69"/>
    <w:rsid w:val="00661EB0"/>
    <w:rsid w:val="006E3320"/>
    <w:rsid w:val="006F3407"/>
    <w:rsid w:val="00803D24"/>
    <w:rsid w:val="008C3B88"/>
    <w:rsid w:val="00B87636"/>
    <w:rsid w:val="00BC1CBA"/>
    <w:rsid w:val="00C87E36"/>
    <w:rsid w:val="00C95A3B"/>
    <w:rsid w:val="00DB6F6C"/>
    <w:rsid w:val="00DD48C5"/>
    <w:rsid w:val="00EB13CD"/>
    <w:rsid w:val="00F55BD2"/>
    <w:rsid w:val="00F8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C"/>
  </w:style>
  <w:style w:type="paragraph" w:styleId="1">
    <w:name w:val="heading 1"/>
    <w:basedOn w:val="a"/>
    <w:link w:val="10"/>
    <w:uiPriority w:val="9"/>
    <w:qFormat/>
    <w:rsid w:val="00DB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B6F6C"/>
    <w:rPr>
      <w:b/>
      <w:bCs/>
    </w:rPr>
  </w:style>
  <w:style w:type="paragraph" w:styleId="a4">
    <w:name w:val="List Paragraph"/>
    <w:basedOn w:val="a"/>
    <w:uiPriority w:val="34"/>
    <w:qFormat/>
    <w:rsid w:val="00EB13CD"/>
    <w:pPr>
      <w:ind w:left="720"/>
      <w:contextualSpacing/>
    </w:pPr>
  </w:style>
  <w:style w:type="table" w:styleId="a5">
    <w:name w:val="Table Grid"/>
    <w:basedOn w:val="a1"/>
    <w:rsid w:val="0059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179C-D26C-4FC3-B776-F6957297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10</cp:revision>
  <dcterms:created xsi:type="dcterms:W3CDTF">2012-01-21T18:36:00Z</dcterms:created>
  <dcterms:modified xsi:type="dcterms:W3CDTF">2012-02-17T06:46:00Z</dcterms:modified>
</cp:coreProperties>
</file>