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4B" w:rsidRDefault="001A584B" w:rsidP="001A584B">
      <w:pPr>
        <w:pStyle w:val="a3"/>
        <w:jc w:val="center"/>
        <w:rPr>
          <w:rStyle w:val="a6"/>
        </w:rPr>
      </w:pPr>
      <w:r>
        <w:rPr>
          <w:rStyle w:val="a6"/>
        </w:rPr>
        <w:t>Беседы с логопедом.</w:t>
      </w:r>
    </w:p>
    <w:p w:rsidR="001A584B" w:rsidRDefault="001A584B" w:rsidP="001A584B"/>
    <w:p w:rsidR="001A584B" w:rsidRDefault="001A584B" w:rsidP="001A584B">
      <w:pPr>
        <w:pStyle w:val="a3"/>
        <w:jc w:val="center"/>
      </w:pPr>
      <w:r>
        <w:t>Почему дети ругаются?</w:t>
      </w:r>
    </w:p>
    <w:p w:rsidR="001A584B" w:rsidRDefault="001A584B" w:rsidP="001A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наблюдается  тенденция всё более раннего появления в речи детей бранных слов. Некоторые взрослые задаются вопросом, когда  следует начинать борьбу с этим явлением? Ведь маленькие дети, употребляя бранные слова, ещё не понимают их смысла и используют их неосознанно по подражанию.</w:t>
      </w:r>
    </w:p>
    <w:p w:rsidR="001A584B" w:rsidRDefault="001A584B" w:rsidP="001A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когда начать?! Как только ребёнок родился! Лучшее лечение – это профилактика. Не секрет, что есть категория взрослых, в лексиконе которых бранные слова – основа общения. Сначала ребёнок не понимает значения этих слов и его  привлекает звуковая оболочка слова. Ему интересно  применить слово в новой обстановке, среди других людей, и какова будет реакция людей на это слово. Если в это время со стороны взрослых не последовало никаких действий, ребёнок расценивает это как молчаливое разрешение  к применению этого слова. Явление это может закрепиться, принять форму патологической привычки и ребёнок станет сквернословом.</w:t>
      </w:r>
    </w:p>
    <w:p w:rsidR="001A584B" w:rsidRDefault="001A584B" w:rsidP="001A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мамы и папы! Ваш пример – это очень мощный фактор, влияющий на развитие личностных качеств ребёнка. Ребёнок  всё видит и слышит, даже если не  проявляет при этом явного внимания. Поэтому первый шаг – забудьте бранные слова сами!</w:t>
      </w:r>
    </w:p>
    <w:p w:rsidR="001A584B" w:rsidRDefault="001A584B" w:rsidP="001A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Самое опасное, что брань заразна. Дети, как при вирусной инфекции «заражают" друг друга этими словами. Даже если в вашей семье табу на брань, ребёнок может «принести» плохие слова с прогулки во дворе, из детского сада. Что делать в такой ситуации? В первый раз можно «не заметить». Но во второй раз вы должны сказать ребёнку, что это бранные слова и хорошие дети их не говорят. Если вы не сообщите этого ребёнку, откуда он будет знать, что слова плохие.</w:t>
      </w:r>
    </w:p>
    <w:p w:rsidR="001A584B" w:rsidRDefault="001A584B" w:rsidP="001A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ребёнок, не взирая ни на что, продолжает употреблять плохие слова? – Чаще всего это бывает проявлением демонстративности поведения, </w:t>
      </w:r>
      <w:r>
        <w:rPr>
          <w:sz w:val="28"/>
          <w:szCs w:val="28"/>
        </w:rPr>
        <w:lastRenderedPageBreak/>
        <w:t>когда ребёнок хочет выделиться, противопоставить себя окружающим, показаться взрослее и независимее, чем он есть на самом деле. Значит надо повысить его самооценку и уверенность, но при этом отрицательно реагировать на его «выкрутасы».</w:t>
      </w:r>
    </w:p>
    <w:p w:rsidR="001A584B" w:rsidRDefault="001A584B" w:rsidP="001A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так, вы не  хотите, чтобы ваш ребёнок сквернословил? Тогда прислушайтесь к советам.</w:t>
      </w:r>
    </w:p>
    <w:p w:rsidR="001A584B" w:rsidRDefault="001A584B" w:rsidP="001A58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окружение ребёнка. У детей нет своего стереотипа поведения, они как зеркало копируют манеры, поведение и речь взрослых.  Поэтому мы сами в ответе за всё, что получаем от детей. Хотите отучить ребёнка от грубости и сквернословия – посмотрите на себя.</w:t>
      </w:r>
    </w:p>
    <w:p w:rsidR="001A584B" w:rsidRDefault="001A584B" w:rsidP="001A58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Начинать борьбу с детской грубостью надо на уровне тона – не допускайте грубых интонаций (не важно, с кем).</w:t>
      </w:r>
    </w:p>
    <w:p w:rsidR="001A584B" w:rsidRDefault="001A584B" w:rsidP="001A58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вступайте с ребёнком в перебранку, будьте последовательны и настойчивы в своих требованиях.</w:t>
      </w:r>
    </w:p>
    <w:p w:rsidR="001A584B" w:rsidRDefault="001A584B" w:rsidP="001A58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лишить ребёнка благ, связанных с общением: похода в гости, чтения на ночь, совместной с ним игры.</w:t>
      </w:r>
    </w:p>
    <w:p w:rsidR="001A584B" w:rsidRDefault="001A584B" w:rsidP="001A58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Подчёркивайте положительные и отрицательные  стороны в поведении. Никогда не говорите, что плохой сам ребёнок. Объясните, что плохими являются слова, которые он произносит.</w:t>
      </w:r>
    </w:p>
    <w:p w:rsidR="001A584B" w:rsidRDefault="001A584B" w:rsidP="001A58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Научите ребёнка выражать свои желания, чувства, эмоции социально приемлемыми словами. Зачастую словарный запас ребёнка не в состоянии удовлетворить его внутренние переживания. В таких случаях он не может найти нужного слова и ему легче употребить </w:t>
      </w:r>
      <w:proofErr w:type="gramStart"/>
      <w:r>
        <w:rPr>
          <w:sz w:val="28"/>
          <w:szCs w:val="28"/>
        </w:rPr>
        <w:t>бранное</w:t>
      </w:r>
      <w:proofErr w:type="gramEnd"/>
      <w:r>
        <w:rPr>
          <w:sz w:val="28"/>
          <w:szCs w:val="28"/>
        </w:rPr>
        <w:t>, но универсальное.</w:t>
      </w:r>
    </w:p>
    <w:p w:rsidR="001A584B" w:rsidRDefault="001A584B" w:rsidP="001A584B">
      <w:pPr>
        <w:pStyle w:val="a5"/>
        <w:tabs>
          <w:tab w:val="left" w:pos="7770"/>
        </w:tabs>
        <w:ind w:left="1428"/>
        <w:jc w:val="both"/>
        <w:rPr>
          <w:sz w:val="28"/>
          <w:szCs w:val="28"/>
        </w:rPr>
      </w:pPr>
    </w:p>
    <w:p w:rsidR="001A584B" w:rsidRDefault="001A584B" w:rsidP="001A584B">
      <w:pPr>
        <w:pStyle w:val="a5"/>
        <w:tabs>
          <w:tab w:val="left" w:pos="7770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Конечно, воспитание детей – дело сложное и тонкое. Не бывает двух  одинаковых детей, двух одинаковых ситуаций, поэтому нет и универсальных методов, которые бы стопроцентно обеспечивали решение проблемы.</w:t>
      </w:r>
    </w:p>
    <w:p w:rsidR="001A584B" w:rsidRDefault="001A584B" w:rsidP="001A584B">
      <w:pPr>
        <w:pStyle w:val="a5"/>
        <w:tabs>
          <w:tab w:val="left" w:pos="7770"/>
        </w:tabs>
        <w:ind w:left="1428"/>
        <w:jc w:val="both"/>
        <w:rPr>
          <w:sz w:val="28"/>
          <w:szCs w:val="28"/>
        </w:rPr>
      </w:pPr>
    </w:p>
    <w:p w:rsidR="001A584B" w:rsidRDefault="001A584B" w:rsidP="001A584B">
      <w:pPr>
        <w:pStyle w:val="a5"/>
        <w:tabs>
          <w:tab w:val="left" w:pos="7770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Главное – ваша  любовь и стремление помочь ребёнку.</w:t>
      </w:r>
    </w:p>
    <w:p w:rsidR="001A584B" w:rsidRDefault="001A584B" w:rsidP="001A584B">
      <w:pPr>
        <w:jc w:val="both"/>
        <w:rPr>
          <w:sz w:val="28"/>
          <w:szCs w:val="28"/>
        </w:rPr>
      </w:pPr>
    </w:p>
    <w:p w:rsidR="001A584B" w:rsidRDefault="001A584B" w:rsidP="001A584B">
      <w:pPr>
        <w:jc w:val="both"/>
      </w:pPr>
    </w:p>
    <w:p w:rsidR="00EC1A8E" w:rsidRDefault="00EC1A8E"/>
    <w:sectPr w:rsidR="00EC1A8E" w:rsidSect="00EC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05BA"/>
    <w:multiLevelType w:val="hybridMultilevel"/>
    <w:tmpl w:val="DF2A0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4B"/>
    <w:rsid w:val="001A584B"/>
    <w:rsid w:val="004A1103"/>
    <w:rsid w:val="00EC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4B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58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58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1A584B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1A584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2012-04-07T20:02:00Z</dcterms:created>
  <dcterms:modified xsi:type="dcterms:W3CDTF">2012-04-07T20:02:00Z</dcterms:modified>
</cp:coreProperties>
</file>