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90" w:rsidRPr="008B31E3" w:rsidRDefault="00294490" w:rsidP="00294490">
      <w:pPr>
        <w:jc w:val="center"/>
        <w:rPr>
          <w:b/>
          <w:i/>
          <w:color w:val="FF00FF"/>
          <w:sz w:val="32"/>
          <w:szCs w:val="32"/>
        </w:rPr>
      </w:pPr>
      <w:r w:rsidRPr="008B31E3">
        <w:rPr>
          <w:b/>
          <w:i/>
          <w:color w:val="FF00FF"/>
          <w:sz w:val="32"/>
          <w:szCs w:val="32"/>
        </w:rPr>
        <w:t>Тест для родителей «Я и мой ребёнок»</w:t>
      </w:r>
    </w:p>
    <w:p w:rsidR="00294490" w:rsidRDefault="00294490" w:rsidP="00294490">
      <w:pPr>
        <w:ind w:left="-1080" w:firstLine="1080"/>
        <w:rPr>
          <w:sz w:val="28"/>
          <w:szCs w:val="28"/>
        </w:rPr>
      </w:pPr>
    </w:p>
    <w:p w:rsidR="00294490" w:rsidRDefault="00294490" w:rsidP="00294490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Роль родителей в воспитании ребёнка незаменима. Они главные «проектировщики, конструкторы и строители» детской личности. Тест дополнит ваше представление о себе как о родителях, поможет сделать определённые выводы относительно проблем воспитания детей.</w:t>
      </w:r>
    </w:p>
    <w:p w:rsidR="00294490" w:rsidRDefault="00294490" w:rsidP="00294490">
      <w:pPr>
        <w:ind w:left="-1080" w:firstLine="1080"/>
        <w:rPr>
          <w:sz w:val="28"/>
          <w:szCs w:val="28"/>
        </w:rPr>
      </w:pPr>
    </w:p>
    <w:tbl>
      <w:tblPr>
        <w:tblStyle w:val="a3"/>
        <w:tblW w:w="10620" w:type="dxa"/>
        <w:tblInd w:w="-972" w:type="dxa"/>
        <w:tblLayout w:type="fixed"/>
        <w:tblLook w:val="01E0"/>
      </w:tblPr>
      <w:tblGrid>
        <w:gridCol w:w="3960"/>
        <w:gridCol w:w="2520"/>
        <w:gridCol w:w="2700"/>
        <w:gridCol w:w="1440"/>
      </w:tblGrid>
      <w:tr w:rsidR="00294490" w:rsidTr="00114546">
        <w:tc>
          <w:tcPr>
            <w:tcW w:w="3960" w:type="dxa"/>
          </w:tcPr>
          <w:p w:rsidR="00294490" w:rsidRPr="00970BC2" w:rsidRDefault="00294490" w:rsidP="00114546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970BC2">
              <w:rPr>
                <w:b/>
                <w:color w:val="3366FF"/>
                <w:sz w:val="28"/>
                <w:szCs w:val="28"/>
              </w:rPr>
              <w:t>ВОПРОСЫ</w:t>
            </w:r>
          </w:p>
        </w:tc>
        <w:tc>
          <w:tcPr>
            <w:tcW w:w="6660" w:type="dxa"/>
            <w:gridSpan w:val="3"/>
            <w:tcBorders>
              <w:bottom w:val="nil"/>
            </w:tcBorders>
          </w:tcPr>
          <w:p w:rsidR="00294490" w:rsidRPr="00970BC2" w:rsidRDefault="00294490" w:rsidP="00114546">
            <w:pPr>
              <w:tabs>
                <w:tab w:val="left" w:pos="2595"/>
              </w:tabs>
              <w:rPr>
                <w:b/>
                <w:color w:val="3366FF"/>
                <w:sz w:val="28"/>
                <w:szCs w:val="28"/>
              </w:rPr>
            </w:pPr>
            <w:r w:rsidRPr="00970BC2">
              <w:rPr>
                <w:color w:val="3366FF"/>
                <w:sz w:val="28"/>
                <w:szCs w:val="28"/>
              </w:rPr>
              <w:tab/>
            </w:r>
            <w:r w:rsidRPr="00970BC2">
              <w:rPr>
                <w:b/>
                <w:color w:val="3366FF"/>
                <w:sz w:val="28"/>
                <w:szCs w:val="28"/>
              </w:rPr>
              <w:t>ОТВЕТЫ</w:t>
            </w:r>
          </w:p>
        </w:tc>
      </w:tr>
      <w:tr w:rsidR="00294490" w:rsidTr="00114546">
        <w:tc>
          <w:tcPr>
            <w:tcW w:w="3960" w:type="dxa"/>
          </w:tcPr>
          <w:p w:rsidR="00294490" w:rsidRPr="00970BC2" w:rsidRDefault="00294490" w:rsidP="00114546">
            <w:pPr>
              <w:jc w:val="center"/>
              <w:rPr>
                <w:color w:val="FF6600"/>
                <w:sz w:val="28"/>
                <w:szCs w:val="28"/>
              </w:rPr>
            </w:pPr>
            <w:r w:rsidRPr="00970BC2">
              <w:rPr>
                <w:color w:val="FF6600"/>
                <w:sz w:val="28"/>
                <w:szCs w:val="28"/>
              </w:rPr>
              <w:t>Можете ли вы?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color w:val="FF6600"/>
                <w:sz w:val="28"/>
                <w:szCs w:val="28"/>
              </w:rPr>
            </w:pPr>
            <w:r w:rsidRPr="00970BC2">
              <w:rPr>
                <w:color w:val="FF6600"/>
                <w:sz w:val="28"/>
                <w:szCs w:val="28"/>
              </w:rPr>
              <w:t>Могу и всегда так</w:t>
            </w:r>
          </w:p>
          <w:p w:rsidR="00294490" w:rsidRPr="00970BC2" w:rsidRDefault="00294490" w:rsidP="00114546">
            <w:pPr>
              <w:jc w:val="center"/>
              <w:rPr>
                <w:color w:val="FF6600"/>
                <w:sz w:val="28"/>
                <w:szCs w:val="28"/>
              </w:rPr>
            </w:pPr>
            <w:r w:rsidRPr="00970BC2">
              <w:rPr>
                <w:color w:val="FF6600"/>
                <w:sz w:val="28"/>
                <w:szCs w:val="28"/>
              </w:rPr>
              <w:t>поступаю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94490" w:rsidRPr="00970BC2" w:rsidRDefault="00294490" w:rsidP="00114546">
            <w:pPr>
              <w:jc w:val="center"/>
              <w:rPr>
                <w:color w:val="FF6600"/>
                <w:sz w:val="28"/>
                <w:szCs w:val="28"/>
              </w:rPr>
            </w:pPr>
            <w:r w:rsidRPr="00970BC2">
              <w:rPr>
                <w:color w:val="FF6600"/>
                <w:sz w:val="28"/>
                <w:szCs w:val="28"/>
              </w:rPr>
              <w:t>Могу, но не всегда так поступаю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color w:val="FF6600"/>
                <w:sz w:val="28"/>
                <w:szCs w:val="28"/>
              </w:rPr>
            </w:pPr>
            <w:r w:rsidRPr="00970BC2">
              <w:rPr>
                <w:color w:val="FF6600"/>
                <w:sz w:val="28"/>
                <w:szCs w:val="28"/>
              </w:rPr>
              <w:t>Не могу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1. В любой момент оставить все свои дела и заняться ребёнком?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 xml:space="preserve">2. Посоветоваться с ребёнком, </w:t>
            </w:r>
            <w:proofErr w:type="gramStart"/>
            <w:r w:rsidRPr="00432695">
              <w:t>не взирая на</w:t>
            </w:r>
            <w:proofErr w:type="gramEnd"/>
            <w:r w:rsidRPr="00432695">
              <w:t xml:space="preserve"> его возраст?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3. Признаться ребёнку в ошибке, совершённой по отношению к нему?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4. Извиниться перед ребёнком в случае своей неправоты?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5. Сохранить самообладание, даже если поступок ребёнка вывел вас из себя?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6. Поставить себя на место ребёнка?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7. Поверить хотя бы на мину –</w:t>
            </w:r>
          </w:p>
          <w:p w:rsidR="00294490" w:rsidRPr="00432695" w:rsidRDefault="00294490" w:rsidP="00114546">
            <w:r w:rsidRPr="00432695">
              <w:t>ту, что вы добрая фея (прекрасный принц)?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8. 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 xml:space="preserve">9. Воздерживаться от </w:t>
            </w:r>
            <w:proofErr w:type="spellStart"/>
            <w:r w:rsidRPr="00432695">
              <w:t>употреб</w:t>
            </w:r>
            <w:proofErr w:type="spellEnd"/>
            <w:r w:rsidRPr="00432695">
              <w:t>-</w:t>
            </w:r>
          </w:p>
          <w:p w:rsidR="00294490" w:rsidRPr="00432695" w:rsidRDefault="00294490" w:rsidP="00114546">
            <w:proofErr w:type="spellStart"/>
            <w:r w:rsidRPr="00432695">
              <w:t>ления</w:t>
            </w:r>
            <w:proofErr w:type="spellEnd"/>
            <w:r w:rsidRPr="00432695">
              <w:t xml:space="preserve"> слов и выражений, которые могут ранить ребёнка?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 xml:space="preserve">10. Пообещать ребёнку </w:t>
            </w:r>
            <w:proofErr w:type="spellStart"/>
            <w:r w:rsidRPr="00432695">
              <w:t>испол</w:t>
            </w:r>
            <w:proofErr w:type="spellEnd"/>
            <w:r w:rsidRPr="00432695">
              <w:t>-</w:t>
            </w:r>
          </w:p>
          <w:p w:rsidR="00294490" w:rsidRPr="00432695" w:rsidRDefault="00294490" w:rsidP="00114546">
            <w:r w:rsidRPr="00432695">
              <w:t>нить его желание за хорошее поведение?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>11. Выделить ребёнку один день</w:t>
            </w:r>
            <w:proofErr w:type="gramStart"/>
            <w:r w:rsidRPr="00432695">
              <w:t xml:space="preserve"> ,</w:t>
            </w:r>
            <w:proofErr w:type="gramEnd"/>
            <w:r w:rsidRPr="00432695">
              <w:t xml:space="preserve"> когда он может делать что желает, вести себя как хочет?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</w:tr>
      <w:tr w:rsidR="00294490" w:rsidTr="00114546">
        <w:tc>
          <w:tcPr>
            <w:tcW w:w="3960" w:type="dxa"/>
          </w:tcPr>
          <w:p w:rsidR="00294490" w:rsidRPr="00432695" w:rsidRDefault="00294490" w:rsidP="00114546">
            <w:r w:rsidRPr="00432695">
              <w:t xml:space="preserve">12. Устоять против детских просьб и слёз, если </w:t>
            </w:r>
            <w:proofErr w:type="gramStart"/>
            <w:r w:rsidRPr="00432695">
              <w:t>уверены</w:t>
            </w:r>
            <w:proofErr w:type="gramEnd"/>
            <w:r w:rsidRPr="00432695">
              <w:t>, что это каприз, мимолётная прихоть?</w:t>
            </w:r>
          </w:p>
        </w:tc>
        <w:tc>
          <w:tcPr>
            <w:tcW w:w="252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294490" w:rsidRPr="00970BC2" w:rsidRDefault="00294490" w:rsidP="00114546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970BC2">
              <w:rPr>
                <w:b/>
                <w:color w:val="000080"/>
                <w:sz w:val="28"/>
                <w:szCs w:val="28"/>
              </w:rPr>
              <w:t>В</w:t>
            </w:r>
          </w:p>
        </w:tc>
      </w:tr>
    </w:tbl>
    <w:p w:rsidR="00294490" w:rsidRDefault="00294490" w:rsidP="00294490">
      <w:pPr>
        <w:pStyle w:val="1"/>
        <w:jc w:val="center"/>
        <w:rPr>
          <w:b/>
          <w:bCs/>
          <w:color w:val="FF0000"/>
        </w:rPr>
      </w:pPr>
    </w:p>
    <w:p w:rsidR="00294490" w:rsidRPr="00576FF6" w:rsidRDefault="00294490" w:rsidP="00294490">
      <w:pPr>
        <w:pStyle w:val="1"/>
        <w:jc w:val="center"/>
        <w:rPr>
          <w:b/>
          <w:bCs/>
          <w:color w:val="FF0000"/>
        </w:rPr>
      </w:pPr>
      <w:r w:rsidRPr="00576FF6">
        <w:rPr>
          <w:b/>
          <w:bCs/>
          <w:color w:val="FF0000"/>
        </w:rPr>
        <w:t>Ключ к тесту</w:t>
      </w:r>
    </w:p>
    <w:p w:rsidR="00294490" w:rsidRPr="00970BC2" w:rsidRDefault="00294490" w:rsidP="00294490">
      <w:pPr>
        <w:ind w:left="-540" w:right="-545"/>
        <w:rPr>
          <w:b/>
          <w:bCs/>
          <w:color w:val="0000FF"/>
          <w:sz w:val="28"/>
          <w:szCs w:val="28"/>
        </w:rPr>
      </w:pPr>
      <w:r w:rsidRPr="00970BC2">
        <w:rPr>
          <w:b/>
          <w:bCs/>
          <w:color w:val="0000FF"/>
          <w:sz w:val="28"/>
          <w:szCs w:val="28"/>
        </w:rPr>
        <w:t>Ответ «А» оценивается в 3 очка</w:t>
      </w:r>
    </w:p>
    <w:p w:rsidR="00294490" w:rsidRPr="00970BC2" w:rsidRDefault="00294490" w:rsidP="00294490">
      <w:pPr>
        <w:ind w:left="-540" w:right="-545"/>
        <w:rPr>
          <w:b/>
          <w:bCs/>
          <w:color w:val="0000FF"/>
          <w:sz w:val="28"/>
          <w:szCs w:val="28"/>
        </w:rPr>
      </w:pPr>
      <w:r w:rsidRPr="00970BC2">
        <w:rPr>
          <w:b/>
          <w:bCs/>
          <w:color w:val="0000FF"/>
          <w:sz w:val="28"/>
          <w:szCs w:val="28"/>
        </w:rPr>
        <w:t>Ответ «Б» - в 2 очка</w:t>
      </w:r>
    </w:p>
    <w:p w:rsidR="00294490" w:rsidRPr="00970BC2" w:rsidRDefault="00294490" w:rsidP="00294490">
      <w:pPr>
        <w:ind w:left="-540" w:right="-545"/>
        <w:rPr>
          <w:color w:val="0000FF"/>
          <w:sz w:val="28"/>
          <w:szCs w:val="28"/>
        </w:rPr>
      </w:pPr>
      <w:r w:rsidRPr="00970BC2">
        <w:rPr>
          <w:b/>
          <w:bCs/>
          <w:color w:val="0000FF"/>
          <w:sz w:val="28"/>
          <w:szCs w:val="28"/>
        </w:rPr>
        <w:t xml:space="preserve">Ответ «В» - в 1 очко </w:t>
      </w:r>
    </w:p>
    <w:p w:rsidR="00294490" w:rsidRPr="00970BC2" w:rsidRDefault="00294490" w:rsidP="00294490">
      <w:pPr>
        <w:ind w:left="-540" w:right="-81"/>
        <w:jc w:val="both"/>
        <w:rPr>
          <w:b/>
          <w:sz w:val="28"/>
          <w:szCs w:val="28"/>
        </w:rPr>
      </w:pPr>
      <w:r w:rsidRPr="00970BC2">
        <w:rPr>
          <w:b/>
          <w:sz w:val="28"/>
          <w:szCs w:val="28"/>
        </w:rPr>
        <w:lastRenderedPageBreak/>
        <w:t xml:space="preserve">Если вы набрали </w:t>
      </w:r>
      <w:r w:rsidRPr="00970BC2">
        <w:rPr>
          <w:b/>
          <w:color w:val="0000FF"/>
          <w:sz w:val="28"/>
          <w:szCs w:val="28"/>
        </w:rPr>
        <w:t>от 27 до 36 очков</w:t>
      </w:r>
      <w:r w:rsidRPr="00970BC2">
        <w:rPr>
          <w:b/>
          <w:sz w:val="28"/>
          <w:szCs w:val="28"/>
        </w:rPr>
        <w:t xml:space="preserve">, значит, ребенок – самая большая ценность в вашей жизни. Вы стремитесь не только понять, но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 </w:t>
      </w:r>
    </w:p>
    <w:p w:rsidR="00294490" w:rsidRPr="00970BC2" w:rsidRDefault="00294490" w:rsidP="00294490">
      <w:pPr>
        <w:ind w:left="-540" w:right="-545"/>
        <w:jc w:val="both"/>
        <w:rPr>
          <w:b/>
          <w:sz w:val="28"/>
          <w:szCs w:val="28"/>
        </w:rPr>
      </w:pPr>
    </w:p>
    <w:p w:rsidR="00294490" w:rsidRPr="00970BC2" w:rsidRDefault="00294490" w:rsidP="00294490">
      <w:pPr>
        <w:ind w:left="-540" w:right="-81"/>
        <w:jc w:val="both"/>
        <w:rPr>
          <w:b/>
          <w:sz w:val="28"/>
          <w:szCs w:val="28"/>
        </w:rPr>
      </w:pPr>
      <w:r w:rsidRPr="00970BC2">
        <w:rPr>
          <w:b/>
          <w:bCs/>
          <w:color w:val="0000FF"/>
          <w:sz w:val="28"/>
          <w:szCs w:val="28"/>
        </w:rPr>
        <w:t>13- 27 очков.</w:t>
      </w:r>
      <w:r w:rsidRPr="00970BC2">
        <w:rPr>
          <w:b/>
          <w:color w:val="0000FF"/>
          <w:sz w:val="28"/>
          <w:szCs w:val="28"/>
        </w:rPr>
        <w:t xml:space="preserve"> </w:t>
      </w:r>
      <w:r w:rsidRPr="00970BC2">
        <w:rPr>
          <w:b/>
          <w:sz w:val="28"/>
          <w:szCs w:val="28"/>
        </w:rPr>
        <w:t>Забота о ребенке для вас вопрос 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</w:t>
      </w:r>
      <w:proofErr w:type="gramStart"/>
      <w:r w:rsidRPr="00970BC2">
        <w:rPr>
          <w:b/>
          <w:sz w:val="28"/>
          <w:szCs w:val="28"/>
        </w:rPr>
        <w:t xml:space="preserve"> ,</w:t>
      </w:r>
      <w:proofErr w:type="gramEnd"/>
      <w:r w:rsidRPr="00970BC2">
        <w:rPr>
          <w:b/>
          <w:sz w:val="28"/>
          <w:szCs w:val="28"/>
        </w:rPr>
        <w:t xml:space="preserve"> которые ослабляют воспитательный эффект . Вам следует серьезно задуматься над своим подходом к воспитанию . </w:t>
      </w:r>
    </w:p>
    <w:p w:rsidR="00294490" w:rsidRPr="00970BC2" w:rsidRDefault="00294490" w:rsidP="00294490">
      <w:pPr>
        <w:ind w:left="-540" w:right="-545"/>
        <w:jc w:val="both"/>
        <w:rPr>
          <w:b/>
          <w:sz w:val="28"/>
          <w:szCs w:val="28"/>
        </w:rPr>
      </w:pPr>
    </w:p>
    <w:p w:rsidR="00294490" w:rsidRPr="00970BC2" w:rsidRDefault="00294490" w:rsidP="00294490">
      <w:pPr>
        <w:ind w:left="-540" w:right="-81"/>
        <w:jc w:val="both"/>
        <w:rPr>
          <w:b/>
          <w:sz w:val="28"/>
          <w:szCs w:val="28"/>
        </w:rPr>
      </w:pPr>
      <w:r w:rsidRPr="00970BC2">
        <w:rPr>
          <w:b/>
          <w:bCs/>
          <w:color w:val="0000FF"/>
          <w:sz w:val="28"/>
          <w:szCs w:val="28"/>
        </w:rPr>
        <w:t>Менее 13 очков</w:t>
      </w:r>
      <w:r w:rsidRPr="00970BC2">
        <w:rPr>
          <w:b/>
          <w:bCs/>
          <w:sz w:val="28"/>
          <w:szCs w:val="28"/>
        </w:rPr>
        <w:t xml:space="preserve">. </w:t>
      </w:r>
      <w:r w:rsidRPr="00970BC2">
        <w:rPr>
          <w:b/>
          <w:sz w:val="28"/>
          <w:szCs w:val="28"/>
        </w:rPr>
        <w:t xml:space="preserve">У вас серьезные проблемы с воспитанием. Вам недостает либо знания, как сделать ребенка личностью, либо желания добиться этого, а возможно, того и другого. Советуем обратиться к помощи специалистов – педагогов, познакомиться с публикациями по вопросам семейного воспитания.      </w:t>
      </w:r>
    </w:p>
    <w:p w:rsidR="00294490" w:rsidRPr="00970BC2" w:rsidRDefault="00294490" w:rsidP="0029449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55245</wp:posOffset>
            </wp:positionV>
            <wp:extent cx="2200910" cy="1467485"/>
            <wp:effectExtent l="19050" t="0" r="8890" b="0"/>
            <wp:wrapThrough wrapText="bothSides">
              <wp:wrapPolygon edited="0">
                <wp:start x="4113" y="0"/>
                <wp:lineTo x="1309" y="5888"/>
                <wp:lineTo x="1683" y="8973"/>
                <wp:lineTo x="561" y="15702"/>
                <wp:lineTo x="-187" y="17665"/>
                <wp:lineTo x="-187" y="19067"/>
                <wp:lineTo x="935" y="21310"/>
                <wp:lineTo x="1496" y="21310"/>
                <wp:lineTo x="16639" y="21310"/>
                <wp:lineTo x="17200" y="20189"/>
                <wp:lineTo x="16639" y="18226"/>
                <wp:lineTo x="18322" y="17945"/>
                <wp:lineTo x="21500" y="15702"/>
                <wp:lineTo x="21500" y="13459"/>
                <wp:lineTo x="21687" y="12338"/>
                <wp:lineTo x="21500" y="10375"/>
                <wp:lineTo x="19070" y="8973"/>
                <wp:lineTo x="20379" y="5888"/>
                <wp:lineTo x="19631" y="5047"/>
                <wp:lineTo x="15518" y="4486"/>
                <wp:lineTo x="17574" y="2804"/>
                <wp:lineTo x="16826" y="561"/>
                <wp:lineTo x="5048" y="0"/>
                <wp:lineTo x="4113" y="0"/>
              </wp:wrapPolygon>
            </wp:wrapThrough>
            <wp:docPr id="5" name="Рисунок 5" descr="SO0029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00299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BED">
        <w:rPr>
          <w:noProof/>
          <w:sz w:val="28"/>
          <w:szCs w:val="28"/>
        </w:rPr>
        <w:pict>
          <v:line id="_x0000_s1028" style="position:absolute;z-index:251662336;mso-position-horizontal-relative:text;mso-position-vertical-relative:text" from="-54pt,130.35pt" to="477pt,130.35pt" strokecolor="blue" strokeweight="1.5pt"/>
        </w:pict>
      </w:r>
    </w:p>
    <w:p w:rsidR="009A1BE8" w:rsidRDefault="009A1BE8"/>
    <w:sectPr w:rsidR="009A1BE8" w:rsidSect="009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4490"/>
    <w:rsid w:val="000030A2"/>
    <w:rsid w:val="0007142B"/>
    <w:rsid w:val="000A17CC"/>
    <w:rsid w:val="00142BED"/>
    <w:rsid w:val="00294490"/>
    <w:rsid w:val="00724571"/>
    <w:rsid w:val="009A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490"/>
    <w:pPr>
      <w:keepNext/>
      <w:ind w:left="-540" w:right="-545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49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29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2014-01-31T07:17:00Z</dcterms:created>
  <dcterms:modified xsi:type="dcterms:W3CDTF">2014-01-31T07:17:00Z</dcterms:modified>
</cp:coreProperties>
</file>