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C" w:rsidRDefault="00827AFC" w:rsidP="00597EAA">
      <w:pPr>
        <w:rPr>
          <w:rFonts w:ascii="Times New Roman" w:hAnsi="Times New Roman" w:cs="Times New Roman"/>
          <w:sz w:val="28"/>
          <w:szCs w:val="28"/>
        </w:rPr>
      </w:pP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Муниципальное бюджетное общеобразовательное учреждение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лицей № 67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г.о. Тольятти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Самарской области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Pr="00827AFC" w:rsidRDefault="00827AFC" w:rsidP="00827AFC">
      <w:pPr>
        <w:pStyle w:val="western"/>
        <w:spacing w:after="0" w:afterAutospacing="0"/>
        <w:jc w:val="center"/>
        <w:rPr>
          <w:color w:val="000000"/>
          <w:sz w:val="36"/>
          <w:szCs w:val="36"/>
        </w:rPr>
      </w:pPr>
      <w:r w:rsidRPr="00827AFC">
        <w:rPr>
          <w:color w:val="000000"/>
          <w:sz w:val="36"/>
          <w:szCs w:val="36"/>
        </w:rPr>
        <w:t>Конспект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</w:t>
      </w:r>
      <w:r w:rsidRPr="00827AFC">
        <w:rPr>
          <w:color w:val="000000"/>
          <w:sz w:val="36"/>
          <w:szCs w:val="36"/>
        </w:rPr>
        <w:t xml:space="preserve">ыступления </w:t>
      </w:r>
      <w:r>
        <w:rPr>
          <w:color w:val="000000"/>
          <w:sz w:val="36"/>
          <w:szCs w:val="36"/>
        </w:rPr>
        <w:t xml:space="preserve"> на заседании методического объединения учителей начальных классов </w:t>
      </w:r>
    </w:p>
    <w:p w:rsidR="00827AFC" w:rsidRPr="00827AFC" w:rsidRDefault="00827AFC" w:rsidP="00827AFC">
      <w:pPr>
        <w:pStyle w:val="western"/>
        <w:spacing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827AFC">
        <w:rPr>
          <w:b/>
          <w:color w:val="000000"/>
          <w:sz w:val="36"/>
          <w:szCs w:val="36"/>
          <w:u w:val="single"/>
        </w:rPr>
        <w:t>«Разнообразные формы работы со словарями»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Default="00827AFC" w:rsidP="00827AFC">
      <w:pPr>
        <w:pStyle w:val="western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Авторская программа</w:t>
      </w:r>
    </w:p>
    <w:p w:rsidR="00827AFC" w:rsidRDefault="00827AFC" w:rsidP="00827AFC">
      <w:pPr>
        <w:pStyle w:val="western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«Речевая копилка»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Default="00827AFC" w:rsidP="00827AFC">
      <w:pPr>
        <w:pStyle w:val="western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подготовила</w:t>
      </w:r>
    </w:p>
    <w:p w:rsidR="00827AFC" w:rsidRDefault="00827AFC" w:rsidP="00827AFC">
      <w:pPr>
        <w:pStyle w:val="western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начальных классов</w:t>
      </w:r>
    </w:p>
    <w:p w:rsidR="00827AFC" w:rsidRDefault="00827AFC" w:rsidP="00827AFC">
      <w:pPr>
        <w:pStyle w:val="western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Середа Ирина Геннадьевна</w:t>
      </w: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827AFC" w:rsidRDefault="00827AFC" w:rsidP="00827AFC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г.о. Тольятти</w:t>
      </w:r>
    </w:p>
    <w:p w:rsidR="00827AFC" w:rsidRPr="00C01A2A" w:rsidRDefault="00C937A9" w:rsidP="00C937A9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</w:t>
      </w:r>
      <w:r w:rsidRPr="00C01A2A">
        <w:rPr>
          <w:color w:val="000000"/>
          <w:sz w:val="27"/>
          <w:szCs w:val="27"/>
        </w:rPr>
        <w:t>2</w:t>
      </w:r>
    </w:p>
    <w:p w:rsidR="00827AFC" w:rsidRDefault="00827AFC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Выступление на заседании методического объединения учителей начальных классов </w:t>
      </w:r>
      <w:r w:rsidRPr="00FD21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7EAA" w:rsidRPr="00FD2157" w:rsidRDefault="00597EAA" w:rsidP="00597EA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1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157">
        <w:rPr>
          <w:rFonts w:ascii="Times New Roman" w:hAnsi="Times New Roman" w:cs="Times New Roman"/>
          <w:i/>
          <w:sz w:val="28"/>
          <w:szCs w:val="28"/>
          <w:u w:val="single"/>
        </w:rPr>
        <w:t>Словарь – это вселенная, расположенная в алфавитном порядке.</w:t>
      </w:r>
    </w:p>
    <w:p w:rsidR="00597EAA" w:rsidRPr="00FD2157" w:rsidRDefault="00597EAA" w:rsidP="00597E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(Стефан Цвейг, австрийский писатель </w:t>
      </w:r>
      <w:r>
        <w:rPr>
          <w:rFonts w:ascii="Times New Roman" w:hAnsi="Times New Roman" w:cs="Times New Roman"/>
          <w:sz w:val="28"/>
          <w:szCs w:val="28"/>
        </w:rPr>
        <w:t xml:space="preserve">ХХ </w:t>
      </w:r>
      <w:r>
        <w:rPr>
          <w:rFonts w:ascii="Times New Roman" w:hAnsi="Times New Roman" w:cs="Times New Roman"/>
          <w:i/>
          <w:sz w:val="28"/>
          <w:szCs w:val="28"/>
        </w:rPr>
        <w:t>века)</w:t>
      </w:r>
    </w:p>
    <w:p w:rsidR="00597EAA" w:rsidRDefault="00C01A2A" w:rsidP="00597EAA">
      <w:pPr>
        <w:rPr>
          <w:rFonts w:ascii="Times New Roman" w:hAnsi="Times New Roman" w:cs="Times New Roman"/>
          <w:sz w:val="28"/>
          <w:szCs w:val="28"/>
        </w:rPr>
      </w:pPr>
      <w:r w:rsidRPr="00C01A2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27AFC">
        <w:rPr>
          <w:rFonts w:ascii="Times New Roman" w:hAnsi="Times New Roman" w:cs="Times New Roman"/>
          <w:sz w:val="28"/>
          <w:szCs w:val="28"/>
        </w:rPr>
        <w:t>Хочу поделиться</w:t>
      </w:r>
      <w:r w:rsidR="00597EAA">
        <w:rPr>
          <w:rFonts w:ascii="Times New Roman" w:hAnsi="Times New Roman" w:cs="Times New Roman"/>
          <w:sz w:val="28"/>
          <w:szCs w:val="28"/>
        </w:rPr>
        <w:t xml:space="preserve"> опытом по вопросу о правописании безударных гласных в </w:t>
      </w:r>
      <w:proofErr w:type="gramStart"/>
      <w:r w:rsidR="00597EA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597EAA">
        <w:rPr>
          <w:rFonts w:ascii="Times New Roman" w:hAnsi="Times New Roman" w:cs="Times New Roman"/>
          <w:sz w:val="28"/>
          <w:szCs w:val="28"/>
        </w:rPr>
        <w:t>. Расхождение между произношением звуков и обозначением их на письме буквами составляет существенную особенность русской орфографии.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различных компонентов, формирующих грамотность учащихся, значительное место отводится зрительной памяти. Особенно важен этот вид памяти при усвоении слов с непроверяемым написанием, так как зрительное восприятие, зрительный образ слова лежит в основе запоминания.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Учиться работать со словарем это значит учить себя контролировать, развивать речь, накапливать активный словарный запас. На уроках русского языка используются орфографические и толковые словари. Они вносят оживление в учебный процесс и положительно влияют на развитие познавательной активности и самостоятельности учащихся.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Постоянное использование словаря на уроках, регулярное обращение к нему за помощью и советом поможет  сформировать жизненно важное для каждого человека умение работать с книгой. Культуру работы со словарем следует прививать, начиная с младшего школьного возраста. «Орфографический словарь» должен стать не только справочником по отдельным частным вопросам, но и настоящим пособием по усовершенствованию устной и письменной речи учащихся. 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последние годы ситуация со словарями в начальной школе приобрела прямо-таки революционный характер. Многочисленные издательства страны обрушили горы словарей на начальную школу. Сориентироваться в этом изобилии учителю начальных классов непросто. А уж выбрать из этого «глубоководного пространства» словарь, с которым можно было бы поработать на уроках русского языка с младшими школьниками, и вовсе проблема.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один из словарей «Мой первый словарь в картинках» 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-пресс». Художники не пожалели ни красочных поз для изображения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животных, ни колоритного цвета для показа бытовых предметов. Все привлекает: и размер книги, и рисунки, и заголовок, и зазывные обращения к детям и их родителям. Но если присмотреться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2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реди жизненно актуальных для малышей первых слов русского языка такие, как бижутерия, рептилии, эфес, белиберда, ерунда, финтифлюшка.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издательство «Просвещение» осуществляет выпуск серии словарей русского языка для учащихся начальных классов.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орфографический словарь «Говори правильно» и толковый «Что это? Кто это?» в двух книгах. Они помогают учителю решить одну из главных задач: научить детей правильно пользоваться словарями и использовать их в своей работе.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Интересно, что младшие школьники, стараясь облегчить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запоминание непроверяемых написаний, нередко пытаются интуитивно, непроизвольно отыскать опору запоминания или в языке или во внеязыковой действительности: «Восток пишется через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потому, что там солнышко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Созданию игровых ситуаций на уроках способствует внедрение в учебно-воспитательный процесс загадок, развивающих познавательную активность детей, их творческое воображение, образное мышление. 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К.Д. Ушинский писал: «Загадку я помещал не с той целью. Чтобы ребенок отгадал саму загадку, хотя это часто может случиться, так как многие загадки просты, но для того, чтобы доставить уму ребенка полезное упражнение; приладить  загадку, дать повод к интересной и полной классной беседе, которая закрепится в уме ребенка именно потому, что живописная и интересная для него загадка заляжет прочно в его памяти, увлекая за собой все объяснения, к ней привязанные».</w:t>
      </w:r>
    </w:p>
    <w:p w:rsidR="00597EAA" w:rsidRPr="006119F8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знакомстве с написанием трудных слов учитель имеет большие возможности для осуществления работы над выработкой навыков правильного произношения и ударения в словах, верного употребления в речи неизменяемых слов (пальто, метро, шоссе). Кроме того, знакомство со словами  (здравствуйте, спасибо, пожалуйста, до свидания) позволяет формировать у школьников навыки речевого этикета. 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 w:rsidRPr="006119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Одним из средств, обеспечивающих осмысленность и тем самым повышающих правильность и прочность запоминания непроверяемых написаний, является этимологический анализ, в упрощенном и сокращенном варианте – этимологическая справка. Этимологический словарь содержит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происхождении слова, первоначальном значении, помогает «прояснить» исторический состав слова. Нередко обращение к истории слова позволяет мотивировать его современное правописание.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над каждым словом из «Словаря» непосредственно связана с изучаемым на уроке грамматико-орфографическим материалом. Учитель всегда может найти возможность предложить детям написать нужное слово, осмыслить его значение, составить с ним словосочетание, употребить его в предложении, связном тексте. Языковым материалом для проведения таких упражнений могут стать пословицы, загадки, поговорки, стихотворения, отрывки из художественных произведений.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Наиболее распространенным видом словарно-орфографических упражнений остаются диктанты, которые можно рассматривать и как обучающие, и контролирующие виды работы над трудными словами. 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диктантов: зрительный, картинный, выборочный, по памяти, с комментированием, творческий, с использованием загадок.</w:t>
      </w:r>
      <w:proofErr w:type="gramEnd"/>
    </w:p>
    <w:p w:rsidR="00597EAA" w:rsidRPr="006119F8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словарно-орфографической работы с трудными словами предполагает и проведение наблюдений над многозначностью и омонимичностью изучаемых слов, их прямым и переносным значением, синонимами и антонимами.</w:t>
      </w:r>
    </w:p>
    <w:p w:rsidR="00597EAA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плане активизации обогащения словарного запаса учащихся при изучении слов из «словаря» педагог может предложить игры типа «Кто больше?», «Кто быстрее?», «Кто правильнее?»</w:t>
      </w:r>
    </w:p>
    <w:p w:rsidR="00597EAA" w:rsidRPr="00F56ECC" w:rsidRDefault="00597EAA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упражнения позволяют учителю заинтересовать детей значением изучаемых слов, обогатить словарный запас учащихся и сформировать осознанный навык написания и правильного употребления трудных слов в устной и письменной речи.</w:t>
      </w:r>
    </w:p>
    <w:p w:rsidR="00F56ECC" w:rsidRPr="00C937A9" w:rsidRDefault="00F56ECC" w:rsidP="00597EAA">
      <w:pPr>
        <w:rPr>
          <w:rFonts w:ascii="Times New Roman" w:hAnsi="Times New Roman" w:cs="Times New Roman"/>
          <w:sz w:val="28"/>
          <w:szCs w:val="28"/>
        </w:rPr>
      </w:pPr>
    </w:p>
    <w:p w:rsidR="00F56ECC" w:rsidRPr="00C937A9" w:rsidRDefault="00F56ECC" w:rsidP="00597EAA">
      <w:pPr>
        <w:rPr>
          <w:rFonts w:ascii="Times New Roman" w:hAnsi="Times New Roman" w:cs="Times New Roman"/>
          <w:sz w:val="28"/>
          <w:szCs w:val="28"/>
        </w:rPr>
      </w:pPr>
    </w:p>
    <w:p w:rsidR="00F56ECC" w:rsidRPr="00C01A2A" w:rsidRDefault="00F56ECC" w:rsidP="00597EAA">
      <w:pPr>
        <w:rPr>
          <w:rFonts w:ascii="Times New Roman" w:hAnsi="Times New Roman" w:cs="Times New Roman"/>
          <w:sz w:val="28"/>
          <w:szCs w:val="28"/>
        </w:rPr>
      </w:pPr>
    </w:p>
    <w:p w:rsidR="00C937A9" w:rsidRPr="00C01A2A" w:rsidRDefault="00C937A9" w:rsidP="00597EAA">
      <w:pPr>
        <w:rPr>
          <w:rFonts w:ascii="Times New Roman" w:hAnsi="Times New Roman" w:cs="Times New Roman"/>
          <w:sz w:val="28"/>
          <w:szCs w:val="28"/>
        </w:rPr>
      </w:pPr>
    </w:p>
    <w:p w:rsidR="00C937A9" w:rsidRPr="00C01A2A" w:rsidRDefault="00C937A9" w:rsidP="00597EAA">
      <w:pPr>
        <w:rPr>
          <w:rFonts w:ascii="Times New Roman" w:hAnsi="Times New Roman" w:cs="Times New Roman"/>
          <w:sz w:val="28"/>
          <w:szCs w:val="28"/>
        </w:rPr>
      </w:pPr>
    </w:p>
    <w:p w:rsidR="00C937A9" w:rsidRPr="00C01A2A" w:rsidRDefault="00C937A9" w:rsidP="00597EAA">
      <w:pPr>
        <w:rPr>
          <w:rFonts w:ascii="Times New Roman" w:hAnsi="Times New Roman" w:cs="Times New Roman"/>
          <w:sz w:val="28"/>
          <w:szCs w:val="28"/>
        </w:rPr>
      </w:pPr>
    </w:p>
    <w:p w:rsidR="00F56ECC" w:rsidRDefault="00F56ECC" w:rsidP="0059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56ECC" w:rsidRDefault="00F56ECC" w:rsidP="00F56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>Вакулина И.А. Пути формирования орфографической зоркости // Материалы научно-практической конференции. – М.: Издательский дом «Первое сентября», 2004. – 478 с.</w:t>
      </w:r>
    </w:p>
    <w:p w:rsidR="00F56ECC" w:rsidRDefault="00F56ECC" w:rsidP="00F56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>Тоцкий П.С. Орфография без правил. – М.: Центр, 1991. – 218 с.</w:t>
      </w:r>
    </w:p>
    <w:p w:rsidR="00827AFC" w:rsidRPr="00827AFC" w:rsidRDefault="00F56ECC" w:rsidP="00F56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7AFC">
        <w:rPr>
          <w:rFonts w:ascii="Times New Roman" w:hAnsi="Times New Roman" w:cs="Times New Roman"/>
          <w:sz w:val="28"/>
          <w:szCs w:val="28"/>
          <w:shd w:val="clear" w:color="auto" w:fill="F1F2F2"/>
        </w:rPr>
        <w:t>Маторина</w:t>
      </w:r>
      <w:proofErr w:type="spellEnd"/>
      <w:r w:rsidRPr="00827AFC">
        <w:rPr>
          <w:rFonts w:ascii="Times New Roman" w:hAnsi="Times New Roman" w:cs="Times New Roman"/>
          <w:sz w:val="28"/>
          <w:szCs w:val="28"/>
          <w:shd w:val="clear" w:color="auto" w:fill="F1F2F2"/>
        </w:rPr>
        <w:t>, Н.М. Компас в море слов. О некоторых приема</w:t>
      </w:r>
      <w:r w:rsidR="00827AFC">
        <w:rPr>
          <w:rFonts w:ascii="Times New Roman" w:hAnsi="Times New Roman" w:cs="Times New Roman"/>
          <w:sz w:val="28"/>
          <w:szCs w:val="28"/>
          <w:shd w:val="clear" w:color="auto" w:fill="F1F2F2"/>
        </w:rPr>
        <w:t>х работы со школьными словарями.</w:t>
      </w:r>
    </w:p>
    <w:p w:rsidR="00F56ECC" w:rsidRPr="00827AFC" w:rsidRDefault="00827AFC" w:rsidP="00F56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7AFC">
        <w:rPr>
          <w:rFonts w:ascii="Times New Roman" w:hAnsi="Times New Roman" w:cs="Times New Roman"/>
          <w:sz w:val="28"/>
          <w:szCs w:val="28"/>
          <w:shd w:val="clear" w:color="auto" w:fill="F1F2F2"/>
        </w:rPr>
        <w:t>Чиндилова</w:t>
      </w:r>
      <w:proofErr w:type="spellEnd"/>
      <w:r w:rsidRPr="00827AFC">
        <w:rPr>
          <w:rFonts w:ascii="Times New Roman" w:hAnsi="Times New Roman" w:cs="Times New Roman"/>
          <w:sz w:val="28"/>
          <w:szCs w:val="28"/>
          <w:shd w:val="clear" w:color="auto" w:fill="F1F2F2"/>
        </w:rPr>
        <w:t xml:space="preserve">, О.В. От государственных стандартов «первого поколения» к новому образовательному стандарту / О.В. </w:t>
      </w:r>
      <w:proofErr w:type="spellStart"/>
      <w:r w:rsidRPr="00827AFC">
        <w:rPr>
          <w:rFonts w:ascii="Times New Roman" w:hAnsi="Times New Roman" w:cs="Times New Roman"/>
          <w:sz w:val="28"/>
          <w:szCs w:val="28"/>
          <w:shd w:val="clear" w:color="auto" w:fill="F1F2F2"/>
        </w:rPr>
        <w:t>Чиндилова</w:t>
      </w:r>
      <w:proofErr w:type="spellEnd"/>
      <w:r w:rsidRPr="00827AFC">
        <w:rPr>
          <w:rFonts w:ascii="Times New Roman" w:hAnsi="Times New Roman" w:cs="Times New Roman"/>
          <w:sz w:val="28"/>
          <w:szCs w:val="28"/>
          <w:shd w:val="clear" w:color="auto" w:fill="F1F2F2"/>
        </w:rPr>
        <w:t xml:space="preserve"> // Начальная школа плюс до и после. – 2009. – № 11. – С. 3–5.</w:t>
      </w:r>
      <w:r w:rsidRPr="00827A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F2F2"/>
        </w:rPr>
        <w:t> </w:t>
      </w:r>
    </w:p>
    <w:p w:rsidR="00E511F0" w:rsidRDefault="00C01A2A"/>
    <w:sectPr w:rsidR="00E511F0" w:rsidSect="0094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D11"/>
    <w:multiLevelType w:val="hybridMultilevel"/>
    <w:tmpl w:val="8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EAA"/>
    <w:rsid w:val="00240BC8"/>
    <w:rsid w:val="00597EAA"/>
    <w:rsid w:val="00827AFC"/>
    <w:rsid w:val="00831D1A"/>
    <w:rsid w:val="009410E4"/>
    <w:rsid w:val="00C01A2A"/>
    <w:rsid w:val="00C937A9"/>
    <w:rsid w:val="00EA2C2B"/>
    <w:rsid w:val="00F56EC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CC"/>
    <w:pPr>
      <w:ind w:left="720"/>
      <w:contextualSpacing/>
    </w:pPr>
  </w:style>
  <w:style w:type="character" w:customStyle="1" w:styleId="apple-converted-space">
    <w:name w:val="apple-converted-space"/>
    <w:basedOn w:val="a0"/>
    <w:rsid w:val="00F56ECC"/>
  </w:style>
  <w:style w:type="paragraph" w:customStyle="1" w:styleId="western">
    <w:name w:val="western"/>
    <w:basedOn w:val="a"/>
    <w:rsid w:val="008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Dash</dc:creator>
  <cp:keywords/>
  <dc:description/>
  <cp:lastModifiedBy>Rainbow Dash</cp:lastModifiedBy>
  <cp:revision>7</cp:revision>
  <dcterms:created xsi:type="dcterms:W3CDTF">2012-11-02T13:42:00Z</dcterms:created>
  <dcterms:modified xsi:type="dcterms:W3CDTF">2012-11-13T16:43:00Z</dcterms:modified>
</cp:coreProperties>
</file>