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24" w:rsidRDefault="00B259EE" w:rsidP="00D83C93">
      <w:pPr>
        <w:shd w:val="clear" w:color="auto" w:fill="FFFFFF"/>
        <w:spacing w:before="413"/>
        <w:ind w:left="14"/>
        <w:jc w:val="center"/>
        <w:rPr>
          <w:b/>
          <w:bCs/>
          <w:i/>
          <w:color w:val="000000"/>
          <w:spacing w:val="-5"/>
          <w:sz w:val="28"/>
          <w:szCs w:val="24"/>
        </w:rPr>
      </w:pPr>
      <w:r w:rsidRPr="00D83C93">
        <w:rPr>
          <w:b/>
          <w:bCs/>
          <w:i/>
          <w:color w:val="000000"/>
          <w:spacing w:val="-5"/>
          <w:sz w:val="28"/>
          <w:szCs w:val="24"/>
        </w:rPr>
        <w:t>Виды аномалий уздечек языка</w:t>
      </w:r>
      <w:r>
        <w:rPr>
          <w:b/>
          <w:bCs/>
          <w:i/>
          <w:color w:val="000000"/>
          <w:spacing w:val="-5"/>
          <w:sz w:val="28"/>
          <w:szCs w:val="24"/>
        </w:rPr>
        <w:t>:</w:t>
      </w:r>
    </w:p>
    <w:p w:rsidR="00B259EE" w:rsidRPr="00D83C93" w:rsidRDefault="00B259EE" w:rsidP="00D83C93">
      <w:pPr>
        <w:shd w:val="clear" w:color="auto" w:fill="FFFFFF"/>
        <w:spacing w:before="413"/>
        <w:ind w:left="14"/>
        <w:jc w:val="center"/>
        <w:rPr>
          <w:i/>
          <w:sz w:val="22"/>
        </w:rPr>
      </w:pPr>
    </w:p>
    <w:p w:rsidR="001A3524" w:rsidRDefault="00B259EE" w:rsidP="00B259EE">
      <w:pPr>
        <w:shd w:val="clear" w:color="auto" w:fill="FFFFFF"/>
        <w:spacing w:before="226" w:line="360" w:lineRule="auto"/>
        <w:ind w:left="19" w:right="14" w:firstLine="374"/>
        <w:jc w:val="both"/>
        <w:rPr>
          <w:color w:val="000000"/>
          <w:spacing w:val="-6"/>
          <w:sz w:val="24"/>
          <w:szCs w:val="22"/>
          <w:lang w:val="en-US"/>
        </w:rPr>
      </w:pPr>
      <w:r w:rsidRPr="00B259EE">
        <w:rPr>
          <w:color w:val="000000"/>
          <w:spacing w:val="-1"/>
          <w:sz w:val="24"/>
          <w:szCs w:val="22"/>
        </w:rPr>
        <w:t xml:space="preserve">По форме и плотности уздечки языка, а также особенностям </w:t>
      </w:r>
      <w:r w:rsidRPr="00B259EE">
        <w:rPr>
          <w:color w:val="000000"/>
          <w:spacing w:val="-6"/>
          <w:sz w:val="24"/>
          <w:szCs w:val="22"/>
        </w:rPr>
        <w:t>соединения ее волокон с мышцами языка различают пять видов уздечек, ограничивающих подвижность языка. [Хорошилкина Ф.Я., 1965 год].</w:t>
      </w:r>
    </w:p>
    <w:p w:rsidR="007022A8" w:rsidRPr="007022A8" w:rsidRDefault="007022A8" w:rsidP="00B259EE">
      <w:pPr>
        <w:shd w:val="clear" w:color="auto" w:fill="FFFFFF"/>
        <w:spacing w:before="226" w:line="360" w:lineRule="auto"/>
        <w:ind w:left="19" w:right="14" w:firstLine="374"/>
        <w:jc w:val="both"/>
        <w:rPr>
          <w:color w:val="000000"/>
          <w:spacing w:val="-6"/>
          <w:sz w:val="24"/>
          <w:szCs w:val="22"/>
          <w:lang w:val="en-US"/>
        </w:rPr>
      </w:pPr>
    </w:p>
    <w:p w:rsidR="00D83C93" w:rsidRPr="007022A8" w:rsidRDefault="007022A8" w:rsidP="007022A8">
      <w:pPr>
        <w:numPr>
          <w:ilvl w:val="0"/>
          <w:numId w:val="1"/>
        </w:numPr>
        <w:shd w:val="clear" w:color="auto" w:fill="FFFFFF"/>
        <w:tabs>
          <w:tab w:val="left" w:pos="2770"/>
        </w:tabs>
        <w:spacing w:line="202" w:lineRule="exact"/>
        <w:rPr>
          <w:b/>
          <w:bCs/>
          <w:i/>
          <w:color w:val="000000"/>
          <w:spacing w:val="-5"/>
          <w:sz w:val="24"/>
          <w:szCs w:val="22"/>
        </w:rPr>
      </w:pPr>
      <w:r w:rsidRPr="00B259EE">
        <w:rPr>
          <w:b/>
          <w:bCs/>
          <w:i/>
          <w:color w:val="000000"/>
          <w:spacing w:val="-5"/>
          <w:sz w:val="24"/>
          <w:szCs w:val="22"/>
        </w:rPr>
        <w:t>вид уздечки</w:t>
      </w:r>
    </w:p>
    <w:p w:rsidR="00D83C93" w:rsidRPr="007022A8" w:rsidRDefault="007022A8" w:rsidP="00D83C93">
      <w:pPr>
        <w:shd w:val="clear" w:color="auto" w:fill="FFFFFF"/>
        <w:tabs>
          <w:tab w:val="left" w:pos="2770"/>
        </w:tabs>
        <w:spacing w:line="202" w:lineRule="exact"/>
        <w:ind w:left="2981"/>
        <w:rPr>
          <w:sz w:val="22"/>
          <w:lang w:val="en-US"/>
        </w:rPr>
      </w:pPr>
      <w:r>
        <w:rPr>
          <w:b/>
          <w:bCs/>
          <w:i/>
          <w:color w:val="000000"/>
          <w:spacing w:val="-5"/>
          <w:sz w:val="24"/>
          <w:szCs w:val="22"/>
          <w:lang w:val="en-US"/>
        </w:rPr>
        <w:t xml:space="preserve">   </w:t>
      </w:r>
    </w:p>
    <w:p w:rsidR="001A3524" w:rsidRPr="00B259EE" w:rsidRDefault="00B259EE" w:rsidP="00B259EE">
      <w:pPr>
        <w:shd w:val="clear" w:color="auto" w:fill="FFFFFF"/>
        <w:spacing w:line="360" w:lineRule="auto"/>
        <w:ind w:left="29" w:right="5" w:firstLine="370"/>
        <w:jc w:val="both"/>
        <w:rPr>
          <w:color w:val="000000"/>
          <w:spacing w:val="-6"/>
          <w:sz w:val="24"/>
          <w:szCs w:val="22"/>
        </w:rPr>
      </w:pPr>
      <w:r w:rsidRPr="00B259EE">
        <w:rPr>
          <w:color w:val="000000"/>
          <w:sz w:val="24"/>
          <w:szCs w:val="22"/>
        </w:rPr>
        <w:t xml:space="preserve">К первому виду относят тонкие, почти прозрачные уздечки, </w:t>
      </w:r>
      <w:r w:rsidRPr="00B259EE">
        <w:rPr>
          <w:color w:val="000000"/>
          <w:spacing w:val="5"/>
          <w:sz w:val="24"/>
          <w:szCs w:val="22"/>
        </w:rPr>
        <w:t xml:space="preserve">нормально прикрепленные к языку, но ограничивающие его </w:t>
      </w:r>
      <w:r w:rsidRPr="00B259EE">
        <w:rPr>
          <w:color w:val="000000"/>
          <w:spacing w:val="-5"/>
          <w:sz w:val="24"/>
          <w:szCs w:val="22"/>
        </w:rPr>
        <w:t xml:space="preserve">подвижность в связи незначительной протяженностью. Прогноз на </w:t>
      </w:r>
      <w:r w:rsidRPr="00B259EE">
        <w:rPr>
          <w:color w:val="000000"/>
          <w:spacing w:val="-6"/>
          <w:sz w:val="24"/>
          <w:szCs w:val="22"/>
        </w:rPr>
        <w:t>спонтанное растяжение плохой. Необходима хирургическая пластика.</w:t>
      </w:r>
    </w:p>
    <w:p w:rsidR="00D83C93" w:rsidRPr="00B259EE" w:rsidRDefault="00D83C93" w:rsidP="00B259EE">
      <w:pPr>
        <w:shd w:val="clear" w:color="auto" w:fill="FFFFFF"/>
        <w:spacing w:line="360" w:lineRule="auto"/>
        <w:ind w:left="29" w:right="5" w:firstLine="370"/>
        <w:jc w:val="both"/>
        <w:rPr>
          <w:color w:val="000000"/>
          <w:spacing w:val="-6"/>
          <w:sz w:val="24"/>
          <w:szCs w:val="22"/>
        </w:rPr>
      </w:pPr>
    </w:p>
    <w:p w:rsidR="007022A8" w:rsidRPr="00B259EE" w:rsidRDefault="007022A8" w:rsidP="007022A8">
      <w:pPr>
        <w:numPr>
          <w:ilvl w:val="0"/>
          <w:numId w:val="1"/>
        </w:numPr>
        <w:shd w:val="clear" w:color="auto" w:fill="FFFFFF"/>
        <w:tabs>
          <w:tab w:val="left" w:pos="2770"/>
        </w:tabs>
        <w:spacing w:line="206" w:lineRule="exact"/>
        <w:rPr>
          <w:b/>
          <w:bCs/>
          <w:i/>
          <w:color w:val="000000"/>
          <w:spacing w:val="-6"/>
          <w:sz w:val="24"/>
          <w:szCs w:val="22"/>
        </w:rPr>
      </w:pPr>
      <w:r w:rsidRPr="00B259EE">
        <w:rPr>
          <w:b/>
          <w:bCs/>
          <w:i/>
          <w:color w:val="000000"/>
          <w:spacing w:val="-6"/>
          <w:sz w:val="24"/>
          <w:szCs w:val="22"/>
        </w:rPr>
        <w:t>вид уздечки</w:t>
      </w:r>
    </w:p>
    <w:p w:rsidR="00D83C93" w:rsidRPr="00B259EE" w:rsidRDefault="00D83C93" w:rsidP="00D83C93">
      <w:pPr>
        <w:shd w:val="clear" w:color="auto" w:fill="FFFFFF"/>
        <w:spacing w:line="202" w:lineRule="exact"/>
        <w:ind w:left="29" w:right="5" w:firstLine="370"/>
        <w:jc w:val="both"/>
        <w:rPr>
          <w:sz w:val="22"/>
        </w:rPr>
      </w:pPr>
      <w:bookmarkStart w:id="0" w:name="_GoBack"/>
      <w:bookmarkEnd w:id="0"/>
    </w:p>
    <w:p w:rsidR="00D83C93" w:rsidRPr="00B259EE" w:rsidRDefault="00D83C93" w:rsidP="00D83C93">
      <w:pPr>
        <w:shd w:val="clear" w:color="auto" w:fill="FFFFFF"/>
        <w:tabs>
          <w:tab w:val="left" w:pos="2770"/>
        </w:tabs>
        <w:spacing w:line="206" w:lineRule="exact"/>
        <w:ind w:left="2981"/>
        <w:rPr>
          <w:b/>
          <w:bCs/>
          <w:color w:val="000000"/>
          <w:spacing w:val="-6"/>
          <w:sz w:val="24"/>
          <w:szCs w:val="22"/>
        </w:rPr>
      </w:pPr>
    </w:p>
    <w:p w:rsidR="001A3524" w:rsidRPr="00B259EE" w:rsidRDefault="00B259EE" w:rsidP="00B259EE">
      <w:pPr>
        <w:shd w:val="clear" w:color="auto" w:fill="FFFFFF"/>
        <w:spacing w:line="360" w:lineRule="auto"/>
        <w:ind w:left="34" w:right="10" w:firstLine="374"/>
        <w:jc w:val="both"/>
        <w:rPr>
          <w:color w:val="000000"/>
          <w:spacing w:val="-7"/>
          <w:sz w:val="24"/>
          <w:szCs w:val="22"/>
        </w:rPr>
      </w:pPr>
      <w:r w:rsidRPr="00B259EE">
        <w:rPr>
          <w:color w:val="000000"/>
          <w:spacing w:val="2"/>
          <w:sz w:val="24"/>
          <w:szCs w:val="22"/>
        </w:rPr>
        <w:t xml:space="preserve">Второй вид - также тонкие, полупрозрачные уздечки, но </w:t>
      </w:r>
      <w:r w:rsidRPr="00B259EE">
        <w:rPr>
          <w:color w:val="000000"/>
          <w:spacing w:val="-1"/>
          <w:sz w:val="24"/>
          <w:szCs w:val="22"/>
        </w:rPr>
        <w:t xml:space="preserve">прикрепленные близко к кончику и имеющие незначительную </w:t>
      </w:r>
      <w:r w:rsidRPr="00B259EE">
        <w:rPr>
          <w:color w:val="000000"/>
          <w:spacing w:val="-4"/>
          <w:sz w:val="24"/>
          <w:szCs w:val="22"/>
        </w:rPr>
        <w:t xml:space="preserve">протяженность. При поднятии кончика языка в центре его образуется </w:t>
      </w:r>
      <w:r w:rsidRPr="00B259EE">
        <w:rPr>
          <w:color w:val="000000"/>
          <w:spacing w:val="-7"/>
          <w:sz w:val="24"/>
          <w:szCs w:val="22"/>
        </w:rPr>
        <w:t>желобок. Необходима хирургическая пластика.</w:t>
      </w:r>
    </w:p>
    <w:p w:rsidR="00D83C93" w:rsidRPr="00B259EE" w:rsidRDefault="00D83C93" w:rsidP="00B259EE">
      <w:pPr>
        <w:shd w:val="clear" w:color="auto" w:fill="FFFFFF"/>
        <w:spacing w:line="360" w:lineRule="auto"/>
        <w:ind w:left="34" w:right="10" w:firstLine="374"/>
        <w:jc w:val="both"/>
        <w:rPr>
          <w:sz w:val="22"/>
        </w:rPr>
      </w:pPr>
    </w:p>
    <w:p w:rsidR="001A3524" w:rsidRPr="00B259EE" w:rsidRDefault="00B259EE" w:rsidP="007022A8">
      <w:pPr>
        <w:numPr>
          <w:ilvl w:val="0"/>
          <w:numId w:val="1"/>
        </w:numPr>
        <w:shd w:val="clear" w:color="auto" w:fill="FFFFFF"/>
        <w:tabs>
          <w:tab w:val="left" w:pos="2770"/>
        </w:tabs>
        <w:spacing w:line="206" w:lineRule="exact"/>
        <w:rPr>
          <w:b/>
          <w:bCs/>
          <w:i/>
          <w:color w:val="000000"/>
          <w:spacing w:val="-6"/>
          <w:sz w:val="24"/>
          <w:szCs w:val="22"/>
        </w:rPr>
      </w:pPr>
      <w:r w:rsidRPr="00B259EE">
        <w:rPr>
          <w:b/>
          <w:bCs/>
          <w:i/>
          <w:color w:val="000000"/>
          <w:spacing w:val="-6"/>
          <w:sz w:val="24"/>
          <w:szCs w:val="22"/>
        </w:rPr>
        <w:t>вид уздечки</w:t>
      </w:r>
    </w:p>
    <w:p w:rsidR="00D83C93" w:rsidRPr="00B259EE" w:rsidRDefault="00D83C93" w:rsidP="00D83C93">
      <w:pPr>
        <w:shd w:val="clear" w:color="auto" w:fill="FFFFFF"/>
        <w:tabs>
          <w:tab w:val="left" w:pos="2770"/>
        </w:tabs>
        <w:spacing w:line="206" w:lineRule="exact"/>
        <w:ind w:left="2981"/>
        <w:rPr>
          <w:sz w:val="22"/>
        </w:rPr>
      </w:pPr>
    </w:p>
    <w:p w:rsidR="002B52D4" w:rsidRPr="00B259EE" w:rsidRDefault="00B259EE" w:rsidP="00B259EE">
      <w:pPr>
        <w:shd w:val="clear" w:color="auto" w:fill="FFFFFF"/>
        <w:spacing w:line="360" w:lineRule="auto"/>
        <w:ind w:left="38" w:firstLine="384"/>
        <w:jc w:val="both"/>
        <w:rPr>
          <w:color w:val="000000"/>
          <w:spacing w:val="3"/>
          <w:sz w:val="24"/>
          <w:szCs w:val="24"/>
        </w:rPr>
      </w:pPr>
      <w:r w:rsidRPr="00B259EE">
        <w:rPr>
          <w:color w:val="000000"/>
          <w:spacing w:val="-6"/>
          <w:sz w:val="24"/>
          <w:szCs w:val="24"/>
        </w:rPr>
        <w:t xml:space="preserve">Уздечки третьего вида представляют собой плотный, короткий тяж, </w:t>
      </w:r>
      <w:r w:rsidRPr="00B259EE">
        <w:rPr>
          <w:color w:val="000000"/>
          <w:spacing w:val="3"/>
          <w:sz w:val="24"/>
          <w:szCs w:val="24"/>
        </w:rPr>
        <w:t xml:space="preserve">прикрепленный близко к кончику языка. При выдвижении языка </w:t>
      </w:r>
      <w:proofErr w:type="gramStart"/>
      <w:r w:rsidRPr="00B259EE">
        <w:rPr>
          <w:color w:val="000000"/>
          <w:spacing w:val="3"/>
          <w:sz w:val="24"/>
          <w:szCs w:val="24"/>
        </w:rPr>
        <w:t>в</w:t>
      </w:r>
      <w:proofErr w:type="gramEnd"/>
    </w:p>
    <w:p w:rsidR="002B52D4" w:rsidRPr="00B259EE" w:rsidRDefault="002B52D4" w:rsidP="00B259EE">
      <w:pPr>
        <w:widowControl/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proofErr w:type="gramStart"/>
      <w:r w:rsidRPr="00B259EE">
        <w:rPr>
          <w:color w:val="000000"/>
          <w:sz w:val="24"/>
          <w:szCs w:val="24"/>
        </w:rPr>
        <w:t>результате</w:t>
      </w:r>
      <w:proofErr w:type="gramEnd"/>
      <w:r w:rsidRPr="00B259EE">
        <w:rPr>
          <w:color w:val="000000"/>
          <w:sz w:val="24"/>
          <w:szCs w:val="24"/>
        </w:rPr>
        <w:t xml:space="preserve"> выдвижения уздечки кончик его подворачивается, а спинка выбухает. Облизывание верхней губы затруднено, а иногда невозможно. При пальпаторном исследовании такой уздечки выявляют, что ограничение подвижности языка обусловлено фиксацией его кончика </w:t>
      </w:r>
      <w:proofErr w:type="gramStart"/>
      <w:r w:rsidRPr="00B259EE">
        <w:rPr>
          <w:color w:val="000000"/>
          <w:sz w:val="24"/>
          <w:szCs w:val="24"/>
        </w:rPr>
        <w:t>соединительным</w:t>
      </w:r>
      <w:proofErr w:type="gramEnd"/>
      <w:r w:rsidRPr="00B259EE">
        <w:rPr>
          <w:color w:val="000000"/>
          <w:sz w:val="24"/>
          <w:szCs w:val="24"/>
        </w:rPr>
        <w:t xml:space="preserve"> тяжем. Под тяжем, </w:t>
      </w:r>
      <w:proofErr w:type="gramStart"/>
      <w:r w:rsidRPr="00B259EE">
        <w:rPr>
          <w:color w:val="000000"/>
          <w:sz w:val="24"/>
          <w:szCs w:val="24"/>
        </w:rPr>
        <w:t>имеющим</w:t>
      </w:r>
      <w:proofErr w:type="gramEnd"/>
      <w:r w:rsidRPr="00B259EE">
        <w:rPr>
          <w:color w:val="000000"/>
          <w:sz w:val="24"/>
          <w:szCs w:val="24"/>
        </w:rPr>
        <w:t xml:space="preserve"> форму шнура, располагается тонкая дубликатура слизистой оболочки.</w:t>
      </w:r>
    </w:p>
    <w:p w:rsidR="002B52D4" w:rsidRPr="00B259EE" w:rsidRDefault="002B52D4" w:rsidP="002B52D4">
      <w:pPr>
        <w:widowControl/>
        <w:shd w:val="clear" w:color="auto" w:fill="FFFFFF"/>
        <w:rPr>
          <w:sz w:val="28"/>
          <w:szCs w:val="24"/>
        </w:rPr>
      </w:pPr>
    </w:p>
    <w:p w:rsidR="002B52D4" w:rsidRPr="00B259EE" w:rsidRDefault="002B52D4" w:rsidP="00B259EE">
      <w:pPr>
        <w:widowControl/>
        <w:shd w:val="clear" w:color="auto" w:fill="FFFFFF"/>
        <w:jc w:val="center"/>
        <w:rPr>
          <w:b/>
          <w:bCs/>
          <w:i/>
          <w:color w:val="000000"/>
          <w:sz w:val="24"/>
          <w:szCs w:val="22"/>
        </w:rPr>
      </w:pPr>
      <w:r w:rsidRPr="00B259EE">
        <w:rPr>
          <w:b/>
          <w:bCs/>
          <w:i/>
          <w:color w:val="000000"/>
          <w:sz w:val="24"/>
          <w:szCs w:val="22"/>
        </w:rPr>
        <w:t>4</w:t>
      </w:r>
      <w:r w:rsidRPr="00B259EE">
        <w:rPr>
          <w:i/>
          <w:color w:val="000000"/>
          <w:sz w:val="24"/>
          <w:szCs w:val="22"/>
        </w:rPr>
        <w:t xml:space="preserve"> </w:t>
      </w:r>
      <w:r w:rsidRPr="00B259EE">
        <w:rPr>
          <w:b/>
          <w:bCs/>
          <w:i/>
          <w:color w:val="000000"/>
          <w:sz w:val="24"/>
          <w:szCs w:val="22"/>
        </w:rPr>
        <w:t>вид уздечки</w:t>
      </w:r>
    </w:p>
    <w:p w:rsidR="00B259EE" w:rsidRPr="00B259EE" w:rsidRDefault="00B259EE" w:rsidP="00B259EE">
      <w:pPr>
        <w:widowControl/>
        <w:shd w:val="clear" w:color="auto" w:fill="FFFFFF"/>
        <w:jc w:val="center"/>
        <w:rPr>
          <w:i/>
          <w:sz w:val="28"/>
          <w:szCs w:val="24"/>
        </w:rPr>
      </w:pPr>
    </w:p>
    <w:p w:rsidR="002B52D4" w:rsidRPr="00B259EE" w:rsidRDefault="00B259EE" w:rsidP="00B259EE">
      <w:pPr>
        <w:widowControl/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 w:rsidRPr="00B259EE">
        <w:rPr>
          <w:color w:val="000000"/>
          <w:sz w:val="22"/>
          <w:szCs w:val="21"/>
        </w:rPr>
        <w:t xml:space="preserve">      </w:t>
      </w:r>
      <w:r w:rsidR="002B52D4" w:rsidRPr="00B259EE">
        <w:rPr>
          <w:color w:val="000000"/>
          <w:sz w:val="24"/>
          <w:szCs w:val="24"/>
        </w:rPr>
        <w:t xml:space="preserve">Уздечки </w:t>
      </w:r>
      <w:r w:rsidR="002B52D4" w:rsidRPr="00B259EE">
        <w:rPr>
          <w:b/>
          <w:bCs/>
          <w:color w:val="000000"/>
          <w:sz w:val="24"/>
          <w:szCs w:val="24"/>
        </w:rPr>
        <w:t xml:space="preserve">четвертого </w:t>
      </w:r>
      <w:r w:rsidR="002B52D4" w:rsidRPr="00B259EE">
        <w:rPr>
          <w:color w:val="000000"/>
          <w:sz w:val="24"/>
          <w:szCs w:val="24"/>
        </w:rPr>
        <w:t>вида характеризуются тем, что их тяж выделяется, но сращен с мышцами языка. Такие уздечки нередко наблюдаются у детей с врожденной расщелиной губы и неба.</w:t>
      </w:r>
    </w:p>
    <w:p w:rsidR="00B259EE" w:rsidRPr="00B259EE" w:rsidRDefault="00B259EE" w:rsidP="002B52D4">
      <w:pPr>
        <w:widowControl/>
        <w:shd w:val="clear" w:color="auto" w:fill="FFFFFF"/>
        <w:rPr>
          <w:sz w:val="28"/>
          <w:szCs w:val="24"/>
        </w:rPr>
      </w:pPr>
    </w:p>
    <w:p w:rsidR="002B52D4" w:rsidRPr="00B259EE" w:rsidRDefault="002B52D4" w:rsidP="00B259EE">
      <w:pPr>
        <w:widowControl/>
        <w:shd w:val="clear" w:color="auto" w:fill="FFFFFF"/>
        <w:jc w:val="center"/>
        <w:rPr>
          <w:b/>
          <w:bCs/>
          <w:i/>
          <w:color w:val="000000"/>
          <w:sz w:val="24"/>
          <w:szCs w:val="22"/>
        </w:rPr>
      </w:pPr>
      <w:r w:rsidRPr="00B259EE">
        <w:rPr>
          <w:b/>
          <w:bCs/>
          <w:i/>
          <w:color w:val="000000"/>
          <w:sz w:val="24"/>
          <w:szCs w:val="22"/>
        </w:rPr>
        <w:t>5</w:t>
      </w:r>
      <w:r w:rsidRPr="00B259EE">
        <w:rPr>
          <w:i/>
          <w:color w:val="000000"/>
          <w:sz w:val="24"/>
          <w:szCs w:val="22"/>
        </w:rPr>
        <w:t xml:space="preserve"> </w:t>
      </w:r>
      <w:r w:rsidRPr="00B259EE">
        <w:rPr>
          <w:b/>
          <w:bCs/>
          <w:i/>
          <w:color w:val="000000"/>
          <w:sz w:val="24"/>
          <w:szCs w:val="22"/>
        </w:rPr>
        <w:t>вид уздечки</w:t>
      </w:r>
    </w:p>
    <w:p w:rsidR="00B259EE" w:rsidRPr="00B259EE" w:rsidRDefault="00B259EE" w:rsidP="00B259EE">
      <w:pPr>
        <w:widowControl/>
        <w:shd w:val="clear" w:color="auto" w:fill="FFFFFF"/>
        <w:jc w:val="center"/>
        <w:rPr>
          <w:i/>
          <w:sz w:val="28"/>
          <w:szCs w:val="24"/>
        </w:rPr>
      </w:pPr>
    </w:p>
    <w:p w:rsidR="002B52D4" w:rsidRPr="00B259EE" w:rsidRDefault="002B52D4" w:rsidP="00B259EE">
      <w:pPr>
        <w:shd w:val="clear" w:color="auto" w:fill="FFFFFF"/>
        <w:spacing w:line="360" w:lineRule="auto"/>
        <w:ind w:left="38" w:firstLine="384"/>
        <w:jc w:val="both"/>
        <w:rPr>
          <w:sz w:val="24"/>
          <w:szCs w:val="24"/>
        </w:rPr>
      </w:pPr>
      <w:r w:rsidRPr="00B259EE">
        <w:rPr>
          <w:color w:val="000000"/>
          <w:sz w:val="24"/>
          <w:szCs w:val="24"/>
        </w:rPr>
        <w:t xml:space="preserve">Уздечки </w:t>
      </w:r>
      <w:r w:rsidRPr="00B259EE">
        <w:rPr>
          <w:b/>
          <w:bCs/>
          <w:color w:val="000000"/>
          <w:sz w:val="24"/>
          <w:szCs w:val="24"/>
        </w:rPr>
        <w:t xml:space="preserve">пятого </w:t>
      </w:r>
      <w:r w:rsidRPr="00B259EE">
        <w:rPr>
          <w:color w:val="000000"/>
          <w:sz w:val="24"/>
          <w:szCs w:val="24"/>
        </w:rPr>
        <w:t>вида отличаются тем</w:t>
      </w:r>
      <w:r w:rsidR="00B259EE">
        <w:rPr>
          <w:color w:val="000000"/>
          <w:sz w:val="24"/>
          <w:szCs w:val="24"/>
        </w:rPr>
        <w:t xml:space="preserve">, </w:t>
      </w:r>
      <w:r w:rsidRPr="00B259EE">
        <w:rPr>
          <w:color w:val="000000"/>
          <w:sz w:val="24"/>
          <w:szCs w:val="24"/>
        </w:rPr>
        <w:t>что тяж малозаметен, его волокна переплетаются с мышцами языка и ограничивают его подвижность.</w:t>
      </w:r>
    </w:p>
    <w:sectPr w:rsidR="002B52D4" w:rsidRPr="00B259EE" w:rsidSect="00B259EE">
      <w:type w:val="continuous"/>
      <w:pgSz w:w="11909" w:h="16834"/>
      <w:pgMar w:top="426" w:right="1136" w:bottom="720" w:left="127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96466"/>
    <w:multiLevelType w:val="hybridMultilevel"/>
    <w:tmpl w:val="B762A304"/>
    <w:lvl w:ilvl="0" w:tplc="CE02CB66">
      <w:start w:val="1"/>
      <w:numFmt w:val="decimal"/>
      <w:lvlText w:val="%1"/>
      <w:lvlJc w:val="left"/>
      <w:pPr>
        <w:ind w:left="305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1" w:hanging="360"/>
      </w:pPr>
    </w:lvl>
    <w:lvl w:ilvl="2" w:tplc="0419001B" w:tentative="1">
      <w:start w:val="1"/>
      <w:numFmt w:val="lowerRoman"/>
      <w:lvlText w:val="%3."/>
      <w:lvlJc w:val="right"/>
      <w:pPr>
        <w:ind w:left="4421" w:hanging="180"/>
      </w:pPr>
    </w:lvl>
    <w:lvl w:ilvl="3" w:tplc="0419000F" w:tentative="1">
      <w:start w:val="1"/>
      <w:numFmt w:val="decimal"/>
      <w:lvlText w:val="%4."/>
      <w:lvlJc w:val="left"/>
      <w:pPr>
        <w:ind w:left="5141" w:hanging="360"/>
      </w:pPr>
    </w:lvl>
    <w:lvl w:ilvl="4" w:tplc="04190019" w:tentative="1">
      <w:start w:val="1"/>
      <w:numFmt w:val="lowerLetter"/>
      <w:lvlText w:val="%5."/>
      <w:lvlJc w:val="left"/>
      <w:pPr>
        <w:ind w:left="5861" w:hanging="360"/>
      </w:pPr>
    </w:lvl>
    <w:lvl w:ilvl="5" w:tplc="0419001B" w:tentative="1">
      <w:start w:val="1"/>
      <w:numFmt w:val="lowerRoman"/>
      <w:lvlText w:val="%6."/>
      <w:lvlJc w:val="right"/>
      <w:pPr>
        <w:ind w:left="6581" w:hanging="180"/>
      </w:pPr>
    </w:lvl>
    <w:lvl w:ilvl="6" w:tplc="0419000F" w:tentative="1">
      <w:start w:val="1"/>
      <w:numFmt w:val="decimal"/>
      <w:lvlText w:val="%7."/>
      <w:lvlJc w:val="left"/>
      <w:pPr>
        <w:ind w:left="7301" w:hanging="360"/>
      </w:pPr>
    </w:lvl>
    <w:lvl w:ilvl="7" w:tplc="04190019" w:tentative="1">
      <w:start w:val="1"/>
      <w:numFmt w:val="lowerLetter"/>
      <w:lvlText w:val="%8."/>
      <w:lvlJc w:val="left"/>
      <w:pPr>
        <w:ind w:left="8021" w:hanging="360"/>
      </w:pPr>
    </w:lvl>
    <w:lvl w:ilvl="8" w:tplc="0419001B" w:tentative="1">
      <w:start w:val="1"/>
      <w:numFmt w:val="lowerRoman"/>
      <w:lvlText w:val="%9."/>
      <w:lvlJc w:val="right"/>
      <w:pPr>
        <w:ind w:left="8741" w:hanging="180"/>
      </w:pPr>
    </w:lvl>
  </w:abstractNum>
  <w:abstractNum w:abstractNumId="1">
    <w:nsid w:val="589E63BE"/>
    <w:multiLevelType w:val="hybridMultilevel"/>
    <w:tmpl w:val="BB1E0458"/>
    <w:lvl w:ilvl="0" w:tplc="CE02CB66">
      <w:start w:val="1"/>
      <w:numFmt w:val="decimal"/>
      <w:lvlText w:val="%1"/>
      <w:lvlJc w:val="left"/>
      <w:pPr>
        <w:ind w:left="305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1" w:hanging="360"/>
      </w:pPr>
    </w:lvl>
    <w:lvl w:ilvl="2" w:tplc="0419001B" w:tentative="1">
      <w:start w:val="1"/>
      <w:numFmt w:val="lowerRoman"/>
      <w:lvlText w:val="%3."/>
      <w:lvlJc w:val="right"/>
      <w:pPr>
        <w:ind w:left="4421" w:hanging="180"/>
      </w:pPr>
    </w:lvl>
    <w:lvl w:ilvl="3" w:tplc="0419000F" w:tentative="1">
      <w:start w:val="1"/>
      <w:numFmt w:val="decimal"/>
      <w:lvlText w:val="%4."/>
      <w:lvlJc w:val="left"/>
      <w:pPr>
        <w:ind w:left="5141" w:hanging="360"/>
      </w:pPr>
    </w:lvl>
    <w:lvl w:ilvl="4" w:tplc="04190019" w:tentative="1">
      <w:start w:val="1"/>
      <w:numFmt w:val="lowerLetter"/>
      <w:lvlText w:val="%5."/>
      <w:lvlJc w:val="left"/>
      <w:pPr>
        <w:ind w:left="5861" w:hanging="360"/>
      </w:pPr>
    </w:lvl>
    <w:lvl w:ilvl="5" w:tplc="0419001B" w:tentative="1">
      <w:start w:val="1"/>
      <w:numFmt w:val="lowerRoman"/>
      <w:lvlText w:val="%6."/>
      <w:lvlJc w:val="right"/>
      <w:pPr>
        <w:ind w:left="6581" w:hanging="180"/>
      </w:pPr>
    </w:lvl>
    <w:lvl w:ilvl="6" w:tplc="0419000F" w:tentative="1">
      <w:start w:val="1"/>
      <w:numFmt w:val="decimal"/>
      <w:lvlText w:val="%7."/>
      <w:lvlJc w:val="left"/>
      <w:pPr>
        <w:ind w:left="7301" w:hanging="360"/>
      </w:pPr>
    </w:lvl>
    <w:lvl w:ilvl="7" w:tplc="04190019" w:tentative="1">
      <w:start w:val="1"/>
      <w:numFmt w:val="lowerLetter"/>
      <w:lvlText w:val="%8."/>
      <w:lvlJc w:val="left"/>
      <w:pPr>
        <w:ind w:left="8021" w:hanging="360"/>
      </w:pPr>
    </w:lvl>
    <w:lvl w:ilvl="8" w:tplc="0419001B" w:tentative="1">
      <w:start w:val="1"/>
      <w:numFmt w:val="lowerRoman"/>
      <w:lvlText w:val="%9."/>
      <w:lvlJc w:val="right"/>
      <w:pPr>
        <w:ind w:left="874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52D4"/>
    <w:rsid w:val="001A3524"/>
    <w:rsid w:val="002B52D4"/>
    <w:rsid w:val="007022A8"/>
    <w:rsid w:val="00B259EE"/>
    <w:rsid w:val="00D8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Maxtrem</dc:creator>
  <cp:lastModifiedBy>Maxtrem</cp:lastModifiedBy>
  <cp:revision>2</cp:revision>
  <dcterms:created xsi:type="dcterms:W3CDTF">2012-11-25T13:43:00Z</dcterms:created>
  <dcterms:modified xsi:type="dcterms:W3CDTF">2012-11-25T14:16:00Z</dcterms:modified>
</cp:coreProperties>
</file>