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CE" w:rsidRPr="0091029D" w:rsidRDefault="00FF55CE" w:rsidP="00A159F6">
      <w:pPr>
        <w:ind w:left="0"/>
        <w:jc w:val="center"/>
      </w:pPr>
      <w:r w:rsidRPr="009721A7">
        <w:rPr>
          <w:rFonts w:ascii="Times New Roman" w:hAnsi="Times New Roman"/>
          <w:sz w:val="28"/>
          <w:szCs w:val="28"/>
        </w:rPr>
        <w:t>Бюджетное общеобразовательное учреждение города Омска</w:t>
      </w:r>
    </w:p>
    <w:p w:rsidR="00FF55CE" w:rsidRDefault="00FF55CE" w:rsidP="0091029D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общеобразовательная </w:t>
      </w:r>
      <w:r w:rsidRPr="009721A7">
        <w:rPr>
          <w:rFonts w:ascii="Times New Roman" w:hAnsi="Times New Roman"/>
          <w:sz w:val="28"/>
          <w:szCs w:val="28"/>
        </w:rPr>
        <w:t>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1A7">
        <w:rPr>
          <w:rFonts w:ascii="Times New Roman" w:hAnsi="Times New Roman"/>
          <w:sz w:val="28"/>
          <w:szCs w:val="28"/>
        </w:rPr>
        <w:t>160»</w:t>
      </w:r>
    </w:p>
    <w:p w:rsidR="00FF55CE" w:rsidRDefault="00FF55CE" w:rsidP="0091029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9721A7">
        <w:rPr>
          <w:rFonts w:ascii="Times New Roman" w:hAnsi="Times New Roman"/>
          <w:b/>
          <w:sz w:val="32"/>
          <w:szCs w:val="32"/>
        </w:rPr>
        <w:t>Методическая разработка</w:t>
      </w:r>
    </w:p>
    <w:p w:rsidR="00FF55CE" w:rsidRPr="009721A7" w:rsidRDefault="00FF55CE" w:rsidP="0091029D">
      <w:pPr>
        <w:pStyle w:val="NoSpacing"/>
        <w:rPr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FE0040">
        <w:rPr>
          <w:rFonts w:ascii="Times New Roman" w:hAnsi="Times New Roman"/>
          <w:b/>
          <w:sz w:val="40"/>
          <w:szCs w:val="40"/>
        </w:rPr>
        <w:t xml:space="preserve">«Использование современных инновационных технологий в работе с обучающимися с </w:t>
      </w:r>
      <w:r>
        <w:rPr>
          <w:rFonts w:ascii="Times New Roman" w:hAnsi="Times New Roman"/>
          <w:b/>
          <w:sz w:val="40"/>
          <w:szCs w:val="40"/>
        </w:rPr>
        <w:t>общим н</w:t>
      </w:r>
      <w:r>
        <w:rPr>
          <w:rFonts w:ascii="Times New Roman" w:hAnsi="Times New Roman"/>
          <w:b/>
          <w:sz w:val="40"/>
          <w:szCs w:val="40"/>
        </w:rPr>
        <w:t>е</w:t>
      </w:r>
      <w:r>
        <w:rPr>
          <w:rFonts w:ascii="Times New Roman" w:hAnsi="Times New Roman"/>
          <w:b/>
          <w:sz w:val="40"/>
          <w:szCs w:val="40"/>
        </w:rPr>
        <w:t>доразвитием речи</w:t>
      </w:r>
      <w:r w:rsidRPr="00FE0040">
        <w:rPr>
          <w:rFonts w:ascii="Times New Roman" w:hAnsi="Times New Roman"/>
          <w:b/>
          <w:sz w:val="40"/>
          <w:szCs w:val="40"/>
        </w:rPr>
        <w:t xml:space="preserve">, как средство формирования положительной мотивации </w:t>
      </w:r>
    </w:p>
    <w:p w:rsidR="00FF55CE" w:rsidRPr="00FE0040" w:rsidRDefault="00FF55CE" w:rsidP="0091029D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FE0040">
        <w:rPr>
          <w:rFonts w:ascii="Times New Roman" w:hAnsi="Times New Roman"/>
          <w:b/>
          <w:sz w:val="40"/>
          <w:szCs w:val="40"/>
        </w:rPr>
        <w:t>к учебной деятельн</w:t>
      </w:r>
      <w:r w:rsidRPr="00FE0040">
        <w:rPr>
          <w:rFonts w:ascii="Times New Roman" w:hAnsi="Times New Roman"/>
          <w:b/>
          <w:sz w:val="40"/>
          <w:szCs w:val="40"/>
        </w:rPr>
        <w:t>о</w:t>
      </w:r>
      <w:r w:rsidRPr="00FE0040">
        <w:rPr>
          <w:rFonts w:ascii="Times New Roman" w:hAnsi="Times New Roman"/>
          <w:b/>
          <w:sz w:val="40"/>
          <w:szCs w:val="40"/>
        </w:rPr>
        <w:t>сти»</w:t>
      </w:r>
    </w:p>
    <w:p w:rsidR="00FF55CE" w:rsidRPr="00FE0040" w:rsidRDefault="00FF55CE" w:rsidP="0091029D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  <w:r w:rsidRPr="009721A7">
        <w:rPr>
          <w:rStyle w:val="Emphasis"/>
          <w:rFonts w:ascii="Times New Roman" w:hAnsi="Times New Roman"/>
          <w:sz w:val="28"/>
          <w:szCs w:val="28"/>
        </w:rPr>
        <w:t xml:space="preserve">               </w:t>
      </w: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721A7">
        <w:rPr>
          <w:rFonts w:ascii="Times New Roman" w:hAnsi="Times New Roman"/>
          <w:sz w:val="28"/>
          <w:szCs w:val="28"/>
        </w:rPr>
        <w:t>Автор/составитель комбинированной методики</w:t>
      </w:r>
    </w:p>
    <w:p w:rsidR="00FF55CE" w:rsidRPr="009721A7" w:rsidRDefault="00FF55CE" w:rsidP="0091029D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9721A7">
        <w:rPr>
          <w:rFonts w:ascii="Times New Roman" w:hAnsi="Times New Roman"/>
          <w:sz w:val="28"/>
          <w:szCs w:val="28"/>
        </w:rPr>
        <w:t>учитель-логопед  Шуманкова Ольга Викторовна</w:t>
      </w:r>
    </w:p>
    <w:p w:rsidR="00FF55CE" w:rsidRPr="009721A7" w:rsidRDefault="00FF55CE" w:rsidP="0091029D">
      <w:pPr>
        <w:pStyle w:val="NoSpacing"/>
        <w:jc w:val="right"/>
        <w:rPr>
          <w:rStyle w:val="Emphasis"/>
          <w:rFonts w:ascii="Times New Roman" w:hAnsi="Times New Roman"/>
          <w:i w:val="0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Pr="009721A7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rPr>
          <w:rStyle w:val="Emphasis"/>
          <w:rFonts w:ascii="Times New Roman" w:hAnsi="Times New Roman"/>
          <w:sz w:val="28"/>
          <w:szCs w:val="28"/>
        </w:rPr>
      </w:pPr>
    </w:p>
    <w:p w:rsidR="00FF55CE" w:rsidRDefault="00FF55CE" w:rsidP="00A159F6">
      <w:pPr>
        <w:pStyle w:val="NoSpacing"/>
        <w:jc w:val="center"/>
        <w:rPr>
          <w:rStyle w:val="Emphasis"/>
          <w:rFonts w:ascii="Times New Roman" w:hAnsi="Times New Roman"/>
          <w:i w:val="0"/>
          <w:sz w:val="28"/>
          <w:szCs w:val="28"/>
        </w:rPr>
      </w:pPr>
    </w:p>
    <w:p w:rsidR="00FF55CE" w:rsidRDefault="00FF55CE" w:rsidP="00A159F6">
      <w:pPr>
        <w:pStyle w:val="NoSpacing"/>
        <w:jc w:val="center"/>
        <w:rPr>
          <w:rStyle w:val="Emphasis"/>
          <w:rFonts w:ascii="Times New Roman" w:hAnsi="Times New Roman"/>
          <w:i w:val="0"/>
          <w:sz w:val="28"/>
          <w:szCs w:val="28"/>
        </w:rPr>
      </w:pPr>
      <w:r>
        <w:rPr>
          <w:rStyle w:val="Emphasis"/>
          <w:rFonts w:ascii="Times New Roman" w:hAnsi="Times New Roman"/>
          <w:i w:val="0"/>
          <w:sz w:val="28"/>
          <w:szCs w:val="28"/>
        </w:rPr>
        <w:t>Омск -  2012</w:t>
      </w:r>
    </w:p>
    <w:p w:rsidR="00FF55CE" w:rsidRDefault="00FF55CE" w:rsidP="00A159F6">
      <w:pPr>
        <w:pStyle w:val="NoSpacing"/>
        <w:spacing w:line="360" w:lineRule="auto"/>
        <w:jc w:val="center"/>
        <w:rPr>
          <w:rStyle w:val="Strong"/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Пояснительная записка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Среди обучающихся массовых школ есть дети с теми или иными о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т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клонениями в речевом развитии. Такие отклонения носят различный хара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к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тер и по- разному сказываются на общем развитии ребёнка.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Дети с общим не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доразвитием речи принадлежат к 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категории обуча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ю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щихся, которые нуждаются в логопедической помощи в первую очередь. Вне такой помощи они не только испытывают затруднения в процессе о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б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щения, но и оказываются в числе стойко неуспевающих по родному языку и матем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а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тике. Своевременная и системная помощь позволяет преодолеть общее нед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о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развитие речи и в определенной мере предотвратить обусловленные им о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т</w:t>
      </w:r>
      <w:r w:rsidRPr="003041E8">
        <w:rPr>
          <w:rStyle w:val="Strong"/>
          <w:rFonts w:ascii="Times New Roman" w:hAnsi="Times New Roman"/>
          <w:b w:val="0"/>
          <w:sz w:val="28"/>
          <w:szCs w:val="28"/>
        </w:rPr>
        <w:t>рицательные последствия.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Основная цель моей педагогической деятельности – своевременное в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явл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ние, предупреждение и преодоление нарушений  устной и письменной речи у обучающихся начальных классов.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Актуальность проблемы </w:t>
      </w:r>
      <w:r w:rsidRPr="003041E8">
        <w:rPr>
          <w:rFonts w:ascii="Times New Roman" w:hAnsi="Times New Roman"/>
          <w:bCs/>
          <w:spacing w:val="-1"/>
          <w:sz w:val="28"/>
          <w:szCs w:val="28"/>
        </w:rPr>
        <w:t>заключается в том, что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чем раньше начинается логопедическая коррекция, тем выше результативность устранения собстве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но речевых недостатков, не осложненных вторичными последствиями, а та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к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же сопутствующей  им педагогической запущенности.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Большое значение имеет своевременное  выявление  обучающихся с  речевой патологией, правильная квалификация  имеющихся дефектов устной и пис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ь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менной речи. Организация коррекционного обучения позволяет  не только предупредить  появление у таких детей нарушений письма и  чтения, вторичных по отношению к устной речи,  но и не допустить отставания в 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воении программного материала по русскому языку.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Современный уровень развития нейрофизиологии, психологии, логоп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дии даёт возможность более квалифицированно подходить к созданию си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темы коррекционного обучения с учётом речевого дефекта и психическ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го разв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тия школьника.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У обучающихся с</w:t>
      </w:r>
      <w:r>
        <w:rPr>
          <w:rFonts w:ascii="Times New Roman" w:hAnsi="Times New Roman"/>
          <w:sz w:val="28"/>
          <w:szCs w:val="28"/>
        </w:rPr>
        <w:t xml:space="preserve"> общим недоразвитием речи </w:t>
      </w:r>
      <w:r w:rsidRPr="003041E8">
        <w:rPr>
          <w:rFonts w:ascii="Times New Roman" w:hAnsi="Times New Roman"/>
          <w:sz w:val="28"/>
          <w:szCs w:val="28"/>
        </w:rPr>
        <w:t>имеются отклонения в форм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ровании всех компонентов речевой системы: фонетико-фонематической ст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роны речи, лекс</w:t>
      </w:r>
      <w:r>
        <w:rPr>
          <w:rFonts w:ascii="Times New Roman" w:hAnsi="Times New Roman"/>
          <w:sz w:val="28"/>
          <w:szCs w:val="28"/>
        </w:rPr>
        <w:t xml:space="preserve">ики и грамматического строя. В </w:t>
      </w:r>
      <w:r w:rsidRPr="003041E8">
        <w:rPr>
          <w:rFonts w:ascii="Times New Roman" w:hAnsi="Times New Roman"/>
          <w:sz w:val="28"/>
          <w:szCs w:val="28"/>
        </w:rPr>
        <w:t>связи с этим школьники с данной речевой патологией испытывают большие трудн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сти в овладении образовательными программами по русскому языку и чт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нию, что впоследствии может привести к стойкой неуспеваемости и по о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тальным предметам.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Актуальность данной методики  в том, что на современном этапе си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тема  начальной школы строится на передаче обучающимся  знаний, а да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ная методика   представляет разработку позволяющая  развивать  устную и пис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>менную речь с помощью элементов методов и приёмов здоровьесберега</w:t>
      </w:r>
      <w:r w:rsidRPr="003041E8">
        <w:rPr>
          <w:rFonts w:ascii="Times New Roman" w:hAnsi="Times New Roman"/>
          <w:sz w:val="28"/>
          <w:szCs w:val="28"/>
        </w:rPr>
        <w:t>ю</w:t>
      </w:r>
      <w:r w:rsidRPr="003041E8">
        <w:rPr>
          <w:rFonts w:ascii="Times New Roman" w:hAnsi="Times New Roman"/>
          <w:sz w:val="28"/>
          <w:szCs w:val="28"/>
        </w:rPr>
        <w:t>щих технологий.</w:t>
      </w:r>
    </w:p>
    <w:p w:rsidR="00FF55CE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Основная цель  методики:  создание предпосылок для освоения языка как учебного предмета путём  использования инновационных современных те</w:t>
      </w:r>
      <w:r w:rsidRPr="003041E8">
        <w:rPr>
          <w:rFonts w:ascii="Times New Roman" w:hAnsi="Times New Roman"/>
          <w:sz w:val="28"/>
          <w:szCs w:val="28"/>
        </w:rPr>
        <w:t>х</w:t>
      </w:r>
      <w:r w:rsidRPr="003041E8">
        <w:rPr>
          <w:rFonts w:ascii="Times New Roman" w:hAnsi="Times New Roman"/>
          <w:sz w:val="28"/>
          <w:szCs w:val="28"/>
        </w:rPr>
        <w:t>нологий и коррекции  развития всех сторон устной и письменной речи у об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чающихся.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Исходя из этого методика направлена на решение следующих задач:</w:t>
      </w:r>
    </w:p>
    <w:p w:rsidR="00FF55CE" w:rsidRPr="003041E8" w:rsidRDefault="00FF55CE" w:rsidP="00A159F6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Коррекция нарушений речи и обогащение речевой практики об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чающихся с использованием кинезиологических упражнений и бионергопл</w:t>
      </w:r>
      <w:r w:rsidRPr="003041E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стики.</w:t>
      </w:r>
    </w:p>
    <w:p w:rsidR="00FF55CE" w:rsidRPr="003041E8" w:rsidRDefault="00FF55CE" w:rsidP="00A159F6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Развитие фонематического восприятия и навыков языкового ан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лиза и синтеза с помощью приёмов и методов здоровьеберегащих технол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гий.</w:t>
      </w:r>
    </w:p>
    <w:p w:rsidR="00FF55CE" w:rsidRPr="003041E8" w:rsidRDefault="00FF55CE" w:rsidP="00A159F6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Развитие высших психических функций, лежащих в основе проце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сов письма и чтения: слухоречевого восприятия, зрительного внимания, п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мяти и мыслительных процессов,  используя  музыкотерапию, работу с пл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стил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ном, крупой.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Использование современных здоровьесберегающих логоритмических техн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логий в коррекционных процессах, направленных на предупреждение и исправление имеющихся речевых нарушений, а также недостатков в разв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тии психомоторики у лиц с речевой патологией с целью достижения макс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мал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>но положительных результатов коррекционно-развивающего обучения.</w:t>
      </w:r>
    </w:p>
    <w:p w:rsidR="00FF55CE" w:rsidRPr="003041E8" w:rsidRDefault="00FF55CE" w:rsidP="00AD148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сравнительный анализ результатов (Приложение) пок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что использование инновационных современных технологий в корре</w:t>
      </w:r>
      <w:r w:rsidRPr="003041E8">
        <w:rPr>
          <w:rFonts w:ascii="Times New Roman" w:hAnsi="Times New Roman"/>
          <w:sz w:val="28"/>
          <w:szCs w:val="28"/>
        </w:rPr>
        <w:t>к</w:t>
      </w:r>
      <w:r w:rsidRPr="003041E8">
        <w:rPr>
          <w:rFonts w:ascii="Times New Roman" w:hAnsi="Times New Roman"/>
          <w:sz w:val="28"/>
          <w:szCs w:val="28"/>
        </w:rPr>
        <w:t>ционно-логопедической работе с обучающимися с общим недоразвитием р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чи позволило  индивидуализировать процесс коррекции речи, способствов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ло положительному эмоциональному состоянию обучающихся  в процессе занятий. У обучающихся повысилась работоспособность, снизилась уто</w:t>
      </w:r>
      <w:r w:rsidRPr="003041E8">
        <w:rPr>
          <w:rFonts w:ascii="Times New Roman" w:hAnsi="Times New Roman"/>
          <w:sz w:val="28"/>
          <w:szCs w:val="28"/>
        </w:rPr>
        <w:t>м</w:t>
      </w:r>
      <w:r w:rsidRPr="003041E8">
        <w:rPr>
          <w:rFonts w:ascii="Times New Roman" w:hAnsi="Times New Roman"/>
          <w:sz w:val="28"/>
          <w:szCs w:val="28"/>
        </w:rPr>
        <w:t>ляемость, активизировались мыслительные, психические  процессы. Об</w:t>
      </w:r>
      <w:r w:rsidRPr="003041E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чающиеся стали более</w:t>
      </w:r>
      <w:r w:rsidRPr="003041E8">
        <w:rPr>
          <w:rFonts w:ascii="Times New Roman" w:hAnsi="Times New Roman"/>
          <w:sz w:val="28"/>
          <w:szCs w:val="28"/>
        </w:rPr>
        <w:t xml:space="preserve"> открытыми, раскрепощенными, активными, увере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ными в своих силах и возможностях. Они стали более коммуникабельными, учатся общаться, дружить и работать в коллективе.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Методика составлена для обучающихся начальной школы с общим н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доразвитием речи (ОНР) /1 класс / и с нарушениями письма и чтения, об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словле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ными ОНР /2 класс/ с сохранным интеллектом.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Следует отметить, что данная методика может быть использована в р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боте с обучающимися с задержкой психического развития.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041E8">
        <w:rPr>
          <w:rFonts w:ascii="Times New Roman" w:hAnsi="Times New Roman"/>
          <w:sz w:val="28"/>
          <w:szCs w:val="28"/>
        </w:rPr>
        <w:t xml:space="preserve">  </w:t>
      </w: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0642F8" w:rsidRDefault="00FF55CE" w:rsidP="00A159F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Default="00FF55CE" w:rsidP="00A159F6">
      <w:pPr>
        <w:pStyle w:val="NoSpacing"/>
        <w:spacing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«</w:t>
      </w:r>
      <w:r w:rsidRPr="003041E8">
        <w:rPr>
          <w:rFonts w:ascii="Times New Roman" w:hAnsi="Times New Roman"/>
          <w:sz w:val="28"/>
          <w:szCs w:val="28"/>
        </w:rPr>
        <w:t xml:space="preserve">Ум ребенка находится </w:t>
      </w:r>
    </w:p>
    <w:p w:rsidR="00FF55CE" w:rsidRPr="003041E8" w:rsidRDefault="00FF55CE" w:rsidP="00A159F6">
      <w:pPr>
        <w:pStyle w:val="NoSpacing"/>
        <w:spacing w:line="360" w:lineRule="auto"/>
        <w:ind w:left="5664"/>
        <w:rPr>
          <w:rStyle w:val="Emphasis"/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 кончиках его пальцев</w:t>
      </w:r>
      <w:r>
        <w:rPr>
          <w:rFonts w:ascii="Times New Roman" w:hAnsi="Times New Roman"/>
          <w:sz w:val="28"/>
          <w:szCs w:val="28"/>
        </w:rPr>
        <w:t>»</w:t>
      </w:r>
      <w:r w:rsidRPr="003041E8">
        <w:rPr>
          <w:rFonts w:ascii="Times New Roman" w:hAnsi="Times New Roman"/>
          <w:sz w:val="28"/>
          <w:szCs w:val="28"/>
        </w:rPr>
        <w:t>.</w:t>
      </w:r>
      <w:r w:rsidRPr="003041E8">
        <w:rPr>
          <w:rFonts w:ascii="Times New Roman" w:hAnsi="Times New Roman"/>
          <w:sz w:val="28"/>
          <w:szCs w:val="28"/>
        </w:rPr>
        <w:br/>
      </w:r>
      <w:r w:rsidRPr="003041E8">
        <w:rPr>
          <w:rStyle w:val="Emphasis"/>
          <w:rFonts w:ascii="Times New Roman" w:hAnsi="Times New Roman"/>
          <w:sz w:val="28"/>
          <w:szCs w:val="28"/>
        </w:rPr>
        <w:t>В.А.</w:t>
      </w:r>
      <w:r>
        <w:rPr>
          <w:rStyle w:val="Emphasis"/>
          <w:rFonts w:ascii="Times New Roman" w:hAnsi="Times New Roman"/>
          <w:sz w:val="28"/>
          <w:szCs w:val="28"/>
        </w:rPr>
        <w:t xml:space="preserve"> </w:t>
      </w:r>
      <w:r w:rsidRPr="003041E8">
        <w:rPr>
          <w:rStyle w:val="Emphasis"/>
          <w:rFonts w:ascii="Times New Roman" w:hAnsi="Times New Roman"/>
          <w:sz w:val="28"/>
          <w:szCs w:val="28"/>
        </w:rPr>
        <w:t>Сухомлинский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Style w:val="Emphasis"/>
          <w:rFonts w:ascii="Times New Roman" w:hAnsi="Times New Roman"/>
          <w:i w:val="0"/>
          <w:iCs w:val="0"/>
          <w:sz w:val="28"/>
          <w:szCs w:val="28"/>
        </w:rPr>
      </w:pP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Хорошая речь – важнейшее условие всестороннего полноценного ра</w:t>
      </w:r>
      <w:r w:rsidRPr="003041E8">
        <w:rPr>
          <w:rFonts w:ascii="Times New Roman" w:hAnsi="Times New Roman"/>
          <w:sz w:val="28"/>
          <w:szCs w:val="28"/>
        </w:rPr>
        <w:t>з</w:t>
      </w:r>
      <w:r w:rsidRPr="003041E8">
        <w:rPr>
          <w:rFonts w:ascii="Times New Roman" w:hAnsi="Times New Roman"/>
          <w:sz w:val="28"/>
          <w:szCs w:val="28"/>
        </w:rPr>
        <w:t>вития детей. Чем богаче и правильнее у ребёнка речь, тем легче ему выск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зать свои мысли, тем шире его возможности в познании окружающей дейс</w:t>
      </w:r>
      <w:r w:rsidRPr="003041E8">
        <w:rPr>
          <w:rFonts w:ascii="Times New Roman" w:hAnsi="Times New Roman"/>
          <w:sz w:val="28"/>
          <w:szCs w:val="28"/>
        </w:rPr>
        <w:t>т</w:t>
      </w:r>
      <w:r w:rsidRPr="003041E8">
        <w:rPr>
          <w:rFonts w:ascii="Times New Roman" w:hAnsi="Times New Roman"/>
          <w:sz w:val="28"/>
          <w:szCs w:val="28"/>
        </w:rPr>
        <w:t>вительн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сти, содержательнее и полноценнее отношения со сверстниками и взрослыми, тем активнее осуществляется его психическое развитие. Разв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тие речи – её звуковой стороны, словарного состава, грамматического строя – одна из важнейших задач обучения детей в начальной школе. Вместе с тем, работа по развитию речи  обучающихся - это составная часть логопед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ческой работы, которая направлена на коррекцию речи детей.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  настоящее  время  у  значительной  части детей наблюдается  сл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бость  развития  зрительно-двигательных и  слуховых  связей, недостаточное  развитие  мелкой  моторики, графического  навыка.   Поэтому  коррекцио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ная  работа  включает в себя взаимосвязанные направления.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Важной и неотъемлемой частью работы по устранению речевых нар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шений у обучающихся является тесное взаимодействие учителя-логопеда, педагогов и родителей. Эффективность педагогической деятельности учит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ля-логопеда в работе с детьми младшего школьного возраста с речевыми н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рушениями будет представлена полностью, если будет решена одна из на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более сложных проблем – устранение различия в позициях педагогов и род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телей по вопр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 xml:space="preserve">сам речевого развития детей. </w:t>
      </w:r>
    </w:p>
    <w:p w:rsidR="00FF55CE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Одним из актуальных направлений внедрения инновационных совр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менных  технологий в коррекционной работе являются  элементы здоровье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берега</w:t>
      </w:r>
      <w:r w:rsidRPr="003041E8">
        <w:rPr>
          <w:rFonts w:ascii="Times New Roman" w:hAnsi="Times New Roman"/>
          <w:sz w:val="28"/>
          <w:szCs w:val="28"/>
        </w:rPr>
        <w:t>ю</w:t>
      </w:r>
      <w:r w:rsidRPr="003041E8">
        <w:rPr>
          <w:rFonts w:ascii="Times New Roman" w:hAnsi="Times New Roman"/>
          <w:sz w:val="28"/>
          <w:szCs w:val="28"/>
        </w:rPr>
        <w:t>щей технологии, кинезиологических упражнений, музыкотерапии,  использование бионергопластики,  технология проблемного изучения,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мул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>тимеди</w:t>
      </w:r>
      <w:r w:rsidRPr="003041E8">
        <w:rPr>
          <w:rFonts w:ascii="Times New Roman" w:hAnsi="Times New Roman"/>
          <w:sz w:val="28"/>
          <w:szCs w:val="28"/>
        </w:rPr>
        <w:t>й</w:t>
      </w:r>
      <w:r w:rsidRPr="003041E8">
        <w:rPr>
          <w:rFonts w:ascii="Times New Roman" w:hAnsi="Times New Roman"/>
          <w:sz w:val="28"/>
          <w:szCs w:val="28"/>
        </w:rPr>
        <w:t xml:space="preserve">ные презентационные технологии 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 использую элементы  музыкотерапии, автор Рушель Блаво- </w:t>
      </w:r>
      <w:r w:rsidRPr="003041E8">
        <w:rPr>
          <w:rFonts w:ascii="Times New Roman" w:hAnsi="Times New Roman"/>
          <w:sz w:val="28"/>
          <w:szCs w:val="28"/>
        </w:rPr>
        <w:t>д.м.н, профессор</w:t>
      </w:r>
      <w:r>
        <w:rPr>
          <w:rFonts w:ascii="Times New Roman" w:hAnsi="Times New Roman"/>
          <w:sz w:val="28"/>
          <w:szCs w:val="28"/>
        </w:rPr>
        <w:t>,</w:t>
      </w:r>
      <w:r w:rsidRPr="003041E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который</w:t>
      </w:r>
      <w:r w:rsidRPr="003041E8">
        <w:rPr>
          <w:rFonts w:ascii="Times New Roman" w:hAnsi="Times New Roman"/>
          <w:sz w:val="28"/>
          <w:szCs w:val="28"/>
        </w:rPr>
        <w:t xml:space="preserve"> возглавляет Санкт-Петербургский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Научно-исследовательский институт традиционной народной медицины и музыкал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>ной терапии , является главным врачом клиники</w:t>
      </w:r>
      <w:r>
        <w:rPr>
          <w:rFonts w:ascii="Times New Roman" w:hAnsi="Times New Roman"/>
          <w:sz w:val="28"/>
          <w:szCs w:val="28"/>
        </w:rPr>
        <w:t xml:space="preserve"> ROYALMED.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3041E8">
        <w:rPr>
          <w:rStyle w:val="c2"/>
          <w:rFonts w:ascii="Times New Roman" w:hAnsi="Times New Roman"/>
          <w:sz w:val="28"/>
          <w:szCs w:val="28"/>
        </w:rPr>
        <w:t>Термин “биоэнергопластика” состоит из двух слов: биоэнергия и пл</w:t>
      </w:r>
      <w:r w:rsidRPr="003041E8">
        <w:rPr>
          <w:rStyle w:val="c2"/>
          <w:rFonts w:ascii="Times New Roman" w:hAnsi="Times New Roman"/>
          <w:sz w:val="28"/>
          <w:szCs w:val="28"/>
        </w:rPr>
        <w:t>а</w:t>
      </w:r>
      <w:r w:rsidRPr="003041E8">
        <w:rPr>
          <w:rStyle w:val="c2"/>
          <w:rFonts w:ascii="Times New Roman" w:hAnsi="Times New Roman"/>
          <w:sz w:val="28"/>
          <w:szCs w:val="28"/>
        </w:rPr>
        <w:t>стика. По мнению И. В. Курис, автора методики психофизической саморег</w:t>
      </w:r>
      <w:r w:rsidRPr="003041E8">
        <w:rPr>
          <w:rStyle w:val="c2"/>
          <w:rFonts w:ascii="Times New Roman" w:hAnsi="Times New Roman"/>
          <w:sz w:val="28"/>
          <w:szCs w:val="28"/>
        </w:rPr>
        <w:t>у</w:t>
      </w:r>
      <w:r w:rsidRPr="003041E8">
        <w:rPr>
          <w:rStyle w:val="c2"/>
          <w:rFonts w:ascii="Times New Roman" w:hAnsi="Times New Roman"/>
          <w:sz w:val="28"/>
          <w:szCs w:val="28"/>
        </w:rPr>
        <w:t>ляции биоэнергопластики, биоэнергия – это та энергия, которая находится внутри человека. Пластика – плавные, раскрепощённые движения тела, рук, которые являются основой биоэнергопластики. Для коррекционной работы учителей – логопедов наиболее значимым является соединение биоэнерг</w:t>
      </w:r>
      <w:r w:rsidRPr="003041E8">
        <w:rPr>
          <w:rStyle w:val="c2"/>
          <w:rFonts w:ascii="Times New Roman" w:hAnsi="Times New Roman"/>
          <w:sz w:val="28"/>
          <w:szCs w:val="28"/>
        </w:rPr>
        <w:t>о</w:t>
      </w:r>
      <w:r w:rsidRPr="003041E8">
        <w:rPr>
          <w:rStyle w:val="c2"/>
          <w:rFonts w:ascii="Times New Roman" w:hAnsi="Times New Roman"/>
          <w:sz w:val="28"/>
          <w:szCs w:val="28"/>
        </w:rPr>
        <w:t>пластики (движений кистей рук) с движениями органов артикуляционного аппарата. В момент выполнения артикуляционного упражнения рука показ</w:t>
      </w:r>
      <w:r w:rsidRPr="003041E8">
        <w:rPr>
          <w:rStyle w:val="c2"/>
          <w:rFonts w:ascii="Times New Roman" w:hAnsi="Times New Roman"/>
          <w:sz w:val="28"/>
          <w:szCs w:val="28"/>
        </w:rPr>
        <w:t>ы</w:t>
      </w:r>
      <w:r w:rsidRPr="003041E8">
        <w:rPr>
          <w:rStyle w:val="c2"/>
          <w:rFonts w:ascii="Times New Roman" w:hAnsi="Times New Roman"/>
          <w:sz w:val="28"/>
          <w:szCs w:val="28"/>
        </w:rPr>
        <w:t xml:space="preserve">вает, где и в каком положении находится язык, нижняя челюсть или губы. </w:t>
      </w:r>
    </w:p>
    <w:p w:rsidR="00FF55CE" w:rsidRDefault="00FF55CE" w:rsidP="00A159F6">
      <w:pPr>
        <w:pStyle w:val="NoSpacing"/>
        <w:spacing w:line="360" w:lineRule="auto"/>
        <w:ind w:firstLine="708"/>
        <w:jc w:val="both"/>
        <w:rPr>
          <w:rStyle w:val="c2"/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Биоэнергопластика </w:t>
      </w:r>
      <w:r w:rsidRPr="003041E8">
        <w:rPr>
          <w:rStyle w:val="c2"/>
          <w:rFonts w:ascii="Times New Roman" w:hAnsi="Times New Roman"/>
          <w:sz w:val="28"/>
          <w:szCs w:val="28"/>
        </w:rPr>
        <w:t>направлена на совместные движения руки и арт</w:t>
      </w:r>
      <w:r w:rsidRPr="003041E8">
        <w:rPr>
          <w:rStyle w:val="c2"/>
          <w:rFonts w:ascii="Times New Roman" w:hAnsi="Times New Roman"/>
          <w:sz w:val="28"/>
          <w:szCs w:val="28"/>
        </w:rPr>
        <w:t>и</w:t>
      </w:r>
      <w:r w:rsidRPr="003041E8">
        <w:rPr>
          <w:rStyle w:val="c2"/>
          <w:rFonts w:ascii="Times New Roman" w:hAnsi="Times New Roman"/>
          <w:sz w:val="28"/>
          <w:szCs w:val="28"/>
        </w:rPr>
        <w:t>куляционного аппарата, что способствует активизация естественного</w:t>
      </w:r>
      <w:r w:rsidRPr="003041E8">
        <w:rPr>
          <w:rStyle w:val="c2"/>
          <w:rFonts w:ascii="Times New Roman" w:hAnsi="Times New Roman"/>
          <w:i/>
          <w:sz w:val="28"/>
          <w:szCs w:val="28"/>
        </w:rPr>
        <w:t xml:space="preserve"> </w:t>
      </w:r>
      <w:r w:rsidRPr="003041E8">
        <w:rPr>
          <w:rStyle w:val="c2"/>
          <w:rFonts w:ascii="Times New Roman" w:hAnsi="Times New Roman"/>
          <w:sz w:val="28"/>
          <w:szCs w:val="28"/>
        </w:rPr>
        <w:t>распр</w:t>
      </w:r>
      <w:r w:rsidRPr="003041E8">
        <w:rPr>
          <w:rStyle w:val="c2"/>
          <w:rFonts w:ascii="Times New Roman" w:hAnsi="Times New Roman"/>
          <w:sz w:val="28"/>
          <w:szCs w:val="28"/>
        </w:rPr>
        <w:t>е</w:t>
      </w:r>
      <w:r w:rsidRPr="003041E8">
        <w:rPr>
          <w:rStyle w:val="c2"/>
          <w:rFonts w:ascii="Times New Roman" w:hAnsi="Times New Roman"/>
          <w:sz w:val="28"/>
          <w:szCs w:val="28"/>
        </w:rPr>
        <w:t>дел</w:t>
      </w:r>
      <w:r w:rsidRPr="003041E8">
        <w:rPr>
          <w:rStyle w:val="c2"/>
          <w:rFonts w:ascii="Times New Roman" w:hAnsi="Times New Roman"/>
          <w:sz w:val="28"/>
          <w:szCs w:val="28"/>
        </w:rPr>
        <w:t>е</w:t>
      </w:r>
      <w:r w:rsidRPr="003041E8">
        <w:rPr>
          <w:rStyle w:val="c2"/>
          <w:rFonts w:ascii="Times New Roman" w:hAnsi="Times New Roman"/>
          <w:sz w:val="28"/>
          <w:szCs w:val="28"/>
        </w:rPr>
        <w:t>ния биоэнергии в организме. У ребенка формируются</w:t>
      </w:r>
      <w:r w:rsidRPr="003041E8">
        <w:rPr>
          <w:rStyle w:val="c2"/>
          <w:rFonts w:ascii="Times New Roman" w:hAnsi="Times New Roman"/>
          <w:i/>
          <w:sz w:val="28"/>
          <w:szCs w:val="28"/>
        </w:rPr>
        <w:t xml:space="preserve"> </w:t>
      </w:r>
      <w:r w:rsidRPr="003041E8">
        <w:rPr>
          <w:rStyle w:val="c2"/>
          <w:rFonts w:ascii="Times New Roman" w:hAnsi="Times New Roman"/>
          <w:sz w:val="28"/>
          <w:szCs w:val="28"/>
        </w:rPr>
        <w:t>пластичность, ощущение свободы, раскрепощенности, что активизирует естественное с</w:t>
      </w:r>
      <w:r w:rsidRPr="003041E8">
        <w:rPr>
          <w:rStyle w:val="c2"/>
          <w:rFonts w:ascii="Times New Roman" w:hAnsi="Times New Roman"/>
          <w:sz w:val="28"/>
          <w:szCs w:val="28"/>
        </w:rPr>
        <w:t>о</w:t>
      </w:r>
      <w:r w:rsidRPr="003041E8">
        <w:rPr>
          <w:rStyle w:val="c2"/>
          <w:rFonts w:ascii="Times New Roman" w:hAnsi="Times New Roman"/>
          <w:sz w:val="28"/>
          <w:szCs w:val="28"/>
        </w:rPr>
        <w:t>стояние орг</w:t>
      </w:r>
      <w:r w:rsidRPr="003041E8">
        <w:rPr>
          <w:rStyle w:val="c2"/>
          <w:rFonts w:ascii="Times New Roman" w:hAnsi="Times New Roman"/>
          <w:sz w:val="28"/>
          <w:szCs w:val="28"/>
        </w:rPr>
        <w:t>а</w:t>
      </w:r>
      <w:r w:rsidRPr="003041E8">
        <w:rPr>
          <w:rStyle w:val="c2"/>
          <w:rFonts w:ascii="Times New Roman" w:hAnsi="Times New Roman"/>
          <w:sz w:val="28"/>
          <w:szCs w:val="28"/>
        </w:rPr>
        <w:t>низма, улучшается кровообращение. Формирует положительные личн</w:t>
      </w:r>
      <w:r w:rsidRPr="003041E8">
        <w:rPr>
          <w:rStyle w:val="c2"/>
          <w:rFonts w:ascii="Times New Roman" w:hAnsi="Times New Roman"/>
          <w:sz w:val="28"/>
          <w:szCs w:val="28"/>
        </w:rPr>
        <w:t>о</w:t>
      </w:r>
      <w:r w:rsidRPr="003041E8">
        <w:rPr>
          <w:rStyle w:val="c2"/>
          <w:rFonts w:ascii="Times New Roman" w:hAnsi="Times New Roman"/>
          <w:sz w:val="28"/>
          <w:szCs w:val="28"/>
        </w:rPr>
        <w:t>стные качества – уверенность в том, что он может донести себя и свои мысли до окружающих.</w:t>
      </w:r>
    </w:p>
    <w:p w:rsidR="00FF55CE" w:rsidRDefault="00FF55CE" w:rsidP="00A159F6">
      <w:pPr>
        <w:pStyle w:val="NoSpacing"/>
        <w:spacing w:line="360" w:lineRule="auto"/>
        <w:ind w:firstLine="708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sz w:val="28"/>
          <w:szCs w:val="28"/>
        </w:rPr>
        <w:t>Рекомендации и методические разработки А.В.Ястребовой, О.И.Лазаренко, А.Л.Сиротюк помогли в подборе специальных движений ки</w:t>
      </w:r>
      <w:r>
        <w:rPr>
          <w:rStyle w:val="c2"/>
          <w:rFonts w:ascii="Times New Roman" w:hAnsi="Times New Roman"/>
          <w:sz w:val="28"/>
          <w:szCs w:val="28"/>
        </w:rPr>
        <w:t>с</w:t>
      </w:r>
      <w:r>
        <w:rPr>
          <w:rStyle w:val="c2"/>
          <w:rFonts w:ascii="Times New Roman" w:hAnsi="Times New Roman"/>
          <w:sz w:val="28"/>
          <w:szCs w:val="28"/>
        </w:rPr>
        <w:t>тей и пальцев рук на каждое артикуляционное упражнение.</w:t>
      </w:r>
    </w:p>
    <w:p w:rsidR="00FF55CE" w:rsidRDefault="00FF55CE" w:rsidP="00A159F6">
      <w:pPr>
        <w:pStyle w:val="NoSpacing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Основная идея методики заключается в гармоничном соединении с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временных инновационных технологий с традиционными средствами разв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тия об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чающихся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FF55CE" w:rsidRDefault="00FF55CE" w:rsidP="00A159F6">
      <w:pPr>
        <w:pStyle w:val="NoSpacing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показали, что формирование речевого развития у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чающихся с ОНР можно рассматривать как средство формирования полож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тельной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тивации у учебной деятельности.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Style w:val="c2"/>
          <w:rFonts w:ascii="Times New Roman" w:hAnsi="Times New Roman"/>
          <w:sz w:val="28"/>
          <w:szCs w:val="28"/>
        </w:rPr>
        <w:t>Как и все учителя-логопеды в своей работе с успехом применяю арт</w:t>
      </w:r>
      <w:r w:rsidRPr="003041E8">
        <w:rPr>
          <w:rStyle w:val="c2"/>
          <w:rFonts w:ascii="Times New Roman" w:hAnsi="Times New Roman"/>
          <w:sz w:val="28"/>
          <w:szCs w:val="28"/>
        </w:rPr>
        <w:t>и</w:t>
      </w:r>
      <w:r w:rsidRPr="003041E8">
        <w:rPr>
          <w:rStyle w:val="c2"/>
          <w:rFonts w:ascii="Times New Roman" w:hAnsi="Times New Roman"/>
          <w:sz w:val="28"/>
          <w:szCs w:val="28"/>
        </w:rPr>
        <w:t>куляционную гимнастику, включающую совокупность специфических у</w:t>
      </w:r>
      <w:r w:rsidRPr="003041E8">
        <w:rPr>
          <w:rStyle w:val="c2"/>
          <w:rFonts w:ascii="Times New Roman" w:hAnsi="Times New Roman"/>
          <w:sz w:val="28"/>
          <w:szCs w:val="28"/>
        </w:rPr>
        <w:t>п</w:t>
      </w:r>
      <w:r w:rsidRPr="003041E8">
        <w:rPr>
          <w:rStyle w:val="c2"/>
          <w:rFonts w:ascii="Times New Roman" w:hAnsi="Times New Roman"/>
          <w:sz w:val="28"/>
          <w:szCs w:val="28"/>
        </w:rPr>
        <w:t>ражнений, направленных на развитие основных движений органов артикул</w:t>
      </w:r>
      <w:r w:rsidRPr="003041E8">
        <w:rPr>
          <w:rStyle w:val="c2"/>
          <w:rFonts w:ascii="Times New Roman" w:hAnsi="Times New Roman"/>
          <w:sz w:val="28"/>
          <w:szCs w:val="28"/>
        </w:rPr>
        <w:t>я</w:t>
      </w:r>
      <w:r w:rsidRPr="003041E8">
        <w:rPr>
          <w:rStyle w:val="c2"/>
          <w:rFonts w:ascii="Times New Roman" w:hAnsi="Times New Roman"/>
          <w:sz w:val="28"/>
          <w:szCs w:val="28"/>
        </w:rPr>
        <w:t>ции. Но ежедневные занятия гимнастикой, к сожалению, снижают интерес детей к этому процессу, что, в свою очередь, приводит к уменьшению эффе</w:t>
      </w:r>
      <w:r w:rsidRPr="003041E8">
        <w:rPr>
          <w:rStyle w:val="c2"/>
          <w:rFonts w:ascii="Times New Roman" w:hAnsi="Times New Roman"/>
          <w:sz w:val="28"/>
          <w:szCs w:val="28"/>
        </w:rPr>
        <w:t>к</w:t>
      </w:r>
      <w:r w:rsidRPr="003041E8">
        <w:rPr>
          <w:rStyle w:val="c2"/>
          <w:rFonts w:ascii="Times New Roman" w:hAnsi="Times New Roman"/>
          <w:sz w:val="28"/>
          <w:szCs w:val="28"/>
        </w:rPr>
        <w:t>тивности выполнения артикуляционных упражнений. Поэтому моё обращ</w:t>
      </w:r>
      <w:r w:rsidRPr="003041E8">
        <w:rPr>
          <w:rStyle w:val="c2"/>
          <w:rFonts w:ascii="Times New Roman" w:hAnsi="Times New Roman"/>
          <w:sz w:val="28"/>
          <w:szCs w:val="28"/>
        </w:rPr>
        <w:t>е</w:t>
      </w:r>
      <w:r w:rsidRPr="003041E8">
        <w:rPr>
          <w:rStyle w:val="c2"/>
          <w:rFonts w:ascii="Times New Roman" w:hAnsi="Times New Roman"/>
          <w:sz w:val="28"/>
          <w:szCs w:val="28"/>
        </w:rPr>
        <w:t>ние к нестандартному выполнению артикуляционной гимнастики с испол</w:t>
      </w:r>
      <w:r w:rsidRPr="003041E8">
        <w:rPr>
          <w:rStyle w:val="c2"/>
          <w:rFonts w:ascii="Times New Roman" w:hAnsi="Times New Roman"/>
          <w:sz w:val="28"/>
          <w:szCs w:val="28"/>
        </w:rPr>
        <w:t>ь</w:t>
      </w:r>
      <w:r w:rsidRPr="003041E8">
        <w:rPr>
          <w:rStyle w:val="c2"/>
          <w:rFonts w:ascii="Times New Roman" w:hAnsi="Times New Roman"/>
          <w:sz w:val="28"/>
          <w:szCs w:val="28"/>
        </w:rPr>
        <w:t>зован</w:t>
      </w:r>
      <w:r w:rsidRPr="003041E8">
        <w:rPr>
          <w:rStyle w:val="c2"/>
          <w:rFonts w:ascii="Times New Roman" w:hAnsi="Times New Roman"/>
          <w:sz w:val="28"/>
          <w:szCs w:val="28"/>
        </w:rPr>
        <w:t>и</w:t>
      </w:r>
      <w:r w:rsidRPr="003041E8">
        <w:rPr>
          <w:rStyle w:val="c2"/>
          <w:rFonts w:ascii="Times New Roman" w:hAnsi="Times New Roman"/>
          <w:sz w:val="28"/>
          <w:szCs w:val="28"/>
        </w:rPr>
        <w:t>ем биоэнергопластики  вполне закономерно</w:t>
      </w:r>
      <w:r>
        <w:rPr>
          <w:rStyle w:val="c2"/>
          <w:rFonts w:ascii="Times New Roman" w:hAnsi="Times New Roman"/>
          <w:sz w:val="28"/>
          <w:szCs w:val="28"/>
        </w:rPr>
        <w:t xml:space="preserve">. </w:t>
      </w:r>
    </w:p>
    <w:p w:rsidR="00FF55CE" w:rsidRPr="003041E8" w:rsidRDefault="00FF55CE" w:rsidP="00A159F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Технология проблемного обучения не нова: она получила распростр</w:t>
      </w:r>
      <w:r w:rsidRPr="003041E8">
        <w:rPr>
          <w:rFonts w:ascii="Times New Roman" w:hAnsi="Times New Roman"/>
          <w:sz w:val="28"/>
          <w:szCs w:val="28"/>
          <w:lang w:eastAsia="ru-RU"/>
        </w:rPr>
        <w:t>а</w:t>
      </w:r>
      <w:r w:rsidRPr="003041E8">
        <w:rPr>
          <w:rFonts w:ascii="Times New Roman" w:hAnsi="Times New Roman"/>
          <w:sz w:val="28"/>
          <w:szCs w:val="28"/>
          <w:lang w:eastAsia="ru-RU"/>
        </w:rPr>
        <w:t>нение в 20-30 -х годах в советской и зарубежной школе. Проблемное обуч</w:t>
      </w:r>
      <w:r w:rsidRPr="003041E8">
        <w:rPr>
          <w:rFonts w:ascii="Times New Roman" w:hAnsi="Times New Roman"/>
          <w:sz w:val="28"/>
          <w:szCs w:val="28"/>
          <w:lang w:eastAsia="ru-RU"/>
        </w:rPr>
        <w:t>е</w:t>
      </w:r>
      <w:r w:rsidRPr="003041E8">
        <w:rPr>
          <w:rFonts w:ascii="Times New Roman" w:hAnsi="Times New Roman"/>
          <w:sz w:val="28"/>
          <w:szCs w:val="28"/>
          <w:lang w:eastAsia="ru-RU"/>
        </w:rPr>
        <w:t>ние осн</w:t>
      </w:r>
      <w:r w:rsidRPr="003041E8">
        <w:rPr>
          <w:rFonts w:ascii="Times New Roman" w:hAnsi="Times New Roman"/>
          <w:sz w:val="28"/>
          <w:szCs w:val="28"/>
          <w:lang w:eastAsia="ru-RU"/>
        </w:rPr>
        <w:t>о</w:t>
      </w:r>
      <w:r w:rsidRPr="003041E8">
        <w:rPr>
          <w:rFonts w:ascii="Times New Roman" w:hAnsi="Times New Roman"/>
          <w:sz w:val="28"/>
          <w:szCs w:val="28"/>
          <w:lang w:eastAsia="ru-RU"/>
        </w:rPr>
        <w:t>вывается на теоретических положениях американского  философа</w:t>
      </w:r>
      <w:r>
        <w:rPr>
          <w:rFonts w:ascii="Times New Roman" w:hAnsi="Times New Roman"/>
          <w:sz w:val="28"/>
          <w:szCs w:val="28"/>
          <w:lang w:eastAsia="ru-RU"/>
        </w:rPr>
        <w:t>, псих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лога и педагога Д Дьюи (</w:t>
      </w:r>
      <w:r w:rsidRPr="003041E8">
        <w:rPr>
          <w:rFonts w:ascii="Times New Roman" w:hAnsi="Times New Roman"/>
          <w:sz w:val="28"/>
          <w:szCs w:val="28"/>
          <w:lang w:eastAsia="ru-RU"/>
        </w:rPr>
        <w:t>1859-1952 ), основавшего в 1894 году в Чикаго опытную школу в которой учебный план был заменён игровой и трудовой деятельн</w:t>
      </w:r>
      <w:r w:rsidRPr="003041E8">
        <w:rPr>
          <w:rFonts w:ascii="Times New Roman" w:hAnsi="Times New Roman"/>
          <w:sz w:val="28"/>
          <w:szCs w:val="28"/>
          <w:lang w:eastAsia="ru-RU"/>
        </w:rPr>
        <w:t>о</w:t>
      </w:r>
      <w:r w:rsidRPr="003041E8">
        <w:rPr>
          <w:rFonts w:ascii="Times New Roman" w:hAnsi="Times New Roman"/>
          <w:sz w:val="28"/>
          <w:szCs w:val="28"/>
          <w:lang w:eastAsia="ru-RU"/>
        </w:rPr>
        <w:t>стью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041E8">
        <w:rPr>
          <w:rFonts w:ascii="Times New Roman" w:hAnsi="Times New Roman"/>
          <w:sz w:val="28"/>
          <w:szCs w:val="28"/>
          <w:lang w:eastAsia="ru-RU"/>
        </w:rPr>
        <w:t xml:space="preserve"> В современной педагогике различают 2 вида проблемных  ситуаций: психологические и педагогические.  Психологические касаются деятельности учеников, педагогические затрагивают организацию учебного процесса. Педагогическая проблемная ситуация создаётся с помощью акт</w:t>
      </w:r>
      <w:r w:rsidRPr="003041E8">
        <w:rPr>
          <w:rFonts w:ascii="Times New Roman" w:hAnsi="Times New Roman"/>
          <w:sz w:val="28"/>
          <w:szCs w:val="28"/>
          <w:lang w:eastAsia="ru-RU"/>
        </w:rPr>
        <w:t>и</w:t>
      </w:r>
      <w:r w:rsidRPr="003041E8">
        <w:rPr>
          <w:rFonts w:ascii="Times New Roman" w:hAnsi="Times New Roman"/>
          <w:sz w:val="28"/>
          <w:szCs w:val="28"/>
          <w:lang w:eastAsia="ru-RU"/>
        </w:rPr>
        <w:t>визирующих действий, вопросов учителя, подчёркивающих новизну, ва</w:t>
      </w:r>
      <w:r w:rsidRPr="003041E8">
        <w:rPr>
          <w:rFonts w:ascii="Times New Roman" w:hAnsi="Times New Roman"/>
          <w:sz w:val="28"/>
          <w:szCs w:val="28"/>
          <w:lang w:eastAsia="ru-RU"/>
        </w:rPr>
        <w:t>ж</w:t>
      </w:r>
      <w:r w:rsidRPr="003041E8">
        <w:rPr>
          <w:rFonts w:ascii="Times New Roman" w:hAnsi="Times New Roman"/>
          <w:sz w:val="28"/>
          <w:szCs w:val="28"/>
          <w:lang w:eastAsia="ru-RU"/>
        </w:rPr>
        <w:t>ность, красоту и другие отличительные качества объекта познания.Создание психологической проблемной ситуации сугубо индивидуально. Проблемное обучение основ</w:t>
      </w:r>
      <w:r w:rsidRPr="003041E8">
        <w:rPr>
          <w:rFonts w:ascii="Times New Roman" w:hAnsi="Times New Roman"/>
          <w:sz w:val="28"/>
          <w:szCs w:val="28"/>
          <w:lang w:eastAsia="ru-RU"/>
        </w:rPr>
        <w:t>а</w:t>
      </w:r>
      <w:r w:rsidRPr="003041E8">
        <w:rPr>
          <w:rFonts w:ascii="Times New Roman" w:hAnsi="Times New Roman"/>
          <w:sz w:val="28"/>
          <w:szCs w:val="28"/>
          <w:lang w:eastAsia="ru-RU"/>
        </w:rPr>
        <w:t>но на создании особого вида мотивации - проблемной. </w:t>
      </w:r>
    </w:p>
    <w:p w:rsidR="00FF55CE" w:rsidRPr="003041E8" w:rsidRDefault="00FF55CE" w:rsidP="0014637E">
      <w:pPr>
        <w:pStyle w:val="NoSpacing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По степени проблемности различают три уровня проблемного обучения:</w:t>
      </w:r>
    </w:p>
    <w:p w:rsidR="00FF55CE" w:rsidRPr="003041E8" w:rsidRDefault="00FF55CE" w:rsidP="0014637E">
      <w:pPr>
        <w:pStyle w:val="NoSpacing"/>
        <w:numPr>
          <w:ilvl w:val="0"/>
          <w:numId w:val="15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3041E8">
        <w:rPr>
          <w:rFonts w:ascii="Times New Roman" w:hAnsi="Times New Roman"/>
          <w:sz w:val="28"/>
          <w:szCs w:val="28"/>
          <w:lang w:eastAsia="ru-RU"/>
        </w:rPr>
        <w:t>роблемное изложение, при котором учитель ставит проблему и са</w:t>
      </w:r>
      <w:r>
        <w:rPr>
          <w:rFonts w:ascii="Times New Roman" w:hAnsi="Times New Roman"/>
          <w:sz w:val="28"/>
          <w:szCs w:val="28"/>
          <w:lang w:eastAsia="ru-RU"/>
        </w:rPr>
        <w:t>м её разрешает.</w:t>
      </w:r>
    </w:p>
    <w:p w:rsidR="00FF55CE" w:rsidRPr="003041E8" w:rsidRDefault="00FF55CE" w:rsidP="0014637E">
      <w:pPr>
        <w:pStyle w:val="NoSpacing"/>
        <w:numPr>
          <w:ilvl w:val="0"/>
          <w:numId w:val="15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Проблемное обучение, при котором учитель ставит проблему, а поиск её решения осуще</w:t>
      </w:r>
      <w:r>
        <w:rPr>
          <w:rFonts w:ascii="Times New Roman" w:hAnsi="Times New Roman"/>
          <w:sz w:val="28"/>
          <w:szCs w:val="28"/>
          <w:lang w:eastAsia="ru-RU"/>
        </w:rPr>
        <w:t>ствляется совместно с учащимися.</w:t>
      </w:r>
    </w:p>
    <w:p w:rsidR="00FF55CE" w:rsidRDefault="00FF55CE" w:rsidP="0014637E">
      <w:pPr>
        <w:pStyle w:val="NoSpacing"/>
        <w:numPr>
          <w:ilvl w:val="0"/>
          <w:numId w:val="15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Творческое обучение, предполагающее активное участие  уч</w:t>
      </w:r>
      <w:r w:rsidRPr="003041E8">
        <w:rPr>
          <w:rFonts w:ascii="Times New Roman" w:hAnsi="Times New Roman"/>
          <w:sz w:val="28"/>
          <w:szCs w:val="28"/>
          <w:lang w:eastAsia="ru-RU"/>
        </w:rPr>
        <w:t>а</w:t>
      </w:r>
      <w:r w:rsidRPr="003041E8">
        <w:rPr>
          <w:rFonts w:ascii="Times New Roman" w:hAnsi="Times New Roman"/>
          <w:sz w:val="28"/>
          <w:szCs w:val="28"/>
          <w:lang w:eastAsia="ru-RU"/>
        </w:rPr>
        <w:t>щихся в формировании проблемы и ее  поиске её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F55CE" w:rsidRPr="003041E8" w:rsidRDefault="00FF55CE" w:rsidP="0014637E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в работе с обучающимися использовался аппликатор Ляпко «Малыш» который оказывает широкое воздействие на: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Рефлекторно-механическое</w:t>
      </w:r>
      <w:r w:rsidRPr="003041E8">
        <w:rPr>
          <w:rFonts w:ascii="Times New Roman" w:hAnsi="Times New Roman"/>
          <w:sz w:val="28"/>
          <w:szCs w:val="28"/>
        </w:rPr>
        <w:t xml:space="preserve"> воздействие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115">
        <w:rPr>
          <w:rFonts w:ascii="Times New Roman" w:hAnsi="Times New Roman"/>
          <w:sz w:val="28"/>
          <w:szCs w:val="28"/>
          <w:shd w:val="clear" w:color="auto" w:fill="FFFFFF"/>
        </w:rPr>
        <w:t>аппликатора з</w:t>
      </w:r>
      <w:r w:rsidRPr="003041E8">
        <w:rPr>
          <w:rFonts w:ascii="Times New Roman" w:hAnsi="Times New Roman"/>
          <w:sz w:val="28"/>
          <w:szCs w:val="28"/>
        </w:rPr>
        <w:t>аключается в поверхностном множественном иглоукалывании определенных зон, биол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гически активных точек, микромассаже кожи, подкожных тканей с наибол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>шей активизацией центральных отделов. Определенные участки кожи, через рецепторы и нервные волокна связаны с соответствующими внутренними о</w:t>
      </w:r>
      <w:r w:rsidRPr="003041E8">
        <w:rPr>
          <w:rFonts w:ascii="Times New Roman" w:hAnsi="Times New Roman"/>
          <w:sz w:val="28"/>
          <w:szCs w:val="28"/>
        </w:rPr>
        <w:t>р</w:t>
      </w:r>
      <w:r w:rsidRPr="003041E8">
        <w:rPr>
          <w:rFonts w:ascii="Times New Roman" w:hAnsi="Times New Roman"/>
          <w:sz w:val="28"/>
          <w:szCs w:val="28"/>
        </w:rPr>
        <w:t xml:space="preserve">ганами. Улучшающие процессы кровоснабжения, усиливающие обменные и восстановительные процессы. Осуществляется естественное оздоровление организма. 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Гальвано-электрическое действие</w:t>
      </w:r>
      <w:r w:rsidRPr="003041E8">
        <w:rPr>
          <w:rFonts w:ascii="Times New Roman" w:hAnsi="Times New Roman"/>
          <w:sz w:val="28"/>
          <w:szCs w:val="28"/>
        </w:rPr>
        <w:t xml:space="preserve"> возникает на кончиках игл, покр</w:t>
      </w:r>
      <w:r w:rsidRPr="003041E8">
        <w:rPr>
          <w:rFonts w:ascii="Times New Roman" w:hAnsi="Times New Roman"/>
          <w:sz w:val="28"/>
          <w:szCs w:val="28"/>
        </w:rPr>
        <w:t>ы</w:t>
      </w:r>
      <w:r w:rsidRPr="003041E8">
        <w:rPr>
          <w:rFonts w:ascii="Times New Roman" w:hAnsi="Times New Roman"/>
          <w:sz w:val="28"/>
          <w:szCs w:val="28"/>
        </w:rPr>
        <w:t>тых различными металлами и между иглами из разных металлов, все это сп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собствует улучшению обмена веществ, усиливает восстановительные пр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цессы, оказывает рассасывающее действие, помогает выработке биологич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ски активных веществ, улучшает проведение нервных импульсов, сн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 xml:space="preserve">жает болевую чувствительность, исключая причину боли. 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Иммунологические реакции</w:t>
      </w:r>
      <w:r w:rsidRPr="003041E8">
        <w:rPr>
          <w:rFonts w:ascii="Times New Roman" w:hAnsi="Times New Roman"/>
          <w:sz w:val="28"/>
          <w:szCs w:val="28"/>
        </w:rPr>
        <w:t>: стимуляция гуморального и тканевого звена иммунитета повышает уровень иммунной защиты и адаптации к боле</w:t>
      </w:r>
      <w:r w:rsidRPr="003041E8">
        <w:rPr>
          <w:rFonts w:ascii="Times New Roman" w:hAnsi="Times New Roman"/>
          <w:sz w:val="28"/>
          <w:szCs w:val="28"/>
        </w:rPr>
        <w:t>з</w:t>
      </w:r>
      <w:r w:rsidRPr="003041E8">
        <w:rPr>
          <w:rFonts w:ascii="Times New Roman" w:hAnsi="Times New Roman"/>
          <w:sz w:val="28"/>
          <w:szCs w:val="28"/>
        </w:rPr>
        <w:t xml:space="preserve">нетворным воздействиям. 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Использование презентационных инструментальных средств позволяет мне привнести эффект наглядности в занятия и помогает обучающемуся, н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ждающемуся в коррекционном обучении, усвоить материал быстрее и в по</w:t>
      </w:r>
      <w:r w:rsidRPr="003041E8">
        <w:rPr>
          <w:rFonts w:ascii="Times New Roman" w:hAnsi="Times New Roman"/>
          <w:sz w:val="28"/>
          <w:szCs w:val="28"/>
        </w:rPr>
        <w:t>л</w:t>
      </w:r>
      <w:r w:rsidRPr="003041E8">
        <w:rPr>
          <w:rFonts w:ascii="Times New Roman" w:hAnsi="Times New Roman"/>
          <w:sz w:val="28"/>
          <w:szCs w:val="28"/>
        </w:rPr>
        <w:t>ном объеме. Презентации дают возможность подать в привлекательном виде тщательно подготовленную информацию. Наглядность – это ключевой арг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мент использования мультимедийных  презентаций.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Все презентации, дидактические игры и упражнения разрабатываю в программе PowerPoint в соответствии с перспективным планом по лексич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ским темам и задачам. (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Л.Н. Ефименковой, И.Н. Садовниковой, А.В. Ястр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бовой, Т.В.Мазановой).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Деятельность логопеда состоит из нескольких направлений: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Диагностическая работа включает: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-своевременное выявление обучающихся, нуждающихся в коррекционной  помощи;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-выявление его резервных возможностей;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-системный контроль за уровнем и динамикой  и  развития</w:t>
      </w:r>
      <w:r w:rsidRPr="003041E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обучающихся;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-анализ успешности коррекционно-развивающейся работы.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Коррекционно-развивающая работа включает: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-коррекция и развитие высших психических функций,  лежащих в основе процесса письма и чтения (слухоречевого восприятия, зрительного вним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ния, памяти и мыслительных процессов);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-коррекция недостатков развития фонематических и лексико-грамматических компонентов речи;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-развитие фонематического восприятия и навыков языкового анализа и си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теза.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Консультативная работа включает: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-рекомендации по основным направлениям коррекционной  работы с об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мися для  участников образовательного процесса;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-консультативная помощь семье в вопросах выбора  приёмов коррекционн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го обучения обучающихся.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Информационно-просветительная работа предусматривает: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-беседы, информационные стенды, направленные на разъяснение  коррекц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онного процесса;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-проведение тематических выступлений для педагогов и родителей по раз</w:t>
      </w:r>
      <w:r w:rsidRPr="003041E8">
        <w:rPr>
          <w:rFonts w:ascii="Times New Roman" w:hAnsi="Times New Roman"/>
          <w:sz w:val="28"/>
          <w:szCs w:val="28"/>
        </w:rPr>
        <w:t>ъ</w:t>
      </w:r>
      <w:r w:rsidRPr="003041E8">
        <w:rPr>
          <w:rFonts w:ascii="Times New Roman" w:hAnsi="Times New Roman"/>
          <w:sz w:val="28"/>
          <w:szCs w:val="28"/>
        </w:rPr>
        <w:t>яснению индивидуально-типологических особенностей различных катег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рий обучающихся.</w:t>
      </w: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14637E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Методическая часть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Рассмотрим методы и приёмы современных инновационных  технол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гий, 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торые использую в коррекционной работе.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 xml:space="preserve">Первый этап занятия </w:t>
      </w:r>
      <w:r w:rsidRPr="003041E8">
        <w:rPr>
          <w:rFonts w:ascii="Times New Roman" w:hAnsi="Times New Roman"/>
          <w:sz w:val="28"/>
          <w:szCs w:val="28"/>
        </w:rPr>
        <w:t xml:space="preserve">- </w:t>
      </w:r>
      <w:r w:rsidRPr="003041E8">
        <w:rPr>
          <w:rFonts w:ascii="Times New Roman" w:hAnsi="Times New Roman"/>
          <w:b/>
          <w:sz w:val="28"/>
          <w:szCs w:val="28"/>
        </w:rPr>
        <w:t>организационный.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Цель</w:t>
      </w:r>
      <w:r w:rsidRPr="003041E8">
        <w:rPr>
          <w:rFonts w:ascii="Times New Roman" w:hAnsi="Times New Roman"/>
          <w:sz w:val="28"/>
          <w:szCs w:val="28"/>
        </w:rPr>
        <w:t xml:space="preserve"> - создание положительного настроя у обучающихся учебный процесс, пробуждение у них  интереса к познанию, а также коррекция их психолог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ческих функций.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 xml:space="preserve">Результат – </w:t>
      </w:r>
      <w:r w:rsidRPr="003041E8">
        <w:rPr>
          <w:rFonts w:ascii="Times New Roman" w:hAnsi="Times New Roman"/>
          <w:sz w:val="28"/>
          <w:szCs w:val="28"/>
        </w:rPr>
        <w:t>обучающиеся успешно адаптировались в образовательном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пространстве.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 организационный момент  включаю релаксационные, мимические упра</w:t>
      </w:r>
      <w:r w:rsidRPr="003041E8">
        <w:rPr>
          <w:rFonts w:ascii="Times New Roman" w:hAnsi="Times New Roman"/>
          <w:sz w:val="28"/>
          <w:szCs w:val="28"/>
        </w:rPr>
        <w:t>ж</w:t>
      </w:r>
      <w:r w:rsidRPr="003041E8">
        <w:rPr>
          <w:rFonts w:ascii="Times New Roman" w:hAnsi="Times New Roman"/>
          <w:sz w:val="28"/>
          <w:szCs w:val="28"/>
        </w:rPr>
        <w:t>нения, например: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«Цепочка дружбы»:</w:t>
      </w: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 Встанем в круг! Настроимся на работу! Потрите ладони, почувствуйте те</w:t>
      </w:r>
      <w:r w:rsidRPr="003041E8">
        <w:rPr>
          <w:rFonts w:ascii="Times New Roman" w:hAnsi="Times New Roman"/>
          <w:sz w:val="28"/>
          <w:szCs w:val="28"/>
        </w:rPr>
        <w:t>п</w:t>
      </w:r>
      <w:r w:rsidRPr="003041E8">
        <w:rPr>
          <w:rFonts w:ascii="Times New Roman" w:hAnsi="Times New Roman"/>
          <w:sz w:val="28"/>
          <w:szCs w:val="28"/>
        </w:rPr>
        <w:t xml:space="preserve">ло!   Представьте, что между ладонями маленький шарик, покатаем его! А теперь поделимся теплом друг с другом: протяните ладони соседям! У нас получилась «цепочка дружбы»! Улыбнемся, пожелаем друг другу удачи! 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14637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Второй этап</w:t>
      </w:r>
      <w:r w:rsidRPr="003041E8">
        <w:rPr>
          <w:rFonts w:ascii="Times New Roman" w:hAnsi="Times New Roman"/>
          <w:sz w:val="28"/>
          <w:szCs w:val="28"/>
        </w:rPr>
        <w:t xml:space="preserve"> логопедического занятия  работа по развитию основных движ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ний органов артикуляционного аппарата,   которая проводится в форме арт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куляционной  логопедической гимнастики.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Цель</w:t>
      </w:r>
      <w:r w:rsidRPr="003041E8">
        <w:rPr>
          <w:rFonts w:ascii="Times New Roman" w:hAnsi="Times New Roman"/>
          <w:sz w:val="28"/>
          <w:szCs w:val="28"/>
        </w:rPr>
        <w:t xml:space="preserve"> – укрепление, развитие мышечной силы артикуляционного апп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рата   обучающихся,динамическая организация  движений  обучающихся.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 xml:space="preserve">Результат </w:t>
      </w:r>
      <w:r w:rsidRPr="003041E8">
        <w:rPr>
          <w:rFonts w:ascii="Times New Roman" w:hAnsi="Times New Roman"/>
          <w:sz w:val="28"/>
          <w:szCs w:val="28"/>
        </w:rPr>
        <w:t>–у  обучающиеся  с нарушенными кинестетическими ощ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щениями более эффективно  исправлялись   дефектные  звуки.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Так как раб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тающая ладонь многократно усиливает импульсы, идущие к 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ре головного мозга от языка.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При отборе материала для занятий  соблюдается определённая посл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довательность: от простых упражнений  к более сложным. Дети   с удовол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>ств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ем выполняют  специально подобранные артикуляционные упражнени</w:t>
      </w:r>
      <w:r>
        <w:rPr>
          <w:rFonts w:ascii="Times New Roman" w:hAnsi="Times New Roman"/>
          <w:sz w:val="28"/>
          <w:szCs w:val="28"/>
        </w:rPr>
        <w:t>я</w:t>
      </w:r>
      <w:r w:rsidRPr="003041E8">
        <w:rPr>
          <w:rFonts w:ascii="Times New Roman" w:hAnsi="Times New Roman"/>
          <w:sz w:val="28"/>
          <w:szCs w:val="28"/>
        </w:rPr>
        <w:t>: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  Упражнение «Часики» сопровождает сжатая и опущенная вниз ладонь,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которая движется под счет влево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 xml:space="preserve">вправо. 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- Упражнение «Качели»- движение ладони с сомкнутыми пальцами вверх вниз.</w:t>
      </w:r>
    </w:p>
    <w:p w:rsidR="00FF55CE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 Упражнение “Футбол” - ладонь сжата в кулак, указательный палец выдв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нут вперед, под счет кисть руки поворачивается вправо – влево.</w:t>
      </w:r>
    </w:p>
    <w:p w:rsidR="00FF55CE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 статические упражнения,  в свою очередь,  способствуют развитию  у обучающихся  мышечной силы, динамической организации движения, пом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гают  ребёнку принять правильную артикуляционную и пальчик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вую позу:</w:t>
      </w:r>
      <w:r w:rsidRPr="003041E8">
        <w:rPr>
          <w:rFonts w:ascii="Times New Roman" w:hAnsi="Times New Roman"/>
          <w:sz w:val="28"/>
          <w:szCs w:val="28"/>
        </w:rPr>
        <w:br/>
        <w:t xml:space="preserve"> - Упражнение “Улыбка” - пальчики расставлены в стороны, как лучики со</w:t>
      </w:r>
      <w:r w:rsidRPr="003041E8">
        <w:rPr>
          <w:rFonts w:ascii="Times New Roman" w:hAnsi="Times New Roman"/>
          <w:sz w:val="28"/>
          <w:szCs w:val="28"/>
        </w:rPr>
        <w:t>л</w:t>
      </w:r>
      <w:r w:rsidRPr="003041E8">
        <w:rPr>
          <w:rFonts w:ascii="Times New Roman" w:hAnsi="Times New Roman"/>
          <w:sz w:val="28"/>
          <w:szCs w:val="28"/>
        </w:rPr>
        <w:t>нышка. Под счет 1 –пальчики расправляются и удерживаются одн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 xml:space="preserve">временно с улыбкой 5 сек., на счет 2 –ладонь сворачивается в кулак. </w:t>
      </w:r>
    </w:p>
    <w:p w:rsidR="00FF55CE" w:rsidRDefault="00FF55CE" w:rsidP="0014637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- Упражнение “Хоботок” - ладонь собрана в щепоть, большой палец прижат к среднему.</w:t>
      </w:r>
    </w:p>
    <w:p w:rsidR="00FF55CE" w:rsidRDefault="00FF55CE" w:rsidP="0014637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 Упражнения “Жало”, “Змейка” - пальцы сжаты в кулак, указательный в</w:t>
      </w:r>
      <w:r w:rsidRPr="003041E8">
        <w:rPr>
          <w:rFonts w:ascii="Times New Roman" w:hAnsi="Times New Roman"/>
          <w:sz w:val="28"/>
          <w:szCs w:val="28"/>
        </w:rPr>
        <w:t>ы</w:t>
      </w:r>
      <w:r w:rsidRPr="003041E8">
        <w:rPr>
          <w:rFonts w:ascii="Times New Roman" w:hAnsi="Times New Roman"/>
          <w:sz w:val="28"/>
          <w:szCs w:val="28"/>
        </w:rPr>
        <w:t>двинут вперед.</w:t>
      </w:r>
    </w:p>
    <w:p w:rsidR="00FF55CE" w:rsidRDefault="00FF55CE" w:rsidP="0014637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- Упражнение “Лопаточка” - большой палец прижат к ладони сбоку, сомкн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тая, ненапряженная ладонь опущена вниз.</w:t>
      </w:r>
    </w:p>
    <w:p w:rsidR="00FF55CE" w:rsidRPr="003041E8" w:rsidRDefault="00FF55CE" w:rsidP="0014637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 - Упражнение “Чашечка” - пальцы прижаты друг к другу, имитируя полож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ние “чашечки”.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Таким образом,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совместные движения руки и артикуляционного апп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рата, если они пластичны, раскрепощены и свободны, помогают активизир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вать естественное распределение биоэнергии в организме обучающихся.  В результате этого усиливается кровообращение, укрепляются мышцы лица, развиваются гибкость отдельных частей речевого аппарата, развиваются 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ординация движений и мелкая моторика рук. Сочетание движений речевого аппарата и кистей рук создает предпосылки к развитию координации движ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ний и мелкой моторики, произвольности поведения, внимания, памяти, речи и других психических процессов, необходимых для становления полноце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ной учебной деятельности обучающихся.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Во время выполнения артикуляционной логопедической гимнастики  звучит музыка, т.е. используется один из элементов арттерапии – это </w:t>
      </w:r>
      <w:r w:rsidRPr="003041E8">
        <w:rPr>
          <w:rFonts w:ascii="Times New Roman" w:hAnsi="Times New Roman"/>
          <w:b/>
          <w:sz w:val="28"/>
          <w:szCs w:val="28"/>
        </w:rPr>
        <w:t>муз</w:t>
      </w:r>
      <w:r w:rsidRPr="003041E8">
        <w:rPr>
          <w:rFonts w:ascii="Times New Roman" w:hAnsi="Times New Roman"/>
          <w:b/>
          <w:sz w:val="28"/>
          <w:szCs w:val="28"/>
        </w:rPr>
        <w:t>ы</w:t>
      </w:r>
      <w:r w:rsidRPr="003041E8">
        <w:rPr>
          <w:rFonts w:ascii="Times New Roman" w:hAnsi="Times New Roman"/>
          <w:b/>
          <w:sz w:val="28"/>
          <w:szCs w:val="28"/>
        </w:rPr>
        <w:t>котер</w:t>
      </w:r>
      <w:r w:rsidRPr="003041E8">
        <w:rPr>
          <w:rFonts w:ascii="Times New Roman" w:hAnsi="Times New Roman"/>
          <w:b/>
          <w:sz w:val="28"/>
          <w:szCs w:val="28"/>
        </w:rPr>
        <w:t>а</w:t>
      </w:r>
      <w:r w:rsidRPr="003041E8">
        <w:rPr>
          <w:rFonts w:ascii="Times New Roman" w:hAnsi="Times New Roman"/>
          <w:b/>
          <w:sz w:val="28"/>
          <w:szCs w:val="28"/>
        </w:rPr>
        <w:t>пия.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 xml:space="preserve">Цель </w:t>
      </w:r>
      <w:r w:rsidRPr="003041E8">
        <w:rPr>
          <w:rFonts w:ascii="Times New Roman" w:hAnsi="Times New Roman"/>
          <w:sz w:val="28"/>
          <w:szCs w:val="28"/>
        </w:rPr>
        <w:t xml:space="preserve"> – создание положительного эмоционального фона реабилитации.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 xml:space="preserve">Результат - </w:t>
      </w:r>
      <w:r w:rsidRPr="003041E8">
        <w:rPr>
          <w:rFonts w:ascii="Times New Roman" w:hAnsi="Times New Roman"/>
          <w:sz w:val="28"/>
          <w:szCs w:val="28"/>
        </w:rPr>
        <w:t xml:space="preserve"> снимается фактор тревожности, стимулируются двиг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тельные функции,  происходит  коррекция сенсорных процессов (ощущений, воспр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ятия, представлений) и сенсорных способностей, развивается чувство ритма, темпа, развиваются мыслительные способности и фантазии, развив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ются вербальные и невербальные коммуникативные навыки, а также норм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лизуе</w:t>
      </w:r>
      <w:r w:rsidRPr="003041E8">
        <w:rPr>
          <w:rFonts w:ascii="Times New Roman" w:hAnsi="Times New Roman"/>
          <w:sz w:val="28"/>
          <w:szCs w:val="28"/>
        </w:rPr>
        <w:t>т</w:t>
      </w:r>
      <w:r w:rsidRPr="003041E8">
        <w:rPr>
          <w:rFonts w:ascii="Times New Roman" w:hAnsi="Times New Roman"/>
          <w:sz w:val="28"/>
          <w:szCs w:val="28"/>
        </w:rPr>
        <w:t>ся просодическая сторона речи.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Наблюдения показали, что включение  элементов  арттерапии в лог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педическую гимнастику способствует более ясному выражению  пережив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ний ребёнка, его внутренних противоречий с одной стороны, а также творч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ск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му самовыражению с другой.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Таким образом, одновременное  выполнение логопедической гимн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стики с использованием бионергопластики и музыкотерапии эффективно  развивают познавательную активность, внимание, память, образное мышл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ние, что крайне важно в работе с обучающимися с речевой патологией, с синдромом дефицита внимания и гиперактивностью ,  с задержкой  психич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ского разв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тия.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Все выше перечисленные упражнения  по времени  на одном занятии зан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мают  от 3 до 5 минут.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С вялыми, паретичными детьми использую в работе мелодии  с нара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тающим ритмом: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*музыка вагнера;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* «Болеро» Равеля;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* «Каприз №24» Никколо Паганини.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Успокаивающее, уравновешивающее действие на нервную систему оказыв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ют для гиперактивных детей.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*музыка Франсиса Гойи;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* «Времена года» Чайковского;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* «Лунная соната» бетховена;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*фонограмма пения птиц.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 каждом занятии обязательно  присутствует физминутка, тесно св</w:t>
      </w:r>
      <w:r w:rsidRPr="003041E8">
        <w:rPr>
          <w:rFonts w:ascii="Times New Roman" w:hAnsi="Times New Roman"/>
          <w:sz w:val="28"/>
          <w:szCs w:val="28"/>
        </w:rPr>
        <w:t>я</w:t>
      </w:r>
      <w:r w:rsidRPr="003041E8">
        <w:rPr>
          <w:rFonts w:ascii="Times New Roman" w:hAnsi="Times New Roman"/>
          <w:sz w:val="28"/>
          <w:szCs w:val="28"/>
        </w:rPr>
        <w:t>занная с темой занятия и являющаяся как бы переходным мостиком к сл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дующей части занятия, где также возможно использование здоровье сбер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гающих техн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логий.  Основные  задачи физминутки – это снять усталость и напряжение,  внести эмоциональный заряд, совершенствовать общую мот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рику, выраб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тать координированные действия во взаимосвязи с речью.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В процессе проведения физкультминуток, во время которых движения сочетаются со словом, естественно и ненавязчиво воспитывается поведение детей, развивается мышечная активность, корригируются недостатки речи, 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активизируется имеющийся словарный запас.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Кинезиологические методы влияют не только на развитие умственных способностей и физического здоровья, они позволяют активизировать ра</w:t>
      </w:r>
      <w:r w:rsidRPr="003041E8">
        <w:rPr>
          <w:rFonts w:ascii="Times New Roman" w:hAnsi="Times New Roman"/>
          <w:sz w:val="28"/>
          <w:szCs w:val="28"/>
        </w:rPr>
        <w:t>з</w:t>
      </w:r>
      <w:r w:rsidRPr="003041E8">
        <w:rPr>
          <w:rFonts w:ascii="Times New Roman" w:hAnsi="Times New Roman"/>
          <w:sz w:val="28"/>
          <w:szCs w:val="28"/>
        </w:rPr>
        <w:t>личные отделы коры больших полушарий, что способствует развитию сп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собностей человека и коррекции проблем в различных областях психики. В частности, применение данного метода позволяет улучшить у ребенка п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мять, вним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ние, речь, пространственные представления, мелкую и крупную мот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рику, снижает утомляемость, повышает способность к произвольному ко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 xml:space="preserve">тролю. </w:t>
      </w:r>
    </w:p>
    <w:p w:rsidR="00FF55CE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Кинезиология – это методика сохранения здоровья путём воздействия на мышцы тела, т.е. путём физической активности. Кинезиологические у</w:t>
      </w:r>
      <w:r w:rsidRPr="003041E8">
        <w:rPr>
          <w:rFonts w:ascii="Times New Roman" w:hAnsi="Times New Roman"/>
          <w:sz w:val="28"/>
          <w:szCs w:val="28"/>
        </w:rPr>
        <w:t>п</w:t>
      </w:r>
      <w:r w:rsidRPr="003041E8">
        <w:rPr>
          <w:rFonts w:ascii="Times New Roman" w:hAnsi="Times New Roman"/>
          <w:sz w:val="28"/>
          <w:szCs w:val="28"/>
        </w:rPr>
        <w:t>ражнения – комплекс движений, позволяющий активизировать межполуша</w:t>
      </w:r>
      <w:r w:rsidRPr="003041E8">
        <w:rPr>
          <w:rFonts w:ascii="Times New Roman" w:hAnsi="Times New Roman"/>
          <w:sz w:val="28"/>
          <w:szCs w:val="28"/>
        </w:rPr>
        <w:t>р</w:t>
      </w:r>
      <w:r w:rsidRPr="003041E8">
        <w:rPr>
          <w:rFonts w:ascii="Times New Roman" w:hAnsi="Times New Roman"/>
          <w:sz w:val="28"/>
          <w:szCs w:val="28"/>
        </w:rPr>
        <w:t>ное взаимодействие, развивать комиссуры (нервные волокна, осуществля</w:t>
      </w:r>
      <w:r w:rsidRPr="003041E8">
        <w:rPr>
          <w:rFonts w:ascii="Times New Roman" w:hAnsi="Times New Roman"/>
          <w:sz w:val="28"/>
          <w:szCs w:val="28"/>
        </w:rPr>
        <w:t>ю</w:t>
      </w:r>
      <w:r w:rsidRPr="003041E8">
        <w:rPr>
          <w:rFonts w:ascii="Times New Roman" w:hAnsi="Times New Roman"/>
          <w:sz w:val="28"/>
          <w:szCs w:val="28"/>
        </w:rPr>
        <w:t>щие взаимодействие между полушариями) как межполушарные интеграторы, через которые полушария обмениваются информацией, происходит синхр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низация работы полушарий.</w:t>
      </w:r>
    </w:p>
    <w:p w:rsidR="00FF55CE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Исследователи выявили,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в ходе систематических занятий по кин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зиологическим программам у обучающихся исч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зают явления дислексии, развиваются межполушарные связи, улучшается память и концентрация внима</w:t>
      </w:r>
      <w:r>
        <w:rPr>
          <w:rFonts w:ascii="Times New Roman" w:hAnsi="Times New Roman"/>
          <w:sz w:val="28"/>
          <w:szCs w:val="28"/>
        </w:rPr>
        <w:t>ния.</w:t>
      </w:r>
      <w:r w:rsidRPr="003041E8">
        <w:rPr>
          <w:rFonts w:ascii="Times New Roman" w:hAnsi="Times New Roman"/>
          <w:sz w:val="28"/>
          <w:szCs w:val="28"/>
        </w:rPr>
        <w:t xml:space="preserve"> Кинезиологические упражнения  дают возможность задейств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вать те участки мозга, которые раньше не участвовали в учении, и решить пр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блему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успешности  ребёнка. Интересно отметить, что человек может мы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лить, сидя неподвижно. Однако для закрепления мысли необходимо движ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ние. И.П. Павлов считал, что любая мысль заканчивается движением. Име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но поэтому многим людям легче мыслить при повторяющихся физич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ских действиях, например ходьбе, покачивании ногой, постукивании кара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дашом по столу и др. На двигательной активности построены все нейропсихолог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ческие коррекционно – развивающие и формирующие программы. Вот поч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му следует помнить, что неподвижный ребёнок не об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чается!</w:t>
      </w:r>
    </w:p>
    <w:p w:rsidR="00FF55CE" w:rsidRPr="003041E8" w:rsidRDefault="00FF55CE" w:rsidP="0014637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Растяжки нормализуют гипертонус (неконтролируемое чрезмерное мышечное напр</w:t>
      </w:r>
      <w:r w:rsidRPr="003041E8">
        <w:rPr>
          <w:rFonts w:ascii="Times New Roman" w:hAnsi="Times New Roman"/>
          <w:sz w:val="28"/>
          <w:szCs w:val="28"/>
        </w:rPr>
        <w:t>я</w:t>
      </w:r>
      <w:r w:rsidRPr="003041E8">
        <w:rPr>
          <w:rFonts w:ascii="Times New Roman" w:hAnsi="Times New Roman"/>
          <w:sz w:val="28"/>
          <w:szCs w:val="28"/>
        </w:rPr>
        <w:t>жение) и гипотонус (неконтролируемая мышечная вялость).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 результате использования комплексов  упражнений усиливается кровоо</w:t>
      </w:r>
      <w:r w:rsidRPr="003041E8">
        <w:rPr>
          <w:rFonts w:ascii="Times New Roman" w:hAnsi="Times New Roman"/>
          <w:sz w:val="28"/>
          <w:szCs w:val="28"/>
        </w:rPr>
        <w:t>б</w:t>
      </w:r>
      <w:r w:rsidRPr="003041E8">
        <w:rPr>
          <w:rFonts w:ascii="Times New Roman" w:hAnsi="Times New Roman"/>
          <w:sz w:val="28"/>
          <w:szCs w:val="28"/>
        </w:rPr>
        <w:t>ращение, укрепляются мышцы лица, развивается гибкость отдельных частей речевого аппарата, развивается координация движений и мелкая моторика, произвольность поведения, внимания, памяти, речи и других психических процессов, необходимых для становления полноценной учебной деятельн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сти.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Для закрепления  пройденного материала, используем теннисные ш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рики. Вращая шарик между пальцами,  обучающиеся  проговаривают  в ме</w:t>
      </w:r>
      <w:r w:rsidRPr="003041E8">
        <w:rPr>
          <w:rFonts w:ascii="Times New Roman" w:hAnsi="Times New Roman"/>
          <w:sz w:val="28"/>
          <w:szCs w:val="28"/>
        </w:rPr>
        <w:t>д</w:t>
      </w:r>
      <w:r w:rsidRPr="003041E8">
        <w:rPr>
          <w:rFonts w:ascii="Times New Roman" w:hAnsi="Times New Roman"/>
          <w:sz w:val="28"/>
          <w:szCs w:val="28"/>
        </w:rPr>
        <w:t>ле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ном темпе скороговорки, потешки, стихотворения, так как они создают бог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тую почву для размышления, вдохновения, делают человека мудрее.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Третий  этап</w:t>
      </w:r>
      <w:r w:rsidRPr="003041E8">
        <w:rPr>
          <w:rFonts w:ascii="Times New Roman" w:hAnsi="Times New Roman"/>
          <w:sz w:val="28"/>
          <w:szCs w:val="28"/>
        </w:rPr>
        <w:t xml:space="preserve"> – определение темы  урока.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 этом этапе занятия  использую  технологию проблемного обучения.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 xml:space="preserve">Цель – </w:t>
      </w:r>
      <w:r w:rsidRPr="003041E8">
        <w:rPr>
          <w:rFonts w:ascii="Times New Roman" w:hAnsi="Times New Roman"/>
          <w:sz w:val="28"/>
          <w:szCs w:val="28"/>
        </w:rPr>
        <w:t>активизация мышления обучающихся, формирование интереса к из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чаемому метериалу,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создание  под руководством логопеда проблемной ситу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ции и формирование активной самостоятельности обучающихся по их ра</w:t>
      </w:r>
      <w:r w:rsidRPr="003041E8">
        <w:rPr>
          <w:rFonts w:ascii="Times New Roman" w:hAnsi="Times New Roman"/>
          <w:sz w:val="28"/>
          <w:szCs w:val="28"/>
        </w:rPr>
        <w:t>з</w:t>
      </w:r>
      <w:r w:rsidRPr="003041E8">
        <w:rPr>
          <w:rFonts w:ascii="Times New Roman" w:hAnsi="Times New Roman"/>
          <w:sz w:val="28"/>
          <w:szCs w:val="28"/>
        </w:rPr>
        <w:t>решению.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 xml:space="preserve">Результат </w:t>
      </w:r>
      <w:r w:rsidRPr="003041E8">
        <w:rPr>
          <w:rFonts w:ascii="Times New Roman" w:hAnsi="Times New Roman"/>
          <w:sz w:val="28"/>
          <w:szCs w:val="28"/>
        </w:rPr>
        <w:t>– обучающиеся учатся овладевать навыками, умениями ра</w:t>
      </w:r>
      <w:r w:rsidRPr="003041E8">
        <w:rPr>
          <w:rFonts w:ascii="Times New Roman" w:hAnsi="Times New Roman"/>
          <w:sz w:val="28"/>
          <w:szCs w:val="28"/>
        </w:rPr>
        <w:t>з</w:t>
      </w:r>
      <w:r w:rsidRPr="003041E8">
        <w:rPr>
          <w:rFonts w:ascii="Times New Roman" w:hAnsi="Times New Roman"/>
          <w:sz w:val="28"/>
          <w:szCs w:val="28"/>
        </w:rPr>
        <w:t>вития мыслительных способностей.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 данном этапе создаю проблемную ситуацию на уроке, предъявляю прот</w:t>
      </w:r>
      <w:r w:rsidRPr="003041E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воречивые факты. </w:t>
      </w:r>
      <w:r w:rsidRPr="003041E8">
        <w:rPr>
          <w:rFonts w:ascii="Times New Roman" w:hAnsi="Times New Roman"/>
          <w:sz w:val="28"/>
          <w:szCs w:val="28"/>
          <w:lang w:eastAsia="ru-RU"/>
        </w:rPr>
        <w:t>Проблемный метод, или озадачивание, сводится к сл</w:t>
      </w:r>
      <w:r w:rsidRPr="003041E8">
        <w:rPr>
          <w:rFonts w:ascii="Times New Roman" w:hAnsi="Times New Roman"/>
          <w:sz w:val="28"/>
          <w:szCs w:val="28"/>
          <w:lang w:eastAsia="ru-RU"/>
        </w:rPr>
        <w:t>е</w:t>
      </w:r>
      <w:r w:rsidRPr="003041E8">
        <w:rPr>
          <w:rFonts w:ascii="Times New Roman" w:hAnsi="Times New Roman"/>
          <w:sz w:val="28"/>
          <w:szCs w:val="28"/>
          <w:lang w:eastAsia="ru-RU"/>
        </w:rPr>
        <w:t>дующему.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Ставится перед  обучающимися проблема. Это можно сделать с пом</w:t>
      </w:r>
      <w:r w:rsidRPr="003041E8">
        <w:rPr>
          <w:rFonts w:ascii="Times New Roman" w:hAnsi="Times New Roman"/>
          <w:sz w:val="28"/>
          <w:szCs w:val="28"/>
          <w:lang w:eastAsia="ru-RU"/>
        </w:rPr>
        <w:t>о</w:t>
      </w:r>
      <w:r w:rsidRPr="003041E8">
        <w:rPr>
          <w:rFonts w:ascii="Times New Roman" w:hAnsi="Times New Roman"/>
          <w:sz w:val="28"/>
          <w:szCs w:val="28"/>
          <w:lang w:eastAsia="ru-RU"/>
        </w:rPr>
        <w:t>щью вопросов (может быть один вопрос, система вопросов, вопрос может к</w:t>
      </w:r>
      <w:r w:rsidRPr="003041E8">
        <w:rPr>
          <w:rFonts w:ascii="Times New Roman" w:hAnsi="Times New Roman"/>
          <w:sz w:val="28"/>
          <w:szCs w:val="28"/>
          <w:lang w:eastAsia="ru-RU"/>
        </w:rPr>
        <w:t>а</w:t>
      </w:r>
      <w:r w:rsidRPr="003041E8">
        <w:rPr>
          <w:rFonts w:ascii="Times New Roman" w:hAnsi="Times New Roman"/>
          <w:sz w:val="28"/>
          <w:szCs w:val="28"/>
          <w:lang w:eastAsia="ru-RU"/>
        </w:rPr>
        <w:t>саться какой-либо детали изучаемого, вокруг которой выстраивается весь м</w:t>
      </w:r>
      <w:r w:rsidRPr="003041E8">
        <w:rPr>
          <w:rFonts w:ascii="Times New Roman" w:hAnsi="Times New Roman"/>
          <w:sz w:val="28"/>
          <w:szCs w:val="28"/>
          <w:lang w:eastAsia="ru-RU"/>
        </w:rPr>
        <w:t>а</w:t>
      </w:r>
      <w:r w:rsidRPr="003041E8">
        <w:rPr>
          <w:rFonts w:ascii="Times New Roman" w:hAnsi="Times New Roman"/>
          <w:sz w:val="28"/>
          <w:szCs w:val="28"/>
          <w:lang w:eastAsia="ru-RU"/>
        </w:rPr>
        <w:t>териал  и т.д.). Проблема может быть поставлена с  помощью загадки, ребуса, кроссворда, рисунков, фотографий. Работа  обуча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041E8">
        <w:rPr>
          <w:rFonts w:ascii="Times New Roman" w:hAnsi="Times New Roman"/>
          <w:sz w:val="28"/>
          <w:szCs w:val="28"/>
          <w:lang w:eastAsia="ru-RU"/>
        </w:rPr>
        <w:t>щихся над проблемой я</w:t>
      </w:r>
      <w:r w:rsidRPr="003041E8">
        <w:rPr>
          <w:rFonts w:ascii="Times New Roman" w:hAnsi="Times New Roman"/>
          <w:sz w:val="28"/>
          <w:szCs w:val="28"/>
          <w:lang w:eastAsia="ru-RU"/>
        </w:rPr>
        <w:t>в</w:t>
      </w:r>
      <w:r w:rsidRPr="003041E8">
        <w:rPr>
          <w:rFonts w:ascii="Times New Roman" w:hAnsi="Times New Roman"/>
          <w:sz w:val="28"/>
          <w:szCs w:val="28"/>
          <w:lang w:eastAsia="ru-RU"/>
        </w:rPr>
        <w:t>ляется не менее, а часто более ценной, чем само решение. Обуча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041E8">
        <w:rPr>
          <w:rFonts w:ascii="Times New Roman" w:hAnsi="Times New Roman"/>
          <w:sz w:val="28"/>
          <w:szCs w:val="28"/>
          <w:lang w:eastAsia="ru-RU"/>
        </w:rPr>
        <w:t>щиеся по</w:t>
      </w:r>
      <w:r w:rsidRPr="003041E8">
        <w:rPr>
          <w:rFonts w:ascii="Times New Roman" w:hAnsi="Times New Roman"/>
          <w:sz w:val="28"/>
          <w:szCs w:val="28"/>
          <w:lang w:eastAsia="ru-RU"/>
        </w:rPr>
        <w:t>м</w:t>
      </w:r>
      <w:r w:rsidRPr="003041E8">
        <w:rPr>
          <w:rFonts w:ascii="Times New Roman" w:hAnsi="Times New Roman"/>
          <w:sz w:val="28"/>
          <w:szCs w:val="28"/>
          <w:lang w:eastAsia="ru-RU"/>
        </w:rPr>
        <w:t>нят саму р</w:t>
      </w:r>
      <w:r w:rsidRPr="003041E8">
        <w:rPr>
          <w:rFonts w:ascii="Times New Roman" w:hAnsi="Times New Roman"/>
          <w:sz w:val="28"/>
          <w:szCs w:val="28"/>
          <w:lang w:eastAsia="ru-RU"/>
        </w:rPr>
        <w:t>е</w:t>
      </w:r>
      <w:r w:rsidRPr="003041E8">
        <w:rPr>
          <w:rFonts w:ascii="Times New Roman" w:hAnsi="Times New Roman"/>
          <w:sz w:val="28"/>
          <w:szCs w:val="28"/>
          <w:lang w:eastAsia="ru-RU"/>
        </w:rPr>
        <w:t xml:space="preserve">акцию на проблему. 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Работа над проблемой проходит успешно тогда, когда возникает пр</w:t>
      </w:r>
      <w:r w:rsidRPr="003041E8">
        <w:rPr>
          <w:rFonts w:ascii="Times New Roman" w:hAnsi="Times New Roman"/>
          <w:sz w:val="28"/>
          <w:szCs w:val="28"/>
          <w:lang w:eastAsia="ru-RU"/>
        </w:rPr>
        <w:t>о</w:t>
      </w:r>
      <w:r w:rsidRPr="003041E8">
        <w:rPr>
          <w:rFonts w:ascii="Times New Roman" w:hAnsi="Times New Roman"/>
          <w:sz w:val="28"/>
          <w:szCs w:val="28"/>
          <w:lang w:eastAsia="ru-RU"/>
        </w:rPr>
        <w:t>блемная ситуация, т.е. такое психическое состояние обуча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041E8">
        <w:rPr>
          <w:rFonts w:ascii="Times New Roman" w:hAnsi="Times New Roman"/>
          <w:sz w:val="28"/>
          <w:szCs w:val="28"/>
          <w:lang w:eastAsia="ru-RU"/>
        </w:rPr>
        <w:t>щегося, испыт</w:t>
      </w:r>
      <w:r w:rsidRPr="003041E8">
        <w:rPr>
          <w:rFonts w:ascii="Times New Roman" w:hAnsi="Times New Roman"/>
          <w:sz w:val="28"/>
          <w:szCs w:val="28"/>
          <w:lang w:eastAsia="ru-RU"/>
        </w:rPr>
        <w:t>ы</w:t>
      </w:r>
      <w:r w:rsidRPr="003041E8">
        <w:rPr>
          <w:rFonts w:ascii="Times New Roman" w:hAnsi="Times New Roman"/>
          <w:sz w:val="28"/>
          <w:szCs w:val="28"/>
          <w:lang w:eastAsia="ru-RU"/>
        </w:rPr>
        <w:t>вающего интеллектуальное затруднение, которое направляет его мыслител</w:t>
      </w:r>
      <w:r w:rsidRPr="003041E8">
        <w:rPr>
          <w:rFonts w:ascii="Times New Roman" w:hAnsi="Times New Roman"/>
          <w:sz w:val="28"/>
          <w:szCs w:val="28"/>
          <w:lang w:eastAsia="ru-RU"/>
        </w:rPr>
        <w:t>ь</w:t>
      </w:r>
      <w:r w:rsidRPr="003041E8">
        <w:rPr>
          <w:rFonts w:ascii="Times New Roman" w:hAnsi="Times New Roman"/>
          <w:sz w:val="28"/>
          <w:szCs w:val="28"/>
          <w:lang w:eastAsia="ru-RU"/>
        </w:rPr>
        <w:t>ную де</w:t>
      </w:r>
      <w:r w:rsidRPr="003041E8">
        <w:rPr>
          <w:rFonts w:ascii="Times New Roman" w:hAnsi="Times New Roman"/>
          <w:sz w:val="28"/>
          <w:szCs w:val="28"/>
          <w:lang w:eastAsia="ru-RU"/>
        </w:rPr>
        <w:t>я</w:t>
      </w:r>
      <w:r w:rsidRPr="003041E8">
        <w:rPr>
          <w:rFonts w:ascii="Times New Roman" w:hAnsi="Times New Roman"/>
          <w:sz w:val="28"/>
          <w:szCs w:val="28"/>
          <w:lang w:eastAsia="ru-RU"/>
        </w:rPr>
        <w:t>тельность на решение проблемы.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41E8">
        <w:rPr>
          <w:rFonts w:ascii="Times New Roman" w:hAnsi="Times New Roman"/>
          <w:sz w:val="28"/>
          <w:szCs w:val="28"/>
          <w:lang w:eastAsia="ru-RU"/>
        </w:rPr>
        <w:t>Постановка проблемы не всегда приводит к проблемной ситуации. Проблемы не интересны для обучающег</w:t>
      </w:r>
      <w:r w:rsidRPr="003041E8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3041E8">
        <w:rPr>
          <w:rFonts w:ascii="Times New Roman" w:hAnsi="Times New Roman"/>
          <w:sz w:val="28"/>
          <w:szCs w:val="28"/>
          <w:lang w:eastAsia="ru-RU"/>
        </w:rPr>
        <w:t>, если они не связаны с его жизнью, имеют общий характер.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41E8">
        <w:rPr>
          <w:rFonts w:ascii="Times New Roman" w:hAnsi="Times New Roman"/>
          <w:sz w:val="28"/>
          <w:szCs w:val="28"/>
          <w:lang w:eastAsia="ru-RU"/>
        </w:rPr>
        <w:t>Не возникает проблемной ситуации и тогда, когда у обучающегося слишком низкий ур</w:t>
      </w:r>
      <w:r w:rsidRPr="003041E8">
        <w:rPr>
          <w:rFonts w:ascii="Times New Roman" w:hAnsi="Times New Roman"/>
          <w:sz w:val="28"/>
          <w:szCs w:val="28"/>
          <w:lang w:eastAsia="ru-RU"/>
        </w:rPr>
        <w:t>о</w:t>
      </w:r>
      <w:r w:rsidRPr="003041E8">
        <w:rPr>
          <w:rFonts w:ascii="Times New Roman" w:hAnsi="Times New Roman"/>
          <w:sz w:val="28"/>
          <w:szCs w:val="28"/>
          <w:lang w:eastAsia="ru-RU"/>
        </w:rPr>
        <w:t>вень знаний для решения данной проблемы или, наоборот, он быстро нах</w:t>
      </w:r>
      <w:r w:rsidRPr="003041E8">
        <w:rPr>
          <w:rFonts w:ascii="Times New Roman" w:hAnsi="Times New Roman"/>
          <w:sz w:val="28"/>
          <w:szCs w:val="28"/>
          <w:lang w:eastAsia="ru-RU"/>
        </w:rPr>
        <w:t>о</w:t>
      </w:r>
      <w:r w:rsidRPr="003041E8">
        <w:rPr>
          <w:rFonts w:ascii="Times New Roman" w:hAnsi="Times New Roman"/>
          <w:sz w:val="28"/>
          <w:szCs w:val="28"/>
          <w:lang w:eastAsia="ru-RU"/>
        </w:rPr>
        <w:t xml:space="preserve">дит решение и ему не интересен дальнейший ход рассуждений. 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Проблемное обучение возможно на всех этапах урока, при объяснении, з</w:t>
      </w:r>
      <w:r w:rsidRPr="003041E8">
        <w:rPr>
          <w:rFonts w:ascii="Times New Roman" w:hAnsi="Times New Roman"/>
          <w:sz w:val="28"/>
          <w:szCs w:val="28"/>
          <w:lang w:eastAsia="ru-RU"/>
        </w:rPr>
        <w:t>а</w:t>
      </w:r>
      <w:r w:rsidRPr="003041E8">
        <w:rPr>
          <w:rFonts w:ascii="Times New Roman" w:hAnsi="Times New Roman"/>
          <w:sz w:val="28"/>
          <w:szCs w:val="28"/>
          <w:lang w:eastAsia="ru-RU"/>
        </w:rPr>
        <w:t>креплении, контроле знаний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Обучающиеся под моим руководством формулируют проблему, выдв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гают гипотезы, а затем  делают вывод.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 зависимости от целей и содержания  логопедического занятия и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пользую игровые технологии, помогающие  проживать те или иные элементы учебн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го процесса в условно-игровом плане. Действие по игровым правилам тран</w:t>
      </w:r>
      <w:r w:rsidRPr="003041E8">
        <w:rPr>
          <w:rFonts w:ascii="Times New Roman" w:hAnsi="Times New Roman"/>
          <w:sz w:val="28"/>
          <w:szCs w:val="28"/>
        </w:rPr>
        <w:t>с</w:t>
      </w:r>
      <w:r w:rsidRPr="003041E8">
        <w:rPr>
          <w:rFonts w:ascii="Times New Roman" w:hAnsi="Times New Roman"/>
          <w:sz w:val="28"/>
          <w:szCs w:val="28"/>
        </w:rPr>
        <w:t>формирует привычные позиции учителя в помощника, организатора, соуч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стника игрового действия.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Так для повышения  упругости ручной мускулатуры использую  игры с резиночками.  Игры с кубиками, шнурками, карандашом, шишками   обесп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чивают  хорошую тренировку пальцев. Игры с разноцветными прищепками ст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мулируют  созревание клеток коры головного мозга путём механического сдавливания подушек пальцев (с  помощью  прищепок  учащиеся выклад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вают  буквы, слоги, слова). Часто  обучающимся предлагается  выполнить з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дания с помощью    спичек и  палочек, заключающиеся в выкладывании букв, слов, предложений.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Такой приём способствует формированию у обучающихся  действий пальч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ков с мелкими деталями, учит обучающихся  распределять  пре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дметы  на 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исте бумаги  в определённом  порядке, развивает  логическое мышл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ние, фантазию.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Конструирование букв  пальчиками с помощью мелких предметов ок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зывает влияние  на  мобилизацию внимания обучающихся, вызывает у об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чающихся ярко выраженный интерес и эмоциональный настрой  к заняти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ям.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  Так же конструирование  и составление  с помощью пальцев слов и предл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жений, помогает обыграть,  почувствовать зашифрованное слово, предлог и посре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д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ством жестов как бы оживить предложение.  </w:t>
      </w:r>
    </w:p>
    <w:p w:rsidR="00FF55CE" w:rsidRPr="000642F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Таким образом,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речь обучающихся активизируется,  обогащается сл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варный  запас, посредством  проговаривания  последовательности  своей 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боты.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Аппликатор Ляпко "Малыш" также  хорошо  зарекомендовал себя в р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боте с детьми, имеющими нарушения речи.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Развивается мелкая  моторика и тактильная  чувствительность - это мощный стимул совершенствования восприятия, внимания, мышления, речи, координации, наблюдательности, воображения и памяти (зрительной и дв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гател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 xml:space="preserve">ной). 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Обучающиеся с медленным проговариванием звуков, слогов, слов, сл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 xml:space="preserve">восочетаний, предложений, совершают  легкое постукивание по </w:t>
      </w:r>
      <w:r>
        <w:rPr>
          <w:rFonts w:ascii="Times New Roman" w:hAnsi="Times New Roman"/>
          <w:sz w:val="28"/>
          <w:szCs w:val="28"/>
        </w:rPr>
        <w:t>аппликат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ру.</w:t>
      </w:r>
      <w:r w:rsidRPr="003041E8">
        <w:rPr>
          <w:rFonts w:ascii="Times New Roman" w:hAnsi="Times New Roman"/>
          <w:sz w:val="28"/>
          <w:szCs w:val="28"/>
        </w:rPr>
        <w:t xml:space="preserve"> Затем  обучающимся  то, что проговаривали в слух записывают  в те</w:t>
      </w:r>
      <w:r w:rsidRPr="003041E8">
        <w:rPr>
          <w:rFonts w:ascii="Times New Roman" w:hAnsi="Times New Roman"/>
          <w:sz w:val="28"/>
          <w:szCs w:val="28"/>
        </w:rPr>
        <w:t>т</w:t>
      </w:r>
      <w:r w:rsidRPr="003041E8">
        <w:rPr>
          <w:rFonts w:ascii="Times New Roman" w:hAnsi="Times New Roman"/>
          <w:sz w:val="28"/>
          <w:szCs w:val="28"/>
        </w:rPr>
        <w:t>радь. Даже с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мые слабые ученики выполняют работу без ошибок.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Гораздо эффективнее и интересней для детей систематическое выпо</w:t>
      </w:r>
      <w:r w:rsidRPr="003041E8">
        <w:rPr>
          <w:rFonts w:ascii="Times New Roman" w:hAnsi="Times New Roman"/>
          <w:sz w:val="28"/>
          <w:szCs w:val="28"/>
        </w:rPr>
        <w:t>л</w:t>
      </w:r>
      <w:r w:rsidRPr="003041E8">
        <w:rPr>
          <w:rFonts w:ascii="Times New Roman" w:hAnsi="Times New Roman"/>
          <w:sz w:val="28"/>
          <w:szCs w:val="28"/>
        </w:rPr>
        <w:t>нение предлагаемого ниже комплекса упражнений, особенно со стихотво</w:t>
      </w:r>
      <w:r w:rsidRPr="003041E8">
        <w:rPr>
          <w:rFonts w:ascii="Times New Roman" w:hAnsi="Times New Roman"/>
          <w:sz w:val="28"/>
          <w:szCs w:val="28"/>
        </w:rPr>
        <w:t>р</w:t>
      </w:r>
      <w:r w:rsidRPr="003041E8">
        <w:rPr>
          <w:rFonts w:ascii="Times New Roman" w:hAnsi="Times New Roman"/>
          <w:sz w:val="28"/>
          <w:szCs w:val="28"/>
        </w:rPr>
        <w:t>ным сопровождением. У мальчиков упражнения проводятся сначала на пр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вой р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ке, затем на левой руке; у девочек -  в обратном порядке.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3041E8">
        <w:rPr>
          <w:rFonts w:ascii="Times New Roman" w:hAnsi="Times New Roman"/>
          <w:sz w:val="28"/>
          <w:szCs w:val="28"/>
        </w:rPr>
        <w:t>При индивидуальном использовании аппликатор не нуждается в д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зинфекции. Гигиенический уход за аппликатором предусматривает обрабо</w:t>
      </w:r>
      <w:r w:rsidRPr="003041E8">
        <w:rPr>
          <w:rFonts w:ascii="Times New Roman" w:hAnsi="Times New Roman"/>
          <w:sz w:val="28"/>
          <w:szCs w:val="28"/>
        </w:rPr>
        <w:t>т</w:t>
      </w:r>
      <w:r w:rsidRPr="003041E8">
        <w:rPr>
          <w:rFonts w:ascii="Times New Roman" w:hAnsi="Times New Roman"/>
          <w:sz w:val="28"/>
          <w:szCs w:val="28"/>
        </w:rPr>
        <w:t>ку мо</w:t>
      </w:r>
      <w:r w:rsidRPr="003041E8">
        <w:rPr>
          <w:rFonts w:ascii="Times New Roman" w:hAnsi="Times New Roman"/>
          <w:sz w:val="28"/>
          <w:szCs w:val="28"/>
        </w:rPr>
        <w:t>ю</w:t>
      </w:r>
      <w:r w:rsidRPr="003041E8">
        <w:rPr>
          <w:rFonts w:ascii="Times New Roman" w:hAnsi="Times New Roman"/>
          <w:sz w:val="28"/>
          <w:szCs w:val="28"/>
        </w:rPr>
        <w:t>щим раствором (шампунь, жидкое мыло, средство для мытья посуды), промывание проточной водой и просушивание с разогревом потоком горяч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го воздуха (с помощью фена).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Важную роль  в коррекционной работ  играет использование на занят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ях ИКТ: Дидактический  материал подаётся посредством презентации, демо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стрируется на мониторе компьютера или реализуется в виде компьютерной 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г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ры.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Цель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 повысить эффективность коррекционно-образовательного пр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цесса.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Результат -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слуховое восприятие обучающимися  информации сочет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лось с опорой на зрительный контроль, что позволило сохранить у обуча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ю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их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ся  анализаторы и способствовало активизации  у них  компенсаторных  мех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низмов.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Применение ИКТ  позволяет расширить осведомленность родителей в вопросах воспитания и обучения обучающихся с недоразвитием речи.     О</w:t>
      </w:r>
      <w:r w:rsidRPr="003041E8">
        <w:rPr>
          <w:rFonts w:ascii="Times New Roman" w:hAnsi="Times New Roman"/>
          <w:sz w:val="28"/>
          <w:szCs w:val="28"/>
        </w:rPr>
        <w:t>д</w:t>
      </w:r>
      <w:r w:rsidRPr="003041E8">
        <w:rPr>
          <w:rFonts w:ascii="Times New Roman" w:hAnsi="Times New Roman"/>
          <w:sz w:val="28"/>
          <w:szCs w:val="28"/>
        </w:rPr>
        <w:t>ним из актуальных направлений внедрения информационных технологий в коррекционной работе являются мультимедийные презентационные технол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гии. Использование презентационных инструментальных средств позв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ляет мне привнести эффект наглядности в занятия и помогает обучающемуся, н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ждающемуся в коррекционном обучении, усвоить материал быстрее и в по</w:t>
      </w:r>
      <w:r w:rsidRPr="003041E8">
        <w:rPr>
          <w:rFonts w:ascii="Times New Roman" w:hAnsi="Times New Roman"/>
          <w:sz w:val="28"/>
          <w:szCs w:val="28"/>
        </w:rPr>
        <w:t>л</w:t>
      </w:r>
      <w:r w:rsidRPr="003041E8">
        <w:rPr>
          <w:rFonts w:ascii="Times New Roman" w:hAnsi="Times New Roman"/>
          <w:sz w:val="28"/>
          <w:szCs w:val="28"/>
        </w:rPr>
        <w:t>ном объеме. Презентации дают возможность подать в привлекательном виде тщательно подготовленную информацию.  Наглядность – это ключевой а</w:t>
      </w:r>
      <w:r w:rsidRPr="003041E8">
        <w:rPr>
          <w:rFonts w:ascii="Times New Roman" w:hAnsi="Times New Roman"/>
          <w:sz w:val="28"/>
          <w:szCs w:val="28"/>
        </w:rPr>
        <w:t>р</w:t>
      </w:r>
      <w:r w:rsidRPr="003041E8">
        <w:rPr>
          <w:rFonts w:ascii="Times New Roman" w:hAnsi="Times New Roman"/>
          <w:sz w:val="28"/>
          <w:szCs w:val="28"/>
        </w:rPr>
        <w:t>гумент использования мультимедийных  презентаций.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Появление компьютера в кабинете логопеда, активное применение его в учебной деятельности значительно экономит силы учителя при подготовке к уроку, ведь многие задания можно заранее выполнить на компьютере и в нужный момент продемонстрировать их для выполнения ученикам. Ранее приходилось готовить их в качестве раздаточного или демонстрационного материала для каждого ученика в отдельности. Кроме того, благодаря выс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кой скорости обновления дидактического материала на экране значительно экономится время на уроке и появляется возможность получить лучший 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зультат.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Таким образом, использование информационных компьютерных те</w:t>
      </w:r>
      <w:r w:rsidRPr="003041E8">
        <w:rPr>
          <w:rFonts w:ascii="Times New Roman" w:hAnsi="Times New Roman"/>
          <w:sz w:val="28"/>
          <w:szCs w:val="28"/>
        </w:rPr>
        <w:t>х</w:t>
      </w:r>
      <w:r w:rsidRPr="003041E8">
        <w:rPr>
          <w:rFonts w:ascii="Times New Roman" w:hAnsi="Times New Roman"/>
          <w:sz w:val="28"/>
          <w:szCs w:val="28"/>
        </w:rPr>
        <w:t>нол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гий в коррекционно-логопедической работе с обучающимися с общим недоразвитием речи позволяет индивидуализировать процесс коррекции р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чи, способствует положительному эмоциональному состоянию детей, в пр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цессе занятий обучающихся повысилась работоспособность, снизилась уто</w:t>
      </w:r>
      <w:r w:rsidRPr="003041E8">
        <w:rPr>
          <w:rFonts w:ascii="Times New Roman" w:hAnsi="Times New Roman"/>
          <w:sz w:val="28"/>
          <w:szCs w:val="28"/>
        </w:rPr>
        <w:t>м</w:t>
      </w:r>
      <w:r w:rsidRPr="003041E8">
        <w:rPr>
          <w:rFonts w:ascii="Times New Roman" w:hAnsi="Times New Roman"/>
          <w:sz w:val="28"/>
          <w:szCs w:val="28"/>
        </w:rPr>
        <w:t>ляемость, активизировались мыслительные, психические  процессы. Об</w:t>
      </w:r>
      <w:r w:rsidRPr="003041E8">
        <w:rPr>
          <w:rFonts w:ascii="Times New Roman" w:hAnsi="Times New Roman"/>
          <w:sz w:val="28"/>
          <w:szCs w:val="28"/>
        </w:rPr>
        <w:t>у</w:t>
      </w:r>
      <w:r w:rsidRPr="003041E8">
        <w:rPr>
          <w:rFonts w:ascii="Times New Roman" w:hAnsi="Times New Roman"/>
          <w:sz w:val="28"/>
          <w:szCs w:val="28"/>
        </w:rPr>
        <w:t>чающиеся  стали более открытыми, раскрепощенными, активными, увере</w:t>
      </w:r>
      <w:r w:rsidRPr="003041E8">
        <w:rPr>
          <w:rFonts w:ascii="Times New Roman" w:hAnsi="Times New Roman"/>
          <w:sz w:val="28"/>
          <w:szCs w:val="28"/>
        </w:rPr>
        <w:t>н</w:t>
      </w:r>
      <w:r w:rsidRPr="003041E8">
        <w:rPr>
          <w:rFonts w:ascii="Times New Roman" w:hAnsi="Times New Roman"/>
          <w:sz w:val="28"/>
          <w:szCs w:val="28"/>
        </w:rPr>
        <w:t>ными в своих силах и возможностях. Они становятся   более коммуникабел</w:t>
      </w:r>
      <w:r w:rsidRPr="003041E8">
        <w:rPr>
          <w:rFonts w:ascii="Times New Roman" w:hAnsi="Times New Roman"/>
          <w:sz w:val="28"/>
          <w:szCs w:val="28"/>
        </w:rPr>
        <w:t>ь</w:t>
      </w:r>
      <w:r w:rsidRPr="003041E8">
        <w:rPr>
          <w:rFonts w:ascii="Times New Roman" w:hAnsi="Times New Roman"/>
          <w:sz w:val="28"/>
          <w:szCs w:val="28"/>
        </w:rPr>
        <w:t xml:space="preserve">ными, учатся общаться, дружить и работать в коллективе. 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Новую тему обучающиеся  закрепляют  дома с помощью пластилина.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Дж.Локк считал, что лучшей игрушкой для ребёнка будет та, которую он создал своими руками. Художественный ручной труд -  это творческая 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бота с разными материалами, в процессе которой создаётся поделка. Он сп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собств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ет становлению речи ребёнка, подготавливает кисти рук к письму, что не менее важно, повышает работоспособность коры головного мозга, стим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лирующей развитие внимания, воображения, фантазии, воспитывает любовь ко всему лучшему, справедливому.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Способность учеников к лепке позволяет решить задачи  развития  дв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гател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ь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но-моторного праксиса, тонко дифференцированных движений рук и соответственно подготовки их к письму, сенсорики, пополнения и обогащ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ния сл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варного запаса, умения построения предложений по демонстрации действий, отработки грамматических категорий, автоматизации звукопрои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нош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ния , развития связной речи. Работы учащихся логопедической группы опубликова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ны  на сайте (свидетельство).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Из гречневой крупы, гороха пол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чаются заме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чательные творческие  работы.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«Источники творческих способн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стей и дарования детей - на кончиках их пальцев. От пальцев, образно гов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ря, идут тончайшие ручейки, которые питают источник творческой мысли. Др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гими словами: чем больше мастерства в детской руке,  тем умнее реб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ё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нок» - так говорил В.А.Сухомлинский. </w:t>
      </w:r>
      <w:r w:rsidRPr="00B305E2">
        <w:rPr>
          <w:rFonts w:ascii="Times New Roman" w:hAnsi="Times New Roman"/>
          <w:bCs/>
          <w:color w:val="000000"/>
          <w:spacing w:val="-1"/>
          <w:sz w:val="28"/>
          <w:szCs w:val="28"/>
          <w:shd w:val="clear" w:color="auto" w:fill="FFFFFF"/>
        </w:rPr>
        <w:t>Анализ научно-методической или к</w:t>
      </w:r>
      <w:r w:rsidRPr="00B305E2">
        <w:rPr>
          <w:rFonts w:ascii="Times New Roman" w:hAnsi="Times New Roman"/>
          <w:bCs/>
          <w:color w:val="000000"/>
          <w:spacing w:val="-1"/>
          <w:sz w:val="28"/>
          <w:szCs w:val="28"/>
          <w:shd w:val="clear" w:color="auto" w:fill="FFFFFF"/>
        </w:rPr>
        <w:t>а</w:t>
      </w:r>
      <w:r w:rsidRPr="00B305E2">
        <w:rPr>
          <w:rFonts w:ascii="Times New Roman" w:hAnsi="Times New Roman"/>
          <w:bCs/>
          <w:color w:val="000000"/>
          <w:spacing w:val="-1"/>
          <w:sz w:val="28"/>
          <w:szCs w:val="28"/>
          <w:shd w:val="clear" w:color="auto" w:fill="FFFFFF"/>
        </w:rPr>
        <w:t>кой-то литер</w:t>
      </w:r>
      <w:r w:rsidRPr="00B305E2">
        <w:rPr>
          <w:rFonts w:ascii="Times New Roman" w:hAnsi="Times New Roman"/>
          <w:bCs/>
          <w:color w:val="000000"/>
          <w:spacing w:val="-1"/>
          <w:sz w:val="28"/>
          <w:szCs w:val="28"/>
          <w:shd w:val="clear" w:color="auto" w:fill="FFFFFF"/>
        </w:rPr>
        <w:t>а</w:t>
      </w:r>
      <w:r w:rsidRPr="00B305E2">
        <w:rPr>
          <w:rFonts w:ascii="Times New Roman" w:hAnsi="Times New Roman"/>
          <w:bCs/>
          <w:color w:val="000000"/>
          <w:spacing w:val="-1"/>
          <w:sz w:val="28"/>
          <w:szCs w:val="28"/>
          <w:shd w:val="clear" w:color="auto" w:fill="FFFFFF"/>
        </w:rPr>
        <w:t xml:space="preserve">туры показал, что 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исследователями  (М.И.Кольцова, Е.И.Исениина,  А.В.Антакова-Фомина и др.) уже доказано, а практикой подтверждено:  ра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витие мелкой моторики пальцев рук положительно сказывается на становл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нии речи всех детей, в том числе с ОНР (Е.М.Мастюкова, Т.Б.Филичева).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Таким образом, можно сделать вывод, что использование  ручной ум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лости, пальчиковой  гимнастики, лепки в коррекционной работе,  планоме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ная работа по развитию  моторики рук  на занятии и  выполнение творч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ских 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бот в домашних условиях,  дало положительную динамику.</w:t>
      </w:r>
    </w:p>
    <w:p w:rsidR="00FF55CE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 течение трех последних лет после оказанной логопедической пом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щи у большинства обучающихся отмечается повышение качества усвоения программного материала  по русскому языку и литературному чтению.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Большое значение имеет своевременное  выявление  обучающихся с  речевой п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тологией, правильная квалификация  имеющихся дефектов устной и пис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ь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менной речи.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Таким образом,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сочетание нескольких методов и приёмов музыкотер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пии,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биоэнергопластики, кинезиологических упражнений, технологии пр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блемной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ситуации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использование ИКТ в коррекционном  обучении позволило  не только предупредить  появление у таких детей нарушений письма и  чт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ния, вторичных по отношению к устной речи,  но и не допустить отставания в усвоении программного материала по русскому языку.</w:t>
      </w:r>
    </w:p>
    <w:p w:rsidR="00FF55CE" w:rsidRPr="003041E8" w:rsidRDefault="00FF55CE" w:rsidP="000642F8">
      <w:pPr>
        <w:pStyle w:val="NoSpacing"/>
        <w:spacing w:line="360" w:lineRule="auto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0642F8">
        <w:rPr>
          <w:rFonts w:ascii="Times New Roman" w:hAnsi="Times New Roman"/>
          <w:b/>
          <w:sz w:val="28"/>
          <w:szCs w:val="28"/>
        </w:rPr>
        <w:t>Апробация</w:t>
      </w:r>
    </w:p>
    <w:p w:rsidR="00FF55CE" w:rsidRPr="003041E8" w:rsidRDefault="00FF55CE" w:rsidP="000642F8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 xml:space="preserve">Апробация представленной разработки проводилась  при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Б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ОУ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г. Омска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Средняя общеобразовательная школа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№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108» и БОУ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г. Омска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Средняя о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щеобразовательная школа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№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160» с 2008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- 2009 г.г. по 2010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-2011г.г.(результаты в приложении)</w:t>
      </w:r>
    </w:p>
    <w:p w:rsidR="00FF55CE" w:rsidRPr="003041E8" w:rsidRDefault="00FF55CE" w:rsidP="00BB498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Основной контингент обучающихся, составляющих логопедические группы  это дети, имеющие хронические заболевания,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>псевдобульбарную  форму ди</w:t>
      </w:r>
      <w:r w:rsidRPr="003041E8">
        <w:rPr>
          <w:rFonts w:ascii="Times New Roman" w:hAnsi="Times New Roman"/>
          <w:sz w:val="28"/>
          <w:szCs w:val="28"/>
        </w:rPr>
        <w:t>з</w:t>
      </w:r>
      <w:r w:rsidRPr="003041E8">
        <w:rPr>
          <w:rFonts w:ascii="Times New Roman" w:hAnsi="Times New Roman"/>
          <w:sz w:val="28"/>
          <w:szCs w:val="28"/>
        </w:rPr>
        <w:t>артрии,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1E8">
        <w:rPr>
          <w:rFonts w:ascii="Times New Roman" w:hAnsi="Times New Roman"/>
          <w:sz w:val="28"/>
          <w:szCs w:val="28"/>
        </w:rPr>
        <w:t xml:space="preserve">мозжечковую дизартрию , обучающиеся с постнатальной </w:t>
      </w:r>
      <w:r>
        <w:rPr>
          <w:rFonts w:ascii="Times New Roman" w:hAnsi="Times New Roman"/>
          <w:sz w:val="28"/>
          <w:szCs w:val="28"/>
        </w:rPr>
        <w:t>энцефалопатии.</w:t>
      </w:r>
      <w:r w:rsidRPr="003041E8">
        <w:rPr>
          <w:rFonts w:ascii="Times New Roman" w:hAnsi="Times New Roman"/>
          <w:sz w:val="28"/>
          <w:szCs w:val="28"/>
        </w:rPr>
        <w:t xml:space="preserve"> Все эти дети при поступлении в группу имели  низкий  ур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вень речевого  развития. Применение выше описанной комбинированной м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тодики  п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зволило обучающимся успешно овладеть общеобразовательной  програ</w:t>
      </w:r>
      <w:r w:rsidRPr="003041E8">
        <w:rPr>
          <w:rFonts w:ascii="Times New Roman" w:hAnsi="Times New Roman"/>
          <w:sz w:val="28"/>
          <w:szCs w:val="28"/>
        </w:rPr>
        <w:t>м</w:t>
      </w:r>
      <w:r w:rsidRPr="003041E8">
        <w:rPr>
          <w:rFonts w:ascii="Times New Roman" w:hAnsi="Times New Roman"/>
          <w:sz w:val="28"/>
          <w:szCs w:val="28"/>
        </w:rPr>
        <w:t>мой  и  они были выпущены из логопедического пункта.</w:t>
      </w:r>
    </w:p>
    <w:p w:rsidR="00FF55CE" w:rsidRPr="003041E8" w:rsidRDefault="00FF55CE" w:rsidP="00BB4980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Таким образом, к концу каждого учебного года на протяжении трёх лет пр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слеживалась положительная динамика:</w:t>
      </w:r>
    </w:p>
    <w:p w:rsidR="00FF55CE" w:rsidRPr="003041E8" w:rsidRDefault="00FF55CE" w:rsidP="00BB4980">
      <w:pPr>
        <w:pStyle w:val="NoSpacing"/>
        <w:spacing w:line="360" w:lineRule="auto"/>
        <w:ind w:firstLine="72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 овладели графическими навыками 88 обучающихся (100%);</w:t>
      </w:r>
    </w:p>
    <w:p w:rsidR="00FF55CE" w:rsidRPr="003041E8" w:rsidRDefault="00FF55CE" w:rsidP="00BB4980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- грамматический строй сформировался у 79 обучающихся (89.7%) – это объясняется тем, что основной контингент учащихся, составляющих л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гопед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ческие группы, это дети, имеющие хронические заболевания, а также лог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педическое заключение  ОНР, НВ ОНР;</w:t>
      </w:r>
    </w:p>
    <w:p w:rsidR="00FF55CE" w:rsidRPr="003041E8" w:rsidRDefault="00FF55CE" w:rsidP="00BB4980">
      <w:pPr>
        <w:pStyle w:val="NoSpacing"/>
        <w:spacing w:line="360" w:lineRule="auto"/>
        <w:ind w:firstLine="72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-фонематические процессы сформировались у 82 обучающихся (93%);</w:t>
      </w:r>
    </w:p>
    <w:p w:rsidR="00FF55CE" w:rsidRPr="003041E8" w:rsidRDefault="00FF55CE" w:rsidP="00BB4980">
      <w:pPr>
        <w:pStyle w:val="NoSpacing"/>
        <w:spacing w:line="360" w:lineRule="auto"/>
        <w:ind w:firstLine="72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-навыки звуко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буквенного анализа и синтеза сформировались у 88 об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чающихся (100%);</w:t>
      </w:r>
    </w:p>
    <w:p w:rsidR="00FF55CE" w:rsidRPr="003041E8" w:rsidRDefault="00FF55CE" w:rsidP="00BB4980">
      <w:pPr>
        <w:pStyle w:val="NoSpacing"/>
        <w:spacing w:line="360" w:lineRule="auto"/>
        <w:ind w:firstLine="72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-значительно снизилось количество дисграфических ошибок у 88 об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чающихся (100%);</w:t>
      </w:r>
    </w:p>
    <w:p w:rsidR="00FF55CE" w:rsidRPr="003041E8" w:rsidRDefault="00FF55CE" w:rsidP="00BB4980">
      <w:pPr>
        <w:pStyle w:val="NoSpacing"/>
        <w:spacing w:line="360" w:lineRule="auto"/>
        <w:ind w:firstLine="72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-чтение словами сформировалось у 76 обучающихся (83.3).</w:t>
      </w:r>
    </w:p>
    <w:p w:rsidR="00FF55CE" w:rsidRPr="003041E8" w:rsidRDefault="00FF55CE" w:rsidP="00BB4980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У обучающихся повысилась работоспособность, снизилась утомля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мость, активизировались мыслительные, психические процессы. Обучающи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ся стали более открыт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ми, раскрепощенными, активными, уверенными в св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их  силах  и возможностях. Они становятся более  коммуникабельными, уча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т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ся общат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ь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ся, дружить и работать в коллективе.</w:t>
      </w:r>
    </w:p>
    <w:p w:rsidR="00FF55CE" w:rsidRPr="003041E8" w:rsidRDefault="00FF55CE" w:rsidP="00BB498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Таким образом, вариативность использования в логопедической пра</w:t>
      </w:r>
      <w:r w:rsidRPr="003041E8">
        <w:rPr>
          <w:rFonts w:ascii="Times New Roman" w:hAnsi="Times New Roman"/>
          <w:sz w:val="28"/>
          <w:szCs w:val="28"/>
        </w:rPr>
        <w:t>к</w:t>
      </w:r>
      <w:r w:rsidRPr="003041E8">
        <w:rPr>
          <w:rFonts w:ascii="Times New Roman" w:hAnsi="Times New Roman"/>
          <w:sz w:val="28"/>
          <w:szCs w:val="28"/>
        </w:rPr>
        <w:t>тике разнообразных методов и приемов коррекции речи, развития ручного пра</w:t>
      </w:r>
      <w:r w:rsidRPr="003041E8">
        <w:rPr>
          <w:rFonts w:ascii="Times New Roman" w:hAnsi="Times New Roman"/>
          <w:sz w:val="28"/>
          <w:szCs w:val="28"/>
        </w:rPr>
        <w:t>к</w:t>
      </w:r>
      <w:r w:rsidRPr="003041E8">
        <w:rPr>
          <w:rFonts w:ascii="Times New Roman" w:hAnsi="Times New Roman"/>
          <w:sz w:val="28"/>
          <w:szCs w:val="28"/>
        </w:rPr>
        <w:t>сиса и стимуляция систем соответствия речевых зон коры головного мозга, выявляет явные преимущества: сокращаются сроки коррекционной работы, повышается качество работы, снижаются энергетических затраты, налажив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ется преемственность в работе всех заинтересованных в коррекции речи д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тей.</w:t>
      </w:r>
    </w:p>
    <w:p w:rsidR="00FF55CE" w:rsidRPr="003041E8" w:rsidRDefault="00FF55CE" w:rsidP="00BB4980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Использование специальных комплексов в виде разнообразных игр и упра</w:t>
      </w:r>
      <w:r w:rsidRPr="003041E8">
        <w:rPr>
          <w:rFonts w:ascii="Times New Roman" w:hAnsi="Times New Roman"/>
          <w:sz w:val="28"/>
          <w:szCs w:val="28"/>
        </w:rPr>
        <w:t>ж</w:t>
      </w:r>
      <w:r w:rsidRPr="003041E8">
        <w:rPr>
          <w:rFonts w:ascii="Times New Roman" w:hAnsi="Times New Roman"/>
          <w:sz w:val="28"/>
          <w:szCs w:val="28"/>
        </w:rPr>
        <w:t xml:space="preserve">нений, наиболее способствуют активизации речевой деятельности.  </w:t>
      </w:r>
    </w:p>
    <w:p w:rsidR="00FF55CE" w:rsidRPr="003041E8" w:rsidRDefault="00FF55CE" w:rsidP="00BB4980">
      <w:pPr>
        <w:pStyle w:val="NoSpacing"/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Из выше сказанного следует, что  работа  с использованием комбинир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ванной методики при  школьном логопедическом пункте  за три года пров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дилась эффективно. Уровень развития всех компонентов речевой системы существенно повысился, что подтверждается результатами итоговой  диагн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Pr="003041E8">
        <w:rPr>
          <w:rFonts w:ascii="Times New Roman" w:hAnsi="Times New Roman"/>
          <w:bCs/>
          <w:color w:val="000000"/>
          <w:spacing w:val="-1"/>
          <w:sz w:val="28"/>
          <w:szCs w:val="28"/>
        </w:rPr>
        <w:t>стики.</w:t>
      </w: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Pr="003041E8" w:rsidRDefault="00FF55CE" w:rsidP="00AD1488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jc w:val="right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jc w:val="right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jc w:val="right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jc w:val="right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jc w:val="right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jc w:val="right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05E2">
        <w:rPr>
          <w:rFonts w:ascii="Times New Roman" w:hAnsi="Times New Roman"/>
          <w:sz w:val="24"/>
          <w:szCs w:val="24"/>
        </w:rPr>
        <w:t>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FF55CE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Результат коррекционной работы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по преодолению нарушений письма и чтения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у обуча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ю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щихся</w:t>
      </w:r>
    </w:p>
    <w:p w:rsidR="00FF55CE" w:rsidRPr="00462305" w:rsidRDefault="00FF55CE" w:rsidP="00BB498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2 – классов МОУ «СОШ  № 108 » г. Омска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за  2009– 2010 учебный год</w:t>
      </w:r>
    </w:p>
    <w:p w:rsidR="00FF55CE" w:rsidRPr="00B305E2" w:rsidRDefault="00FF55CE" w:rsidP="0091029D">
      <w:pPr>
        <w:pStyle w:val="NoSpacing"/>
        <w:rPr>
          <w:rFonts w:ascii="Times New Roman" w:hAnsi="Times New Roman"/>
          <w:color w:val="000000"/>
          <w:spacing w:val="-18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6"/>
        <w:gridCol w:w="719"/>
        <w:gridCol w:w="709"/>
        <w:gridCol w:w="709"/>
        <w:gridCol w:w="709"/>
        <w:gridCol w:w="992"/>
        <w:gridCol w:w="850"/>
        <w:gridCol w:w="709"/>
        <w:gridCol w:w="709"/>
        <w:gridCol w:w="1134"/>
        <w:gridCol w:w="1559"/>
      </w:tblGrid>
      <w:tr w:rsidR="00FF55CE" w:rsidRPr="00E473AE" w:rsidTr="0091029D">
        <w:trPr>
          <w:trHeight w:val="639"/>
        </w:trPr>
        <w:tc>
          <w:tcPr>
            <w:tcW w:w="2116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Группа,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Класс,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 чел.</w:t>
            </w:r>
          </w:p>
        </w:tc>
        <w:tc>
          <w:tcPr>
            <w:tcW w:w="2846" w:type="dxa"/>
            <w:gridSpan w:val="4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    Письмо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                                               Чтение</w:t>
            </w:r>
          </w:p>
        </w:tc>
      </w:tr>
      <w:tr w:rsidR="00FF55CE" w:rsidRPr="00E473AE" w:rsidTr="0091029D">
        <w:trPr>
          <w:trHeight w:val="280"/>
        </w:trPr>
        <w:tc>
          <w:tcPr>
            <w:tcW w:w="211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 во дисгр. ош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и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бок (вс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го)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Кол-во ус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р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а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ных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 ошибок  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%  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ш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ние</w:t>
            </w:r>
          </w:p>
        </w:tc>
        <w:tc>
          <w:tcPr>
            <w:tcW w:w="1842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Способ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чтения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2693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Понимание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прочитанного</w:t>
            </w:r>
          </w:p>
        </w:tc>
      </w:tr>
      <w:tr w:rsidR="00FF55CE" w:rsidRPr="00E473AE" w:rsidTr="0091029D">
        <w:trPr>
          <w:trHeight w:val="824"/>
        </w:trPr>
        <w:tc>
          <w:tcPr>
            <w:tcW w:w="211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1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а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чало        года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К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нец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cantSplit/>
          <w:trHeight w:val="822"/>
        </w:trPr>
        <w:tc>
          <w:tcPr>
            <w:tcW w:w="211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1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Нач.       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К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неццц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Нач.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К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Нач.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1537"/>
        </w:trPr>
        <w:tc>
          <w:tcPr>
            <w:tcW w:w="211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группа: Нар. чтен. и пис., обус. ОНР.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</w:tc>
        <w:tc>
          <w:tcPr>
            <w:tcW w:w="71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42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52.,4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чтен.(побукв и послог.)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3чел. слов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а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ми , 1-смеш. (п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 и слов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а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ми)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 на уровне отдельн. предлож.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 на уров. текста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259"/>
        </w:trPr>
        <w:tc>
          <w:tcPr>
            <w:tcW w:w="211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группа: Нар. чтен. и пис., обус. ОНР.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</w:tc>
        <w:tc>
          <w:tcPr>
            <w:tcW w:w="71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40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16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24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60% 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2чел.-смеш. тип чтен. .(побукв 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слог.), 2чел.-слов. и послог.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чтен.(слов.и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31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2-поним. , 2-поним. фрагмен.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259"/>
        </w:trPr>
        <w:tc>
          <w:tcPr>
            <w:tcW w:w="211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группа: Нар. чтен. и пис., обус. ОНР.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</w:tc>
        <w:tc>
          <w:tcPr>
            <w:tcW w:w="71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41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18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23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56,1 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 .(побукв 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 .(слов.и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29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8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 на уровне отдельн. предлож.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 на уров. текста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1743"/>
        </w:trPr>
        <w:tc>
          <w:tcPr>
            <w:tcW w:w="2116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IX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группа: Нар. чтен. и пис., обус. ОНР.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</w:tc>
        <w:tc>
          <w:tcPr>
            <w:tcW w:w="719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35</w:t>
            </w:r>
          </w:p>
        </w:tc>
        <w:tc>
          <w:tcPr>
            <w:tcW w:w="709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8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27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77,1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 .(побукв 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</w:t>
            </w:r>
          </w:p>
        </w:tc>
        <w:tc>
          <w:tcPr>
            <w:tcW w:w="850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 .(слов.и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</w:t>
            </w:r>
          </w:p>
        </w:tc>
        <w:tc>
          <w:tcPr>
            <w:tcW w:w="709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26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8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 на уровне отдельн. предлож.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поним.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</w:tr>
    </w:tbl>
    <w:p w:rsidR="00FF55CE" w:rsidRDefault="00FF55CE" w:rsidP="0091029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FF55CE" w:rsidRDefault="00FF55CE" w:rsidP="00462305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05E2">
        <w:rPr>
          <w:rFonts w:ascii="Times New Roman" w:hAnsi="Times New Roman"/>
          <w:sz w:val="24"/>
          <w:szCs w:val="24"/>
        </w:rPr>
        <w:t>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FF55CE" w:rsidRPr="00462305" w:rsidRDefault="00FF55CE" w:rsidP="00BB498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Результат коррекционной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по преодолению нарушений письма и чтения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у  обуча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ю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щихся  2 –  классов МОУ «СОШ  № 160» г. Омска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за  2010 – 2011 учебный год</w:t>
      </w:r>
    </w:p>
    <w:p w:rsidR="00FF55CE" w:rsidRPr="00B305E2" w:rsidRDefault="00FF55CE" w:rsidP="0091029D">
      <w:pPr>
        <w:pStyle w:val="NoSpacing"/>
        <w:rPr>
          <w:rFonts w:ascii="Times New Roman" w:hAnsi="Times New Roman"/>
          <w:color w:val="000000"/>
          <w:spacing w:val="-18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6"/>
        <w:gridCol w:w="719"/>
        <w:gridCol w:w="709"/>
        <w:gridCol w:w="709"/>
        <w:gridCol w:w="709"/>
        <w:gridCol w:w="992"/>
        <w:gridCol w:w="850"/>
        <w:gridCol w:w="709"/>
        <w:gridCol w:w="709"/>
        <w:gridCol w:w="1134"/>
        <w:gridCol w:w="1559"/>
      </w:tblGrid>
      <w:tr w:rsidR="00FF55CE" w:rsidRPr="00E473AE" w:rsidTr="0091029D">
        <w:trPr>
          <w:trHeight w:val="639"/>
        </w:trPr>
        <w:tc>
          <w:tcPr>
            <w:tcW w:w="2116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Группа,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Класс,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 чел.</w:t>
            </w:r>
          </w:p>
        </w:tc>
        <w:tc>
          <w:tcPr>
            <w:tcW w:w="2846" w:type="dxa"/>
            <w:gridSpan w:val="4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    Письмо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                                               Чтение</w:t>
            </w:r>
          </w:p>
        </w:tc>
      </w:tr>
      <w:tr w:rsidR="00FF55CE" w:rsidRPr="00E473AE" w:rsidTr="0091029D">
        <w:trPr>
          <w:trHeight w:val="280"/>
        </w:trPr>
        <w:tc>
          <w:tcPr>
            <w:tcW w:w="211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 во дисгр. ош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и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бок (вс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го)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Кол-во ус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р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а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ных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 ошибок  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%  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ш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ние</w:t>
            </w:r>
          </w:p>
        </w:tc>
        <w:tc>
          <w:tcPr>
            <w:tcW w:w="1842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Способ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чтения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2693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Понимание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прочитанного</w:t>
            </w:r>
          </w:p>
        </w:tc>
      </w:tr>
      <w:tr w:rsidR="00FF55CE" w:rsidRPr="00E473AE" w:rsidTr="0091029D">
        <w:trPr>
          <w:trHeight w:val="824"/>
        </w:trPr>
        <w:tc>
          <w:tcPr>
            <w:tcW w:w="211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1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а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чало        года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К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нец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cantSplit/>
          <w:trHeight w:val="822"/>
        </w:trPr>
        <w:tc>
          <w:tcPr>
            <w:tcW w:w="211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1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Нач.       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Конец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ач.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К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Нач.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840"/>
        </w:trPr>
        <w:tc>
          <w:tcPr>
            <w:tcW w:w="211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группа: Нар. чтен. и пис., обус. ОНР.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5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человек</w:t>
            </w:r>
          </w:p>
        </w:tc>
        <w:tc>
          <w:tcPr>
            <w:tcW w:w="71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44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19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25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56,8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3чел. послог. 2чел. смеш. тип чтен.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5 чел. смеш тип чтен. .(слов.и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слог.)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9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3чел-поним.   на уровне отдельн. пре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д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лож.,2чел-поним.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3чел-поним.,2чел-поним. с н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е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точн.</w:t>
            </w:r>
          </w:p>
        </w:tc>
      </w:tr>
      <w:tr w:rsidR="00FF55CE" w:rsidRPr="00E473AE" w:rsidTr="0091029D">
        <w:trPr>
          <w:trHeight w:val="259"/>
        </w:trPr>
        <w:tc>
          <w:tcPr>
            <w:tcW w:w="211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группа: Нар. чтен. и пис., обус. ОНР.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6 человек</w:t>
            </w:r>
          </w:p>
        </w:tc>
        <w:tc>
          <w:tcPr>
            <w:tcW w:w="71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52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18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65,4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 .(побукв 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слог.) 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смеш. тип чтен. .(слов.и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12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 2-поним. , 4-поним. фрагмен.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4чел-поним., 2- на уровне отдельн. пре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д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лож</w:t>
            </w:r>
          </w:p>
        </w:tc>
      </w:tr>
      <w:tr w:rsidR="00FF55CE" w:rsidRPr="00E473AE" w:rsidTr="0091029D">
        <w:trPr>
          <w:trHeight w:val="259"/>
        </w:trPr>
        <w:tc>
          <w:tcPr>
            <w:tcW w:w="211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группа: Нар. чтен. и пис., обус. ОНР.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6 человек</w:t>
            </w:r>
          </w:p>
        </w:tc>
        <w:tc>
          <w:tcPr>
            <w:tcW w:w="71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37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13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24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64,9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смеш. тип чтен. .(побукв 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слог.) 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смеш. тип чтен. .(слов.и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слог.)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27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8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 на уров. те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к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ста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поним.</w:t>
            </w:r>
          </w:p>
        </w:tc>
      </w:tr>
    </w:tbl>
    <w:p w:rsidR="00FF55CE" w:rsidRPr="00B305E2" w:rsidRDefault="00FF55CE" w:rsidP="0091029D">
      <w:pPr>
        <w:pStyle w:val="NoSpacing"/>
        <w:rPr>
          <w:rFonts w:ascii="Times New Roman" w:hAnsi="Times New Roman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B305E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</w:t>
      </w: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</w:p>
    <w:p w:rsidR="00FF55CE" w:rsidRPr="00B305E2" w:rsidRDefault="00FF55CE" w:rsidP="0091029D"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 w:rsidRPr="00B305E2">
        <w:rPr>
          <w:rFonts w:ascii="Times New Roman" w:hAnsi="Times New Roman"/>
          <w:bCs/>
          <w:sz w:val="24"/>
          <w:szCs w:val="24"/>
        </w:rPr>
        <w:t>Приложение 3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Результат коррекционной работы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по преодолению нарушений письма и чтения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у  обуча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ю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щихся  2 –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 Б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ОУ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г. Омска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Средняя общеобразовательная школа № 160»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за  2011– 2012 учебный год</w:t>
      </w:r>
    </w:p>
    <w:p w:rsidR="00FF55CE" w:rsidRPr="00B305E2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09"/>
        <w:gridCol w:w="709"/>
        <w:gridCol w:w="709"/>
        <w:gridCol w:w="708"/>
        <w:gridCol w:w="1134"/>
        <w:gridCol w:w="1134"/>
        <w:gridCol w:w="709"/>
        <w:gridCol w:w="567"/>
        <w:gridCol w:w="992"/>
        <w:gridCol w:w="993"/>
      </w:tblGrid>
      <w:tr w:rsidR="00FF55CE" w:rsidRPr="00E473AE" w:rsidTr="0091029D">
        <w:trPr>
          <w:trHeight w:val="355"/>
        </w:trPr>
        <w:tc>
          <w:tcPr>
            <w:tcW w:w="2127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Группа,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Класс,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 чел.</w:t>
            </w:r>
          </w:p>
        </w:tc>
        <w:tc>
          <w:tcPr>
            <w:tcW w:w="2835" w:type="dxa"/>
            <w:gridSpan w:val="4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Письмо</w:t>
            </w:r>
          </w:p>
        </w:tc>
        <w:tc>
          <w:tcPr>
            <w:tcW w:w="5529" w:type="dxa"/>
            <w:gridSpan w:val="6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                                     Чтение</w:t>
            </w:r>
          </w:p>
        </w:tc>
      </w:tr>
      <w:tr w:rsidR="00FF55CE" w:rsidRPr="00E473AE" w:rsidTr="0091029D">
        <w:trPr>
          <w:trHeight w:val="280"/>
        </w:trPr>
        <w:tc>
          <w:tcPr>
            <w:tcW w:w="2127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 дисгр. ош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и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бок (вс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го)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 ус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ран. ошибок</w:t>
            </w:r>
          </w:p>
        </w:tc>
        <w:tc>
          <w:tcPr>
            <w:tcW w:w="708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%  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ш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ние</w:t>
            </w:r>
          </w:p>
        </w:tc>
        <w:tc>
          <w:tcPr>
            <w:tcW w:w="2268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Способ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чтения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1985" w:type="dxa"/>
            <w:gridSpan w:val="2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Понимание </w:t>
            </w:r>
          </w:p>
        </w:tc>
      </w:tr>
      <w:tr w:rsidR="00FF55CE" w:rsidRPr="00E473AE" w:rsidTr="0091029D">
        <w:trPr>
          <w:trHeight w:val="824"/>
        </w:trPr>
        <w:tc>
          <w:tcPr>
            <w:tcW w:w="2127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а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чало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года</w:t>
            </w:r>
          </w:p>
        </w:tc>
        <w:tc>
          <w:tcPr>
            <w:tcW w:w="709" w:type="dxa"/>
            <w:vMerge w:val="restart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нец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cantSplit/>
          <w:trHeight w:val="1243"/>
        </w:trPr>
        <w:tc>
          <w:tcPr>
            <w:tcW w:w="2127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Начало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а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чало 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Нач.ало 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Конец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года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703"/>
        </w:trPr>
        <w:tc>
          <w:tcPr>
            <w:tcW w:w="2127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группа: Нар. чтен. и письма, обус. ОНР.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sz w:val="24"/>
                <w:szCs w:val="24"/>
              </w:rPr>
              <w:t xml:space="preserve">2 класс,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sz w:val="24"/>
                <w:szCs w:val="24"/>
              </w:rPr>
              <w:t>3 человека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28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24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85,7 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чел.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слог., 1чел. смеш.тип чтен.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3чел. сл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вами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24 </w:t>
            </w:r>
          </w:p>
        </w:tc>
        <w:tc>
          <w:tcPr>
            <w:tcW w:w="567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8 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2-поним., 1-фрагм.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2-поним. , 1-на уровне отдельн. предлож</w:t>
            </w:r>
          </w:p>
        </w:tc>
      </w:tr>
      <w:tr w:rsidR="00FF55CE" w:rsidRPr="00E473AE" w:rsidTr="0091029D">
        <w:trPr>
          <w:trHeight w:val="259"/>
        </w:trPr>
        <w:tc>
          <w:tcPr>
            <w:tcW w:w="2127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VII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группа: Нар. чтен. и письма, обусл. ОНР.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 класс,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 человека.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27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21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77,8 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3чел.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слог. </w:t>
            </w:r>
          </w:p>
        </w:tc>
        <w:tc>
          <w:tcPr>
            <w:tcW w:w="113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3чел. смеш. тип чтен. .(слов.и послог.)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20 </w:t>
            </w:r>
          </w:p>
        </w:tc>
        <w:tc>
          <w:tcPr>
            <w:tcW w:w="567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2-поним., 1-фрагм.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2-поним.,  1-с н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е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точ.</w:t>
            </w:r>
          </w:p>
        </w:tc>
      </w:tr>
    </w:tbl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Pr="00B305E2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Cs/>
          <w:color w:val="000000"/>
          <w:spacing w:val="-18"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color w:val="000000"/>
          <w:spacing w:val="-18"/>
          <w:sz w:val="24"/>
          <w:szCs w:val="24"/>
        </w:rPr>
        <w:t xml:space="preserve"> </w:t>
      </w:r>
      <w:r w:rsidRPr="00B305E2">
        <w:rPr>
          <w:rFonts w:ascii="Times New Roman" w:hAnsi="Times New Roman"/>
          <w:bCs/>
          <w:color w:val="000000"/>
          <w:spacing w:val="-18"/>
          <w:sz w:val="24"/>
          <w:szCs w:val="24"/>
        </w:rPr>
        <w:t>4</w:t>
      </w:r>
    </w:p>
    <w:p w:rsidR="00FF55CE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</w:rPr>
      </w:pPr>
      <w:r w:rsidRPr="00462305">
        <w:rPr>
          <w:rFonts w:ascii="Times New Roman" w:hAnsi="Times New Roman"/>
          <w:b/>
          <w:bCs/>
          <w:color w:val="000000"/>
          <w:spacing w:val="-18"/>
        </w:rPr>
        <w:t>Результат коррекционной работы</w:t>
      </w:r>
      <w:r w:rsidRPr="00462305">
        <w:rPr>
          <w:rFonts w:ascii="Times New Roman" w:hAnsi="Times New Roman"/>
        </w:rPr>
        <w:t xml:space="preserve">  </w:t>
      </w:r>
      <w:r w:rsidRPr="00462305">
        <w:rPr>
          <w:rFonts w:ascii="Times New Roman" w:hAnsi="Times New Roman"/>
          <w:b/>
          <w:bCs/>
          <w:color w:val="000000"/>
          <w:spacing w:val="-18"/>
        </w:rPr>
        <w:t>письменной речи</w:t>
      </w:r>
      <w:r w:rsidRPr="00462305">
        <w:rPr>
          <w:rFonts w:ascii="Times New Roman" w:hAnsi="Times New Roman"/>
        </w:rPr>
        <w:t xml:space="preserve"> </w:t>
      </w:r>
      <w:r w:rsidRPr="00462305">
        <w:rPr>
          <w:rFonts w:ascii="Times New Roman" w:hAnsi="Times New Roman"/>
          <w:b/>
          <w:bCs/>
          <w:color w:val="000000"/>
          <w:spacing w:val="-18"/>
        </w:rPr>
        <w:t xml:space="preserve">у обучающихся  1 классов </w:t>
      </w:r>
    </w:p>
    <w:p w:rsidR="00FF55CE" w:rsidRPr="00462305" w:rsidRDefault="00FF55CE" w:rsidP="00BB4980">
      <w:pPr>
        <w:pStyle w:val="NoSpacing"/>
        <w:jc w:val="center"/>
        <w:rPr>
          <w:rFonts w:ascii="Times New Roman" w:hAnsi="Times New Roman"/>
        </w:rPr>
      </w:pPr>
      <w:r w:rsidRPr="00462305">
        <w:rPr>
          <w:rFonts w:ascii="Times New Roman" w:hAnsi="Times New Roman"/>
          <w:b/>
          <w:bCs/>
          <w:color w:val="000000"/>
          <w:spacing w:val="-18"/>
        </w:rPr>
        <w:t>МОУ «СОШ № 108» г. Омска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за  2009– 2010  учебный год</w:t>
      </w:r>
    </w:p>
    <w:p w:rsidR="00FF55CE" w:rsidRPr="00B305E2" w:rsidRDefault="00FF55CE" w:rsidP="0091029D">
      <w:pPr>
        <w:pStyle w:val="NoSpacing"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1"/>
        <w:gridCol w:w="979"/>
        <w:gridCol w:w="709"/>
        <w:gridCol w:w="714"/>
        <w:gridCol w:w="855"/>
        <w:gridCol w:w="855"/>
        <w:gridCol w:w="855"/>
        <w:gridCol w:w="993"/>
        <w:gridCol w:w="708"/>
        <w:gridCol w:w="709"/>
        <w:gridCol w:w="855"/>
        <w:gridCol w:w="1280"/>
      </w:tblGrid>
      <w:tr w:rsidR="00FF55CE" w:rsidRPr="00E473AE" w:rsidTr="0091029D">
        <w:trPr>
          <w:trHeight w:val="600"/>
        </w:trPr>
        <w:tc>
          <w:tcPr>
            <w:tcW w:w="1261" w:type="dxa"/>
            <w:vMerge w:val="restart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№ группы, кол-во чел.</w:t>
            </w:r>
          </w:p>
        </w:tc>
        <w:tc>
          <w:tcPr>
            <w:tcW w:w="979" w:type="dxa"/>
            <w:vMerge w:val="restart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Лог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педи-ческое закл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ю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чение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Уровень сфор-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мированнос-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ти  навыков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письма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(кол-во дисгр. ош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и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бок)</w:t>
            </w:r>
          </w:p>
        </w:tc>
        <w:tc>
          <w:tcPr>
            <w:tcW w:w="855" w:type="dxa"/>
            <w:vMerge w:val="restart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устра-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ных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и</w:t>
            </w: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бок</w:t>
            </w:r>
          </w:p>
        </w:tc>
        <w:tc>
          <w:tcPr>
            <w:tcW w:w="855" w:type="dxa"/>
            <w:vMerge w:val="restart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%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соот-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ноше-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ние</w:t>
            </w:r>
          </w:p>
        </w:tc>
        <w:tc>
          <w:tcPr>
            <w:tcW w:w="5400" w:type="dxa"/>
            <w:gridSpan w:val="6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Уровень сформированности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навыков чтения</w:t>
            </w:r>
          </w:p>
        </w:tc>
      </w:tr>
      <w:tr w:rsidR="00FF55CE" w:rsidRPr="00E473AE" w:rsidTr="0091029D">
        <w:trPr>
          <w:trHeight w:val="520"/>
        </w:trPr>
        <w:tc>
          <w:tcPr>
            <w:tcW w:w="1261" w:type="dxa"/>
            <w:vMerge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Способ чтения</w:t>
            </w:r>
          </w:p>
        </w:tc>
        <w:tc>
          <w:tcPr>
            <w:tcW w:w="1417" w:type="dxa"/>
            <w:gridSpan w:val="2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2135" w:type="dxa"/>
            <w:gridSpan w:val="2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Понимание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451"/>
        </w:trPr>
        <w:tc>
          <w:tcPr>
            <w:tcW w:w="1261" w:type="dxa"/>
            <w:vMerge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я</w:t>
            </w: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н</w:t>
            </w: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варь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1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я</w:t>
            </w: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н</w:t>
            </w: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варь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январь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28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  <w:t>май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i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318"/>
        </w:trPr>
        <w:tc>
          <w:tcPr>
            <w:tcW w:w="126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 xml:space="preserve">I 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группа,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</w:pPr>
          </w:p>
        </w:tc>
        <w:tc>
          <w:tcPr>
            <w:tcW w:w="97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ОНР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36</w:t>
            </w:r>
          </w:p>
        </w:tc>
        <w:tc>
          <w:tcPr>
            <w:tcW w:w="71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12 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24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66,7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бук., 2-послог.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4-смеш.вид чтен.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31 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9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2-поним. с н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е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точ., 2-фрагм.</w:t>
            </w:r>
          </w:p>
        </w:tc>
        <w:tc>
          <w:tcPr>
            <w:tcW w:w="128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3-поним. на уровне 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т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дельн. предлож, 1-поним.</w:t>
            </w:r>
          </w:p>
        </w:tc>
      </w:tr>
      <w:tr w:rsidR="00FF55CE" w:rsidRPr="00E473AE" w:rsidTr="0091029D">
        <w:trPr>
          <w:trHeight w:val="1125"/>
        </w:trPr>
        <w:tc>
          <w:tcPr>
            <w:tcW w:w="126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</w:tc>
        <w:tc>
          <w:tcPr>
            <w:tcW w:w="97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ОНР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39</w:t>
            </w:r>
          </w:p>
        </w:tc>
        <w:tc>
          <w:tcPr>
            <w:tcW w:w="71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18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21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53,8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1-п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слог., 2-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бук.,  1- не чит. 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бук.,    2-послог.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34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10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2-с неточ., 2-не поним.   </w:t>
            </w:r>
          </w:p>
        </w:tc>
        <w:tc>
          <w:tcPr>
            <w:tcW w:w="128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3- поним. на  удов. ур.,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sz w:val="24"/>
                <w:szCs w:val="24"/>
              </w:rPr>
              <w:t>1-не п</w:t>
            </w:r>
            <w:r w:rsidRPr="00E473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sz w:val="24"/>
                <w:szCs w:val="24"/>
              </w:rPr>
              <w:t>ним.</w:t>
            </w:r>
          </w:p>
        </w:tc>
      </w:tr>
      <w:tr w:rsidR="00FF55CE" w:rsidRPr="00E473AE" w:rsidTr="0091029D">
        <w:trPr>
          <w:trHeight w:val="197"/>
        </w:trPr>
        <w:tc>
          <w:tcPr>
            <w:tcW w:w="126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III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7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ОНР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39</w:t>
            </w:r>
          </w:p>
        </w:tc>
        <w:tc>
          <w:tcPr>
            <w:tcW w:w="714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14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64,1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3-п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слог., 1-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бук.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3-смеш.вид чтен., 1-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3-п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ним., 1-с неточ.</w:t>
            </w:r>
          </w:p>
        </w:tc>
        <w:tc>
          <w:tcPr>
            <w:tcW w:w="128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поним.</w:t>
            </w:r>
          </w:p>
        </w:tc>
      </w:tr>
    </w:tbl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Pr="00B305E2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Cs/>
          <w:color w:val="000000"/>
          <w:spacing w:val="-18"/>
          <w:sz w:val="24"/>
          <w:szCs w:val="24"/>
        </w:rPr>
        <w:t>Приложение 5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Результат коррекционной работы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  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письменной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 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речи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у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об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уча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ю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щихс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я  1 классов МОУ «СОШ № 160»  г. Омска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 за  2010– 2011 учебный год</w:t>
      </w:r>
    </w:p>
    <w:p w:rsidR="00FF55CE" w:rsidRPr="00B305E2" w:rsidRDefault="00FF55CE" w:rsidP="0091029D">
      <w:pPr>
        <w:pStyle w:val="NoSpacing"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992"/>
        <w:gridCol w:w="851"/>
        <w:gridCol w:w="850"/>
        <w:gridCol w:w="709"/>
        <w:gridCol w:w="709"/>
        <w:gridCol w:w="850"/>
        <w:gridCol w:w="993"/>
        <w:gridCol w:w="850"/>
        <w:gridCol w:w="851"/>
        <w:gridCol w:w="992"/>
        <w:gridCol w:w="850"/>
      </w:tblGrid>
      <w:tr w:rsidR="00FF55CE" w:rsidRPr="00E473AE" w:rsidTr="0091029D">
        <w:trPr>
          <w:trHeight w:val="600"/>
        </w:trPr>
        <w:tc>
          <w:tcPr>
            <w:tcW w:w="1276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№ группы,  кол-во чел.</w:t>
            </w:r>
          </w:p>
        </w:tc>
        <w:tc>
          <w:tcPr>
            <w:tcW w:w="992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Логоп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ди-ческое закл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ю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чение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Уровень сфор-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мированнос-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ти  навыков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письма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(кол-во дисгр. ошибок)</w:t>
            </w:r>
          </w:p>
        </w:tc>
        <w:tc>
          <w:tcPr>
            <w:tcW w:w="709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т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ра-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ных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709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%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с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от-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ше-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ние</w:t>
            </w:r>
          </w:p>
        </w:tc>
        <w:tc>
          <w:tcPr>
            <w:tcW w:w="5386" w:type="dxa"/>
            <w:gridSpan w:val="6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Уровень сформированности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навыков чтения</w:t>
            </w:r>
          </w:p>
        </w:tc>
      </w:tr>
      <w:tr w:rsidR="00FF55CE" w:rsidRPr="00E473AE" w:rsidTr="0091029D">
        <w:trPr>
          <w:trHeight w:val="520"/>
        </w:trPr>
        <w:tc>
          <w:tcPr>
            <w:tcW w:w="127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Способ чтения</w:t>
            </w:r>
          </w:p>
        </w:tc>
        <w:tc>
          <w:tcPr>
            <w:tcW w:w="1701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1842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Понимание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451"/>
        </w:trPr>
        <w:tc>
          <w:tcPr>
            <w:tcW w:w="127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январь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январь</w:t>
            </w:r>
          </w:p>
        </w:tc>
        <w:tc>
          <w:tcPr>
            <w:tcW w:w="993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январь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318"/>
        </w:trPr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 xml:space="preserve">I 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группа,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ОНР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40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14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26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65%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2чел. не чит., 1-побук., 1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2-смеш. тип чтен., 2- послог.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24</w:t>
            </w: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9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2-не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ним., 2-нет 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2-фрагм., 2-с неточн</w:t>
            </w:r>
          </w:p>
        </w:tc>
      </w:tr>
      <w:tr w:rsidR="00FF55CE" w:rsidRPr="00E473AE" w:rsidTr="0091029D">
        <w:trPr>
          <w:trHeight w:val="975"/>
        </w:trPr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II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ОНР</w:t>
            </w: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39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12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27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69,2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слог., 2-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бук. 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4-послог.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29</w:t>
            </w: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2-поним. ,   2- нет 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3- п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ним., 1- уровне о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т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дельн. пре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д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лож,</w:t>
            </w:r>
          </w:p>
        </w:tc>
      </w:tr>
    </w:tbl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</w:p>
    <w:p w:rsidR="00FF55CE" w:rsidRPr="00B305E2" w:rsidRDefault="00FF55CE" w:rsidP="0091029D">
      <w:pPr>
        <w:pStyle w:val="NoSpacing"/>
        <w:jc w:val="right"/>
        <w:rPr>
          <w:rFonts w:ascii="Times New Roman" w:hAnsi="Times New Roman"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Cs/>
          <w:color w:val="000000"/>
          <w:spacing w:val="-18"/>
          <w:sz w:val="24"/>
          <w:szCs w:val="24"/>
        </w:rPr>
        <w:t>Приложение 6</w:t>
      </w:r>
    </w:p>
    <w:p w:rsidR="00FF55CE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Результат коррекционной работы  по преодолению нарушений письменной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 речи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у обуча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ющихся</w:t>
      </w:r>
    </w:p>
    <w:p w:rsidR="00FF55CE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1 класса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Б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ОУ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г. Омска </w:t>
      </w: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Средняя общеобразовательная школа № 160»</w:t>
      </w:r>
    </w:p>
    <w:p w:rsidR="00FF55CE" w:rsidRPr="00B305E2" w:rsidRDefault="00FF55CE" w:rsidP="00BB4980">
      <w:pPr>
        <w:pStyle w:val="NoSpacing"/>
        <w:jc w:val="center"/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</w:pPr>
      <w:r w:rsidRPr="00B305E2"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 xml:space="preserve">  за  2011 –2012учебный год</w:t>
      </w:r>
    </w:p>
    <w:p w:rsidR="00FF55CE" w:rsidRPr="00B305E2" w:rsidRDefault="00FF55CE" w:rsidP="0091029D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276"/>
        <w:gridCol w:w="851"/>
        <w:gridCol w:w="708"/>
        <w:gridCol w:w="993"/>
        <w:gridCol w:w="850"/>
        <w:gridCol w:w="992"/>
        <w:gridCol w:w="851"/>
        <w:gridCol w:w="709"/>
        <w:gridCol w:w="708"/>
        <w:gridCol w:w="851"/>
        <w:gridCol w:w="992"/>
      </w:tblGrid>
      <w:tr w:rsidR="00FF55CE" w:rsidRPr="00BB4980" w:rsidTr="0091029D">
        <w:trPr>
          <w:trHeight w:val="600"/>
        </w:trPr>
        <w:tc>
          <w:tcPr>
            <w:tcW w:w="1276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Группа,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 чел.</w:t>
            </w:r>
          </w:p>
        </w:tc>
        <w:tc>
          <w:tcPr>
            <w:tcW w:w="1276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Логопед .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заключ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е</w:t>
            </w: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ние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Уровень сформирован. 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навыков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письма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 (кол-во дисгр.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ошибок)</w:t>
            </w:r>
          </w:p>
        </w:tc>
        <w:tc>
          <w:tcPr>
            <w:tcW w:w="993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устра-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ненных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850" w:type="dxa"/>
            <w:vMerge w:val="restart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 xml:space="preserve">% 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соот-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ноше-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ние</w:t>
            </w:r>
          </w:p>
        </w:tc>
        <w:tc>
          <w:tcPr>
            <w:tcW w:w="5103" w:type="dxa"/>
            <w:gridSpan w:val="6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Уровень сформированности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навыков чтения</w:t>
            </w:r>
          </w:p>
        </w:tc>
      </w:tr>
      <w:tr w:rsidR="00FF55CE" w:rsidRPr="00BB4980" w:rsidTr="0091029D">
        <w:trPr>
          <w:trHeight w:val="520"/>
        </w:trPr>
        <w:tc>
          <w:tcPr>
            <w:tcW w:w="127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Способ чтения</w:t>
            </w:r>
          </w:p>
        </w:tc>
        <w:tc>
          <w:tcPr>
            <w:tcW w:w="1417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Кол-во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ошибок</w:t>
            </w:r>
          </w:p>
        </w:tc>
        <w:tc>
          <w:tcPr>
            <w:tcW w:w="1843" w:type="dxa"/>
            <w:gridSpan w:val="2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  <w:t>Понимание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BB4980" w:rsidTr="0091029D">
        <w:trPr>
          <w:trHeight w:val="451"/>
        </w:trPr>
        <w:tc>
          <w:tcPr>
            <w:tcW w:w="127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январь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8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993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</w:t>
            </w: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н</w:t>
            </w: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варь</w:t>
            </w:r>
          </w:p>
        </w:tc>
        <w:tc>
          <w:tcPr>
            <w:tcW w:w="708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январь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</w:tcPr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BB4980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май</w:t>
            </w:r>
          </w:p>
          <w:p w:rsidR="00FF55CE" w:rsidRPr="00BB4980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</w:tr>
      <w:tr w:rsidR="00FF55CE" w:rsidRPr="00E473AE" w:rsidTr="0091029D">
        <w:trPr>
          <w:trHeight w:val="318"/>
        </w:trPr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 xml:space="preserve">III 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группа,   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 5 человек.          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ОНР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36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20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18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48%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 3чел. не чит.</w:t>
            </w: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 2чел. побук., 1чел. послог.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30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Не поним</w:t>
            </w:r>
          </w:p>
        </w:tc>
        <w:tc>
          <w:tcPr>
            <w:tcW w:w="992" w:type="dxa"/>
          </w:tcPr>
          <w:p w:rsidR="00FF55CE" w:rsidRPr="00E473AE" w:rsidRDefault="00FF55CE" w:rsidP="00420134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,1- фраг.</w:t>
            </w:r>
          </w:p>
          <w:p w:rsidR="00FF55CE" w:rsidRPr="00E473AE" w:rsidRDefault="00FF55CE" w:rsidP="00420134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2-нет</w:t>
            </w:r>
          </w:p>
        </w:tc>
      </w:tr>
      <w:tr w:rsidR="00FF55CE" w:rsidRPr="00E473AE" w:rsidTr="0091029D">
        <w:trPr>
          <w:trHeight w:val="653"/>
        </w:trPr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  <w:lang w:val="en-US"/>
              </w:rPr>
              <w:t>IV</w:t>
            </w: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группа , 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 человека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ОНР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38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17</w:t>
            </w: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43%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4чел. не чит.</w:t>
            </w:r>
          </w:p>
        </w:tc>
        <w:tc>
          <w:tcPr>
            <w:tcW w:w="851" w:type="dxa"/>
          </w:tcPr>
          <w:p w:rsidR="00FF55CE" w:rsidRPr="00E473AE" w:rsidRDefault="00FF55CE" w:rsidP="00420134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. 2чел. побук., 1чел. послог</w:t>
            </w: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14</w:t>
            </w: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5</w:t>
            </w:r>
          </w:p>
        </w:tc>
        <w:tc>
          <w:tcPr>
            <w:tcW w:w="851" w:type="dxa"/>
          </w:tcPr>
          <w:p w:rsidR="00FF55CE" w:rsidRPr="00E473AE" w:rsidRDefault="00FF55CE" w:rsidP="00420134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Не поним</w:t>
            </w: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1 фраг.,</w:t>
            </w:r>
          </w:p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  <w:r w:rsidRPr="00E473AE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3-нет</w:t>
            </w:r>
          </w:p>
        </w:tc>
      </w:tr>
      <w:tr w:rsidR="00FF55CE" w:rsidRPr="00E473AE" w:rsidTr="0091029D">
        <w:trPr>
          <w:trHeight w:val="318"/>
        </w:trPr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3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0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9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708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851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992" w:type="dxa"/>
          </w:tcPr>
          <w:p w:rsidR="00FF55CE" w:rsidRPr="00E473AE" w:rsidRDefault="00FF55CE" w:rsidP="0091029D">
            <w:pPr>
              <w:pStyle w:val="NoSpacing"/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</w:pPr>
          </w:p>
        </w:tc>
      </w:tr>
    </w:tbl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F55CE" w:rsidRPr="00B305E2" w:rsidRDefault="00FF55CE" w:rsidP="00AD1488">
      <w:pPr>
        <w:pStyle w:val="NoSpacing"/>
        <w:tabs>
          <w:tab w:val="left" w:pos="3030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B305E2">
        <w:rPr>
          <w:rFonts w:ascii="Times New Roman" w:hAnsi="Times New Roman"/>
          <w:b/>
          <w:sz w:val="28"/>
          <w:szCs w:val="28"/>
        </w:rPr>
        <w:t>Комплекс упражнений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1-е упр. "Горка"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Прикладываем аппликатор горизонтально к основанию внутренней стороны ладони и "поднимаемся" вверх до кончиков пальцев по левой, а затем по пр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вой стороне ладони.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2</w:t>
      </w:r>
      <w:r w:rsidRPr="003041E8">
        <w:rPr>
          <w:rFonts w:ascii="Times New Roman" w:hAnsi="Times New Roman"/>
          <w:b/>
          <w:bCs/>
          <w:sz w:val="28"/>
          <w:szCs w:val="28"/>
        </w:rPr>
        <w:t>-е упр. "Скалы"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 внутренней стороне ладони, начиная от большого пальца, прикладываем аппликатор вертикально и слегка надавливая, считаем до десяти. Такой пр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ём используем поочерёдно с каждым пальчиком, заканчивая мизинцем (пр</w:t>
      </w:r>
      <w:r w:rsidRPr="003041E8">
        <w:rPr>
          <w:rFonts w:ascii="Times New Roman" w:hAnsi="Times New Roman"/>
          <w:sz w:val="28"/>
          <w:szCs w:val="28"/>
        </w:rPr>
        <w:t>и</w:t>
      </w:r>
      <w:r w:rsidRPr="003041E8">
        <w:rPr>
          <w:rFonts w:ascii="Times New Roman" w:hAnsi="Times New Roman"/>
          <w:sz w:val="28"/>
          <w:szCs w:val="28"/>
        </w:rPr>
        <w:t>говаривая при этом: "отдыхай большак", "отдыхай указка", "отдыхай сере</w:t>
      </w:r>
      <w:r w:rsidRPr="003041E8">
        <w:rPr>
          <w:rFonts w:ascii="Times New Roman" w:hAnsi="Times New Roman"/>
          <w:sz w:val="28"/>
          <w:szCs w:val="28"/>
        </w:rPr>
        <w:t>д</w:t>
      </w:r>
      <w:r w:rsidRPr="003041E8">
        <w:rPr>
          <w:rFonts w:ascii="Times New Roman" w:hAnsi="Times New Roman"/>
          <w:sz w:val="28"/>
          <w:szCs w:val="28"/>
        </w:rPr>
        <w:t>няк", "отдыхай безымянный", "отдыхай  мизинчик").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3-е упр. "Крокодильчик"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Согнув аппликатор "Малыш" пополам, начинаем массаж каждого пальчика игольчатой поверхностью. Массаж начинаем с большого пальца от первого сустава к кончику пальца, надавливая в каждой точке по счёту "три" 3 раза. Сначала массируем верхнюю и нижнюю поверхность пальцев, а затем бок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вую. Массаж  делаем от большого пальца к мизинцу.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4-е упр. "Печатная машинка"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Аппликатор кладем на стол. Печатаем одним пальцем (произнося при этом "печатаем указательным пальцем" и т.д.), двумя, несколькими пальцами, пр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говаривая вслух слоги и слова по слогам. Слова нужно давать двух и трёх сложные, выставляя на доске, абаке, столе (перед каждым ребёнком или один набор на стол).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5-е упр. "Помощь идёт"</w:t>
      </w:r>
      <w:r w:rsidRPr="003041E8">
        <w:rPr>
          <w:rFonts w:ascii="Times New Roman" w:hAnsi="Times New Roman"/>
          <w:sz w:val="28"/>
          <w:szCs w:val="28"/>
        </w:rPr>
        <w:t xml:space="preserve">  (Работа в паре)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Аппликатор "Малыш" кладем на стол. Печатаем щепотью, т.е. теми пальц</w:t>
      </w:r>
      <w:r w:rsidRPr="003041E8">
        <w:rPr>
          <w:rFonts w:ascii="Times New Roman" w:hAnsi="Times New Roman"/>
          <w:sz w:val="28"/>
          <w:szCs w:val="28"/>
        </w:rPr>
        <w:t>а</w:t>
      </w:r>
      <w:r w:rsidRPr="003041E8">
        <w:rPr>
          <w:rFonts w:ascii="Times New Roman" w:hAnsi="Times New Roman"/>
          <w:sz w:val="28"/>
          <w:szCs w:val="28"/>
        </w:rPr>
        <w:t>ми, которые задействованы при письме (большой, указательный, средний).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Первый ребёнок печатает первый слог, произнося его вслух, а второй "д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мысливает" и печатает второй слог (слова даём двусложные).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6-е упр. "Уши, шея, голова"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Попеременно прикладываем аппликатор сначала к левому уху, слегка нада</w:t>
      </w:r>
      <w:r w:rsidRPr="003041E8">
        <w:rPr>
          <w:rFonts w:ascii="Times New Roman" w:hAnsi="Times New Roman"/>
          <w:sz w:val="28"/>
          <w:szCs w:val="28"/>
        </w:rPr>
        <w:t>в</w:t>
      </w:r>
      <w:r w:rsidRPr="003041E8">
        <w:rPr>
          <w:rFonts w:ascii="Times New Roman" w:hAnsi="Times New Roman"/>
          <w:sz w:val="28"/>
          <w:szCs w:val="28"/>
        </w:rPr>
        <w:t>ливая на него (счёт до десяти), затем к правому уху, затем к шее (первый п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звонок), затем массажируем виски (левый, затем правый висок - точки по Уманской).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7-е упр. "Носики-курносики"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Аппликатор сгибаем пополам, т.е. "крокодильчиком" и слегка надавливаем на гайморовы пазухи игольчатой поверхностью (счёт до десяти).</w:t>
      </w:r>
    </w:p>
    <w:p w:rsidR="00FF55CE" w:rsidRPr="00BB4980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B4980">
        <w:rPr>
          <w:rFonts w:ascii="Times New Roman" w:hAnsi="Times New Roman"/>
          <w:b/>
          <w:sz w:val="28"/>
          <w:szCs w:val="28"/>
        </w:rPr>
        <w:t>8-е упр. "Ладушки"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Кладём аппликатор на правую ладонь игольчатой поверхностью вверх, а л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вой ладонью хлопаем по нему, приговаривая "ладушки" или любую детскую потешку. Затем меняем ладони. Потешку тоже можно поменять на другую.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1-е упр. "Горка"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Снег валится, снег валится,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Весело, задорно.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Поскорей берите санки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И бегом на горку.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Ой, как весело кататься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Ребятне проворной.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Пусть погуще снег валится -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Круче будут горки.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b/>
          <w:bCs/>
          <w:sz w:val="28"/>
          <w:szCs w:val="28"/>
        </w:rPr>
        <w:t>2-е упр. "Скалы"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 гости к пальчику большому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Приходили прямо к дому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Указательный и средний,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Безымянный и последний,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Сам мизинчик – малышок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Постучался на порог.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Вместе пальчики – друзья,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Друг без друга им нельзя.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3041E8">
        <w:rPr>
          <w:rFonts w:ascii="Times New Roman" w:hAnsi="Times New Roman"/>
          <w:b/>
          <w:bCs/>
          <w:sz w:val="28"/>
          <w:szCs w:val="28"/>
        </w:rPr>
        <w:t>-е упр. "Крокодильчик"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Крокодильчик не ленится,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Не спеша идет к водице.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По песку ступают ножки,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Нелегка ходьба для крошки.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Наблюдает гордо мама,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А малыш такой упрямый.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Хоть пока и ходит плохо,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Не желает сдаться кроха.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3041E8">
        <w:rPr>
          <w:rFonts w:ascii="Times New Roman" w:hAnsi="Times New Roman"/>
          <w:b/>
          <w:bCs/>
          <w:sz w:val="28"/>
          <w:szCs w:val="28"/>
        </w:rPr>
        <w:t>-е упр. "Дружба" ("Ладушки")</w:t>
      </w:r>
      <w:r w:rsidRPr="003041E8">
        <w:rPr>
          <w:rFonts w:ascii="Times New Roman" w:hAnsi="Times New Roman"/>
          <w:sz w:val="28"/>
          <w:szCs w:val="28"/>
        </w:rPr>
        <w:t xml:space="preserve"> Дружат в нашей группе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Девочки и мальчики.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Мы с тобой подружим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Маленькие пальчики.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Раз, два, три, четыре, пять,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Начинай считать опять.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Раз, два, три, четыре, пять,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Мы закончили считать.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F55CE" w:rsidRPr="00BB4980" w:rsidRDefault="00FF55CE" w:rsidP="0091029D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BB4980">
        <w:rPr>
          <w:rFonts w:ascii="Times New Roman" w:hAnsi="Times New Roman"/>
          <w:b/>
          <w:sz w:val="28"/>
          <w:szCs w:val="28"/>
          <w:u w:val="single"/>
        </w:rPr>
        <w:t>Кинезиологические упражнения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Упражнение "Ухо - нос"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Упражнение "Змейка"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Скрестить руки ладонями друг к другу, сцепить пальцы в замок, вывернуть руки к себе. 1 вариант: ребенок с закрытыми глазами называет палец и руку, к которым прикоснулся педагог. 2 вариант: точно и четко двигать пальцем, который называет педагог. Следить, чтобы остальные пальцы в движении не участвовали.</w:t>
      </w:r>
    </w:p>
    <w:p w:rsidR="00FF55CE" w:rsidRDefault="00FF55CE" w:rsidP="00BB4980">
      <w:pPr>
        <w:pStyle w:val="NoSpacing"/>
        <w:spacing w:line="360" w:lineRule="auto"/>
        <w:ind w:firstLine="708"/>
        <w:rPr>
          <w:rStyle w:val="Strong"/>
          <w:rFonts w:ascii="Times New Roman" w:hAnsi="Times New Roman"/>
          <w:sz w:val="28"/>
          <w:szCs w:val="28"/>
        </w:rPr>
      </w:pPr>
    </w:p>
    <w:p w:rsidR="00FF55CE" w:rsidRDefault="00FF55CE" w:rsidP="00BB4980">
      <w:pPr>
        <w:pStyle w:val="NoSpacing"/>
        <w:spacing w:line="360" w:lineRule="auto"/>
        <w:ind w:firstLine="708"/>
        <w:rPr>
          <w:rStyle w:val="Strong"/>
          <w:rFonts w:ascii="Times New Roman" w:hAnsi="Times New Roman"/>
          <w:sz w:val="28"/>
          <w:szCs w:val="28"/>
        </w:rPr>
      </w:pP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Упражнение "Колечки"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Поочередно соединить в кольцо большой палец от указательного к мизинцу ( прямая проба) и от мизинца к указательному ( обратная проба). Вначале у</w:t>
      </w:r>
      <w:r w:rsidRPr="003041E8">
        <w:rPr>
          <w:rFonts w:ascii="Times New Roman" w:hAnsi="Times New Roman"/>
          <w:sz w:val="28"/>
          <w:szCs w:val="28"/>
        </w:rPr>
        <w:t>п</w:t>
      </w:r>
      <w:r w:rsidRPr="003041E8">
        <w:rPr>
          <w:rFonts w:ascii="Times New Roman" w:hAnsi="Times New Roman"/>
          <w:sz w:val="28"/>
          <w:szCs w:val="28"/>
        </w:rPr>
        <w:t>ражнение выполнять каждой рукой отдельно, а затем двумя руками одновр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менно. Увеличивая скорость выполнения упражнения, следить за четк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стью движений. Усложненный вариант: одновременно левая рука - выполняет прямую пр</w:t>
      </w:r>
      <w:r w:rsidRPr="003041E8">
        <w:rPr>
          <w:rFonts w:ascii="Times New Roman" w:hAnsi="Times New Roman"/>
          <w:sz w:val="28"/>
          <w:szCs w:val="28"/>
        </w:rPr>
        <w:t>о</w:t>
      </w:r>
      <w:r w:rsidRPr="003041E8">
        <w:rPr>
          <w:rFonts w:ascii="Times New Roman" w:hAnsi="Times New Roman"/>
          <w:sz w:val="28"/>
          <w:szCs w:val="28"/>
        </w:rPr>
        <w:t>бу, правая рука - выполняет обратную и наоборот.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Strong"/>
          <w:rFonts w:ascii="Times New Roman" w:hAnsi="Times New Roman"/>
          <w:sz w:val="28"/>
          <w:szCs w:val="28"/>
        </w:rPr>
        <w:t>Упражнение "Лезгинка"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Левая рука -сложить ладони в кулак и развернуть пальцами к себе, большой палец отставить в сторону. Правая рука - прямой ладонью в горизонтальном положении прикоснуться к мизинцу левой руки. По команде одновременно сменить положение рук.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В последние годы увеличилось количество детей с трудностями в об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у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чении и адаптации. Для</w:t>
      </w:r>
      <w:r>
        <w:rPr>
          <w:rStyle w:val="Emphasis"/>
          <w:rFonts w:ascii="Times New Roman" w:hAnsi="Times New Roman"/>
          <w:bCs/>
          <w:i w:val="0"/>
          <w:sz w:val="28"/>
          <w:szCs w:val="28"/>
        </w:rPr>
        <w:t xml:space="preserve"> 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преодоления имеющихся у них нарушений необх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о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димо</w:t>
      </w:r>
      <w:r>
        <w:rPr>
          <w:rStyle w:val="Emphasis"/>
          <w:rFonts w:ascii="Times New Roman" w:hAnsi="Times New Roman"/>
          <w:bCs/>
          <w:i w:val="0"/>
          <w:sz w:val="28"/>
          <w:szCs w:val="28"/>
        </w:rPr>
        <w:t xml:space="preserve"> 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проведение комплексной психо-коррекционной</w:t>
      </w:r>
      <w:r>
        <w:rPr>
          <w:rStyle w:val="Emphasis"/>
          <w:rFonts w:ascii="Times New Roman" w:hAnsi="Times New Roman"/>
          <w:bCs/>
          <w:i w:val="0"/>
          <w:sz w:val="28"/>
          <w:szCs w:val="28"/>
        </w:rPr>
        <w:t xml:space="preserve"> 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работы. Одним из с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о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ставляющих элементов такой работы является кинези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о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логическая коррекция.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  <w:u w:val="single"/>
        </w:rPr>
        <w:t>Кинезиология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 xml:space="preserve"> — наука о развитии умственных способностей через опред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е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ленные двигательные упражнения. Эти упражнения позволяют создать н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о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вые нейронные сети и улучшить межполушарное взаимодействие, которое явл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я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ется основой развития интеллекта.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  <w:u w:val="single"/>
        </w:rPr>
        <w:t>Можно предложить детям следующие упражнения: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1. Кулак — ладонь. 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е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дить за тем, чтобы сжатия-разжатия производились попеременно, не соскал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ь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зывая на одновременные.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Вот ладошка, вот кулак.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Всё быстрей делай так.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2. «Оладушки». Правая рука лежит на колене ладонью вниз, левая — на другом колене ладонью вверх. Одновременная смена: теперь правая — лад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о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нью вверх, а левая — ладонью вниз. По мере усвоения — движения ускорять.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Мы играли в ладушки—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Жарили оладушки.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Так пожарим, повернем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И опять играть начнем.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3. "Ищет птичка". Поочередное соединение всех пальцев с большим (пер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е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бор пальцев). На каждый ударный слог пальцы одной руки соединяются с бол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ь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шим в следующем порядке: 1—2, 1—3, 1—4, 1—5, 1—5, 1—4, 1—3, 1—2. Затем смена рук.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Ищет птичка и в траве,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И на ветках, и в листве,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Смена рук.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И среди больших лугов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Мух, червей, слепней, жуков!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4. «Лягушка» (кулак — ребро — ладонь). Три положения руки на столе или на колене последовательно сменяют друг друга: кулак (ладонью вниз), л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а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донь ребром, ладонь вниз: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Лягушка (кулак) хочет (ребро) в пруд (ладонь),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Лягушке (кулак) скучно (ребро) тут (ладонь).</w:t>
      </w: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5. «Лезгинка». Левая ладонь повернута к себе, пальцы в кулак, а бол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ь</w:t>
      </w: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шой — в сторону. Правая рука прямой ладонью вниз прикасается к мизинцу левой. Потом — одновременная смена положений рук.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Вертишейки, вертихвостки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Не хотят носить обноски —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Им бы праздничные блестки</w:t>
      </w:r>
    </w:p>
    <w:p w:rsidR="00FF55CE" w:rsidRPr="003041E8" w:rsidRDefault="00FF55CE" w:rsidP="0091029D">
      <w:pPr>
        <w:pStyle w:val="NoSpacing"/>
        <w:spacing w:line="360" w:lineRule="auto"/>
        <w:rPr>
          <w:rStyle w:val="Emphasis"/>
          <w:rFonts w:ascii="Times New Roman" w:hAnsi="Times New Roman"/>
          <w:bCs/>
          <w:i w:val="0"/>
          <w:sz w:val="28"/>
          <w:szCs w:val="28"/>
        </w:rPr>
      </w:pPr>
      <w:r w:rsidRPr="003041E8">
        <w:rPr>
          <w:rStyle w:val="Emphasis"/>
          <w:rFonts w:ascii="Times New Roman" w:hAnsi="Times New Roman"/>
          <w:bCs/>
          <w:i w:val="0"/>
          <w:sz w:val="28"/>
          <w:szCs w:val="28"/>
        </w:rPr>
        <w:t>Да высокие прически!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F55CE" w:rsidRPr="003041E8" w:rsidRDefault="00FF55CE" w:rsidP="00BB4980">
      <w:pPr>
        <w:pStyle w:val="NoSpacing"/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041E8">
        <w:rPr>
          <w:rFonts w:ascii="Times New Roman" w:hAnsi="Times New Roman"/>
          <w:b/>
          <w:sz w:val="28"/>
          <w:szCs w:val="28"/>
        </w:rPr>
        <w:t>Примеры артикуляционных упражнений с использованием би</w:t>
      </w:r>
      <w:r w:rsidRPr="003041E8">
        <w:rPr>
          <w:rFonts w:ascii="Times New Roman" w:hAnsi="Times New Roman"/>
          <w:b/>
          <w:sz w:val="28"/>
          <w:szCs w:val="28"/>
        </w:rPr>
        <w:t>о</w:t>
      </w:r>
      <w:r w:rsidRPr="003041E8">
        <w:rPr>
          <w:rFonts w:ascii="Times New Roman" w:hAnsi="Times New Roman"/>
          <w:b/>
          <w:sz w:val="28"/>
          <w:szCs w:val="28"/>
        </w:rPr>
        <w:t>энерг</w:t>
      </w:r>
      <w:r w:rsidRPr="003041E8">
        <w:rPr>
          <w:rFonts w:ascii="Times New Roman" w:hAnsi="Times New Roman"/>
          <w:b/>
          <w:sz w:val="28"/>
          <w:szCs w:val="28"/>
        </w:rPr>
        <w:t>о</w:t>
      </w:r>
      <w:r w:rsidRPr="003041E8">
        <w:rPr>
          <w:rFonts w:ascii="Times New Roman" w:hAnsi="Times New Roman"/>
          <w:b/>
          <w:sz w:val="28"/>
          <w:szCs w:val="28"/>
        </w:rPr>
        <w:t>пластики: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«Птенчики»  -Рот открыт – счет до пяти. Рот закрыт – счет до пяти. На счет – один – челюсть опускается на ширину двух пальцев, язык лежит свободно, кончик у нижних резцов, губы. На счет – два – фиксируем открытое полож</w:t>
      </w:r>
      <w:r w:rsidRPr="003041E8">
        <w:rPr>
          <w:rFonts w:ascii="Times New Roman" w:hAnsi="Times New Roman"/>
          <w:sz w:val="28"/>
          <w:szCs w:val="28"/>
        </w:rPr>
        <w:t>е</w:t>
      </w:r>
      <w:r w:rsidRPr="003041E8">
        <w:rPr>
          <w:rFonts w:ascii="Times New Roman" w:hAnsi="Times New Roman"/>
          <w:sz w:val="28"/>
          <w:szCs w:val="28"/>
        </w:rPr>
        <w:t>ние рта. На счет – три – рот закрыт.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Показ кистью руки: Четыре сомкнутых пальца ладонью вниз, большой палец прижат к указательному. Когда рот открывается, большой палец опускается вниз, четыре пальца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“Часики” сопровождает сжатая и опущенная вниз ладонь, которая движется под счет влево - вправо.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“Качели” - движение ладони с сомкнутыми пальцами вверх вниз.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“Маляр” - сомкнутая ладонь поднята вверх, тыльной стороной от себя, чет</w:t>
      </w:r>
      <w:r w:rsidRPr="003041E8">
        <w:rPr>
          <w:rFonts w:ascii="Times New Roman" w:hAnsi="Times New Roman"/>
          <w:sz w:val="28"/>
          <w:szCs w:val="28"/>
        </w:rPr>
        <w:t>ы</w:t>
      </w:r>
      <w:r w:rsidRPr="003041E8">
        <w:rPr>
          <w:rFonts w:ascii="Times New Roman" w:hAnsi="Times New Roman"/>
          <w:sz w:val="28"/>
          <w:szCs w:val="28"/>
        </w:rPr>
        <w:t>ре сомкнутых пальца медленно и плавно двигаются вперед - назад и влево - вправо.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“Футбол” - ладонь сжата в кулак, указательный палец выдвинут вперед, под счет кисть руки поворачивается вправо – влево.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“Улыбка” - пальчики расставлены в стороны, как лучики солнышка. Под счет 1 –пальчики расправляются и удерживаются одновременно с улыбкой 5 сек., на счет 2 –ладонь сворачивается в кулак. И так далее.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“Хоботок” - ладонь собрана в щепоть, большой палец прижат к среднему.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“Жало”,  - пальцы сжаты в кулак, указательный выдвинут вперед.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“Лопаточка” - большой палец прижат к ладони сбоку, сомкнутая, ненапр</w:t>
      </w:r>
      <w:r w:rsidRPr="003041E8">
        <w:rPr>
          <w:rFonts w:ascii="Times New Roman" w:hAnsi="Times New Roman"/>
          <w:sz w:val="28"/>
          <w:szCs w:val="28"/>
        </w:rPr>
        <w:t>я</w:t>
      </w:r>
      <w:r w:rsidRPr="003041E8">
        <w:rPr>
          <w:rFonts w:ascii="Times New Roman" w:hAnsi="Times New Roman"/>
          <w:sz w:val="28"/>
          <w:szCs w:val="28"/>
        </w:rPr>
        <w:t>женная ладонь опущена вниз.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“Чашечка” - пальцы прижаты друг к другу, имитируя положение “чашечки”.</w:t>
      </w:r>
    </w:p>
    <w:p w:rsidR="00FF55CE" w:rsidRPr="003041E8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“Парус” - сомкнутая ладонь поднята вверх.</w:t>
      </w:r>
    </w:p>
    <w:p w:rsidR="00FF55CE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3041E8">
        <w:rPr>
          <w:rFonts w:ascii="Times New Roman" w:hAnsi="Times New Roman"/>
          <w:sz w:val="28"/>
          <w:szCs w:val="28"/>
        </w:rPr>
        <w:t>“Горка” - согнутая ладонь опущена.</w:t>
      </w:r>
    </w:p>
    <w:p w:rsidR="00FF55CE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F55CE" w:rsidRDefault="00FF55CE" w:rsidP="0091029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FF55CE" w:rsidRPr="00BB4980" w:rsidRDefault="00FF55CE" w:rsidP="00BB4980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980">
        <w:rPr>
          <w:rFonts w:ascii="Times New Roman" w:hAnsi="Times New Roman"/>
          <w:b/>
          <w:sz w:val="28"/>
          <w:szCs w:val="28"/>
        </w:rPr>
        <w:t>Литература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3041E8">
        <w:rPr>
          <w:rFonts w:ascii="Times New Roman" w:hAnsi="Times New Roman"/>
          <w:sz w:val="28"/>
          <w:szCs w:val="28"/>
          <w:lang w:eastAsia="ru-RU"/>
        </w:rPr>
        <w:t xml:space="preserve">Акименко В.М. Новые педагогические технологии: учебно-метод. пособие .- Ростов н/Д; изд. Феникс, 2008. 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 xml:space="preserve">2. Акименко В.М. Развивающие технологии в логопедии.- Ростов н/Д; изд. Феникс, 2011. 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3. Акименко В.М. Речевые нарушения у детей.- Ростов н/Д; изд. Ф</w:t>
      </w:r>
      <w:r w:rsidRPr="003041E8">
        <w:rPr>
          <w:rFonts w:ascii="Times New Roman" w:hAnsi="Times New Roman"/>
          <w:sz w:val="28"/>
          <w:szCs w:val="28"/>
          <w:lang w:eastAsia="ru-RU"/>
        </w:rPr>
        <w:t>е</w:t>
      </w:r>
      <w:r w:rsidRPr="003041E8">
        <w:rPr>
          <w:rFonts w:ascii="Times New Roman" w:hAnsi="Times New Roman"/>
          <w:sz w:val="28"/>
          <w:szCs w:val="28"/>
          <w:lang w:eastAsia="ru-RU"/>
        </w:rPr>
        <w:t xml:space="preserve">никс, 2008. 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>4. Баннов А. Учимся думать вместе: Материалы для тренинга учит</w:t>
      </w:r>
      <w:r w:rsidRPr="003041E8">
        <w:rPr>
          <w:rFonts w:ascii="Times New Roman" w:hAnsi="Times New Roman"/>
          <w:sz w:val="28"/>
          <w:szCs w:val="28"/>
          <w:lang w:eastAsia="ru-RU"/>
        </w:rPr>
        <w:t>е</w:t>
      </w:r>
      <w:r w:rsidRPr="003041E8">
        <w:rPr>
          <w:rFonts w:ascii="Times New Roman" w:hAnsi="Times New Roman"/>
          <w:sz w:val="28"/>
          <w:szCs w:val="28"/>
          <w:lang w:eastAsia="ru-RU"/>
        </w:rPr>
        <w:t xml:space="preserve">лей. — М.: ИНТУИТ.РУ, 2007. 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3041E8">
        <w:rPr>
          <w:rFonts w:ascii="Times New Roman" w:hAnsi="Times New Roman"/>
          <w:sz w:val="28"/>
          <w:szCs w:val="28"/>
          <w:lang w:eastAsia="ru-RU"/>
        </w:rPr>
        <w:t xml:space="preserve">5. Бахман Е. В. Синквейны на уроках химии. Школа: день за днем. </w:t>
      </w:r>
      <w:r w:rsidRPr="003041E8">
        <w:rPr>
          <w:rFonts w:ascii="Times New Roman" w:hAnsi="Times New Roman"/>
          <w:sz w:val="28"/>
          <w:szCs w:val="28"/>
          <w:lang w:eastAsia="ru-RU"/>
        </w:rPr>
        <w:br/>
        <w:t xml:space="preserve">http://www.den-za-dnem.ru/page.php?article=410 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6.Башева .В. Развитие восприятия детей 3-7  лет. Ярославль,2001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7.Вольнова Л.Н. Движение-мысь-слово. Пермь,1999-63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8.Выготский л.С. история развития высших психических функций. М.,1986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3041E8">
        <w:rPr>
          <w:rFonts w:ascii="Times New Roman" w:hAnsi="Times New Roman"/>
          <w:sz w:val="28"/>
          <w:szCs w:val="28"/>
          <w:lang w:eastAsia="ru-RU"/>
        </w:rPr>
        <w:t>. Гин А. Приемы педагогической т</w:t>
      </w:r>
      <w:r>
        <w:rPr>
          <w:rFonts w:ascii="Times New Roman" w:hAnsi="Times New Roman"/>
          <w:sz w:val="28"/>
          <w:szCs w:val="28"/>
          <w:lang w:eastAsia="ru-RU"/>
        </w:rPr>
        <w:t xml:space="preserve">ехники. – М.:Вита-Пресс, 2003 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3041E8">
        <w:rPr>
          <w:rFonts w:ascii="Times New Roman" w:hAnsi="Times New Roman"/>
          <w:sz w:val="28"/>
          <w:szCs w:val="28"/>
          <w:lang w:eastAsia="ru-RU"/>
        </w:rPr>
        <w:t>. Душка Н. Синквейн в работе по развитию речи дошкольников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Журнал «Л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гопед», №5 (2005). </w:t>
      </w:r>
    </w:p>
    <w:p w:rsidR="00FF55CE" w:rsidRDefault="00FF55CE" w:rsidP="00BB4980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3041E8">
        <w:rPr>
          <w:rFonts w:ascii="Times New Roman" w:hAnsi="Times New Roman"/>
          <w:sz w:val="28"/>
          <w:szCs w:val="28"/>
          <w:lang w:eastAsia="ru-RU"/>
        </w:rPr>
        <w:t>. Терентьева Н. Синквейн по «Котловану». Литература. Журнал «Первое сентября», №4 (</w:t>
      </w:r>
      <w:r>
        <w:rPr>
          <w:rFonts w:ascii="Times New Roman" w:hAnsi="Times New Roman"/>
          <w:sz w:val="28"/>
          <w:szCs w:val="28"/>
          <w:lang w:eastAsia="ru-RU"/>
        </w:rPr>
        <w:t xml:space="preserve">2006). </w:t>
      </w:r>
    </w:p>
    <w:p w:rsidR="00FF55CE" w:rsidRDefault="00FF55CE" w:rsidP="00FD7273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Электронные ресурсы: </w:t>
      </w:r>
    </w:p>
    <w:p w:rsidR="00FF55CE" w:rsidRPr="003041E8" w:rsidRDefault="00FF55CE" w:rsidP="00FD7273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3041E8">
        <w:rPr>
          <w:rFonts w:ascii="Times New Roman" w:hAnsi="Times New Roman"/>
          <w:sz w:val="28"/>
          <w:szCs w:val="28"/>
          <w:lang w:eastAsia="ru-RU"/>
        </w:rPr>
        <w:t>.Мордвинова Т. Синквейн на уроке литературы. Фестиваль педагог</w:t>
      </w:r>
      <w:r w:rsidRPr="003041E8">
        <w:rPr>
          <w:rFonts w:ascii="Times New Roman" w:hAnsi="Times New Roman"/>
          <w:sz w:val="28"/>
          <w:szCs w:val="28"/>
          <w:lang w:eastAsia="ru-RU"/>
        </w:rPr>
        <w:t>и</w:t>
      </w:r>
      <w:r w:rsidRPr="003041E8">
        <w:rPr>
          <w:rFonts w:ascii="Times New Roman" w:hAnsi="Times New Roman"/>
          <w:sz w:val="28"/>
          <w:szCs w:val="28"/>
          <w:lang w:eastAsia="ru-RU"/>
        </w:rPr>
        <w:t xml:space="preserve">ческих идей «Открытый урок».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Pr="003041E8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http://festival.1september.ru/articles/518752</w:t>
        </w:r>
      </w:hyperlink>
    </w:p>
    <w:p w:rsidR="00FF55CE" w:rsidRPr="00161B0C" w:rsidRDefault="00FF55CE" w:rsidP="00FD7273">
      <w:pPr>
        <w:pStyle w:val="NoSpacing"/>
        <w:spacing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3041E8">
        <w:rPr>
          <w:rFonts w:ascii="Times New Roman" w:hAnsi="Times New Roman"/>
          <w:sz w:val="28"/>
          <w:szCs w:val="28"/>
          <w:lang w:eastAsia="ru-RU"/>
        </w:rPr>
        <w:t>. Ястребова А.В., Спирова Л.Ф., Бессонова Т.П. Учителю о детях с недо</w:t>
      </w:r>
      <w:r w:rsidRPr="003041E8">
        <w:rPr>
          <w:rFonts w:ascii="Times New Roman" w:hAnsi="Times New Roman"/>
          <w:sz w:val="28"/>
          <w:szCs w:val="28"/>
          <w:lang w:eastAsia="ru-RU"/>
        </w:rPr>
        <w:t>с</w:t>
      </w:r>
      <w:r w:rsidRPr="003041E8">
        <w:rPr>
          <w:rFonts w:ascii="Times New Roman" w:hAnsi="Times New Roman"/>
          <w:sz w:val="28"/>
          <w:szCs w:val="28"/>
          <w:lang w:eastAsia="ru-RU"/>
        </w:rPr>
        <w:t>татками речи. / Изд.2-е. - М.: АРКТИ, 1997. - 131 с.</w:t>
      </w:r>
    </w:p>
    <w:p w:rsidR="00FF55CE" w:rsidRDefault="00FF55CE" w:rsidP="00FD7273">
      <w:pPr>
        <w:ind w:left="0" w:firstLine="708"/>
      </w:pPr>
    </w:p>
    <w:p w:rsidR="00FF55CE" w:rsidRDefault="00FF55CE" w:rsidP="00E471FA">
      <w:pPr>
        <w:ind w:left="0"/>
      </w:pPr>
    </w:p>
    <w:p w:rsidR="00FF55CE" w:rsidRDefault="00FF55CE" w:rsidP="00E471FA">
      <w:pPr>
        <w:ind w:left="0"/>
      </w:pPr>
    </w:p>
    <w:p w:rsidR="00FF55CE" w:rsidRDefault="00FF55CE" w:rsidP="00E471FA">
      <w:pPr>
        <w:ind w:left="0"/>
      </w:pPr>
    </w:p>
    <w:p w:rsidR="00FF55CE" w:rsidRDefault="00FF55CE" w:rsidP="00E471FA">
      <w:pPr>
        <w:ind w:left="0"/>
      </w:pPr>
    </w:p>
    <w:p w:rsidR="00FF55CE" w:rsidRDefault="00FF55CE" w:rsidP="00E471FA">
      <w:pPr>
        <w:ind w:left="0"/>
      </w:pPr>
    </w:p>
    <w:p w:rsidR="00FF55CE" w:rsidRDefault="00FF55CE" w:rsidP="00E471FA">
      <w:pPr>
        <w:ind w:left="0"/>
      </w:pPr>
    </w:p>
    <w:p w:rsidR="00FF55CE" w:rsidRDefault="00FF55CE" w:rsidP="00E471FA">
      <w:pPr>
        <w:ind w:left="0"/>
      </w:pPr>
    </w:p>
    <w:sectPr w:rsidR="00FF55CE" w:rsidSect="00A159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5CE" w:rsidRDefault="00FF55CE" w:rsidP="004764FF">
      <w:r>
        <w:separator/>
      </w:r>
    </w:p>
  </w:endnote>
  <w:endnote w:type="continuationSeparator" w:id="1">
    <w:p w:rsidR="00FF55CE" w:rsidRDefault="00FF55CE" w:rsidP="00476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5CE" w:rsidRDefault="00FF55CE" w:rsidP="004764FF">
      <w:r>
        <w:separator/>
      </w:r>
    </w:p>
  </w:footnote>
  <w:footnote w:type="continuationSeparator" w:id="1">
    <w:p w:rsidR="00FF55CE" w:rsidRDefault="00FF55CE" w:rsidP="00476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1039"/>
    <w:multiLevelType w:val="hybridMultilevel"/>
    <w:tmpl w:val="1E88AC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7F30627"/>
    <w:multiLevelType w:val="multilevel"/>
    <w:tmpl w:val="DA58DC6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">
    <w:nsid w:val="1CD71AAE"/>
    <w:multiLevelType w:val="hybridMultilevel"/>
    <w:tmpl w:val="7CD4420E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">
    <w:nsid w:val="21614653"/>
    <w:multiLevelType w:val="hybridMultilevel"/>
    <w:tmpl w:val="70AC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397C2A"/>
    <w:multiLevelType w:val="hybridMultilevel"/>
    <w:tmpl w:val="4A6ECA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068B1"/>
    <w:multiLevelType w:val="hybridMultilevel"/>
    <w:tmpl w:val="50B0C37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56D1F08"/>
    <w:multiLevelType w:val="hybridMultilevel"/>
    <w:tmpl w:val="CFDCD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506DB7"/>
    <w:multiLevelType w:val="hybridMultilevel"/>
    <w:tmpl w:val="1CEE346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163D1A"/>
    <w:multiLevelType w:val="hybridMultilevel"/>
    <w:tmpl w:val="97840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7669E"/>
    <w:multiLevelType w:val="hybridMultilevel"/>
    <w:tmpl w:val="BFD49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A6FD1"/>
    <w:multiLevelType w:val="hybridMultilevel"/>
    <w:tmpl w:val="DF2E633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64E56632"/>
    <w:multiLevelType w:val="hybridMultilevel"/>
    <w:tmpl w:val="B94885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7B30AD"/>
    <w:multiLevelType w:val="hybridMultilevel"/>
    <w:tmpl w:val="A8D47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AA39D5"/>
    <w:multiLevelType w:val="multilevel"/>
    <w:tmpl w:val="D4B2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1DA175A"/>
    <w:multiLevelType w:val="hybridMultilevel"/>
    <w:tmpl w:val="F878CCB6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>
    <w:nsid w:val="7E0315CF"/>
    <w:multiLevelType w:val="hybridMultilevel"/>
    <w:tmpl w:val="D88C2CE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79D"/>
    <w:rsid w:val="00054404"/>
    <w:rsid w:val="000642F8"/>
    <w:rsid w:val="000705E2"/>
    <w:rsid w:val="000E3353"/>
    <w:rsid w:val="000E5B3B"/>
    <w:rsid w:val="0014637E"/>
    <w:rsid w:val="00161B0C"/>
    <w:rsid w:val="00196F3D"/>
    <w:rsid w:val="00212EAC"/>
    <w:rsid w:val="002D0973"/>
    <w:rsid w:val="002E699D"/>
    <w:rsid w:val="003041E8"/>
    <w:rsid w:val="003B5B49"/>
    <w:rsid w:val="003F00C2"/>
    <w:rsid w:val="00420134"/>
    <w:rsid w:val="00461537"/>
    <w:rsid w:val="00462305"/>
    <w:rsid w:val="004764FF"/>
    <w:rsid w:val="004909A4"/>
    <w:rsid w:val="004B3A25"/>
    <w:rsid w:val="004C394F"/>
    <w:rsid w:val="004D49DE"/>
    <w:rsid w:val="0050240E"/>
    <w:rsid w:val="005229DD"/>
    <w:rsid w:val="00547EBE"/>
    <w:rsid w:val="00620BD5"/>
    <w:rsid w:val="00646363"/>
    <w:rsid w:val="00652DEB"/>
    <w:rsid w:val="006E7838"/>
    <w:rsid w:val="007C6792"/>
    <w:rsid w:val="008B4E8F"/>
    <w:rsid w:val="0091029D"/>
    <w:rsid w:val="009547CA"/>
    <w:rsid w:val="009721A7"/>
    <w:rsid w:val="009F2181"/>
    <w:rsid w:val="00A159F6"/>
    <w:rsid w:val="00A57FB9"/>
    <w:rsid w:val="00AA2369"/>
    <w:rsid w:val="00AD1488"/>
    <w:rsid w:val="00B23825"/>
    <w:rsid w:val="00B305E2"/>
    <w:rsid w:val="00B63941"/>
    <w:rsid w:val="00B81B14"/>
    <w:rsid w:val="00BB4980"/>
    <w:rsid w:val="00BC1B3C"/>
    <w:rsid w:val="00C015E4"/>
    <w:rsid w:val="00C651D6"/>
    <w:rsid w:val="00C8479D"/>
    <w:rsid w:val="00D2366B"/>
    <w:rsid w:val="00D4566D"/>
    <w:rsid w:val="00D82793"/>
    <w:rsid w:val="00DF71FC"/>
    <w:rsid w:val="00E244D6"/>
    <w:rsid w:val="00E471FA"/>
    <w:rsid w:val="00E473AE"/>
    <w:rsid w:val="00EF5A9C"/>
    <w:rsid w:val="00F149EC"/>
    <w:rsid w:val="00F36115"/>
    <w:rsid w:val="00F74409"/>
    <w:rsid w:val="00FD0866"/>
    <w:rsid w:val="00FD7273"/>
    <w:rsid w:val="00FE0040"/>
    <w:rsid w:val="00FF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09"/>
    <w:pPr>
      <w:ind w:left="306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8479D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8479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Spacing">
    <w:name w:val="No Spacing"/>
    <w:uiPriority w:val="99"/>
    <w:qFormat/>
    <w:rsid w:val="00E244D6"/>
    <w:rPr>
      <w:lang w:eastAsia="en-US"/>
    </w:rPr>
  </w:style>
  <w:style w:type="character" w:styleId="Strong">
    <w:name w:val="Strong"/>
    <w:basedOn w:val="DefaultParagraphFont"/>
    <w:uiPriority w:val="99"/>
    <w:qFormat/>
    <w:rsid w:val="00E244D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244D6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4764F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64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764F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64FF"/>
    <w:rPr>
      <w:rFonts w:cs="Times New Roman"/>
    </w:rPr>
  </w:style>
  <w:style w:type="paragraph" w:customStyle="1" w:styleId="c1">
    <w:name w:val="c1"/>
    <w:basedOn w:val="Normal"/>
    <w:uiPriority w:val="99"/>
    <w:rsid w:val="00FD0866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FD0866"/>
    <w:rPr>
      <w:rFonts w:cs="Times New Roman"/>
    </w:rPr>
  </w:style>
  <w:style w:type="paragraph" w:customStyle="1" w:styleId="c7">
    <w:name w:val="c7"/>
    <w:basedOn w:val="Normal"/>
    <w:uiPriority w:val="99"/>
    <w:rsid w:val="00FD0866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9547CA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9547CA"/>
    <w:rPr>
      <w:rFonts w:cs="Times New Roman"/>
    </w:rPr>
  </w:style>
  <w:style w:type="character" w:styleId="Hyperlink">
    <w:name w:val="Hyperlink"/>
    <w:basedOn w:val="DefaultParagraphFont"/>
    <w:uiPriority w:val="99"/>
    <w:rsid w:val="00B6394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81B14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4909A4"/>
    <w:rPr>
      <w:rFonts w:ascii="Times New Roman" w:eastAsia="Times New Roman" w:hAnsi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09A4"/>
    <w:pPr>
      <w:ind w:left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9A4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909A4"/>
    <w:pPr>
      <w:ind w:left="0"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909A4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909A4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customStyle="1" w:styleId="ConsPlusNonformat">
    <w:name w:val="ConsPlusNonformat"/>
    <w:uiPriority w:val="99"/>
    <w:rsid w:val="004909A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187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546</TotalTime>
  <Pages>34</Pages>
  <Words>7321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6</cp:revision>
  <cp:lastPrinted>2012-10-09T06:24:00Z</cp:lastPrinted>
  <dcterms:created xsi:type="dcterms:W3CDTF">2012-05-15T13:00:00Z</dcterms:created>
  <dcterms:modified xsi:type="dcterms:W3CDTF">2012-10-09T06:24:00Z</dcterms:modified>
</cp:coreProperties>
</file>