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FA" w:rsidRDefault="00850AFA" w:rsidP="00850A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FA">
        <w:rPr>
          <w:rFonts w:ascii="Times New Roman" w:hAnsi="Times New Roman" w:cs="Times New Roman"/>
          <w:b/>
          <w:sz w:val="28"/>
          <w:szCs w:val="28"/>
        </w:rPr>
        <w:t>Проектная деятельность в начальной школе.</w:t>
      </w:r>
    </w:p>
    <w:p w:rsidR="002425E3" w:rsidRPr="00850AFA" w:rsidRDefault="00850AFA" w:rsidP="00850A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FA">
        <w:rPr>
          <w:rFonts w:ascii="Times New Roman" w:hAnsi="Times New Roman" w:cs="Times New Roman"/>
          <w:b/>
          <w:sz w:val="28"/>
          <w:szCs w:val="28"/>
        </w:rPr>
        <w:t xml:space="preserve">Развивающая система Л. В. </w:t>
      </w:r>
      <w:proofErr w:type="spellStart"/>
      <w:r w:rsidRPr="00850AFA">
        <w:rPr>
          <w:rFonts w:ascii="Times New Roman" w:hAnsi="Times New Roman" w:cs="Times New Roman"/>
          <w:b/>
          <w:sz w:val="28"/>
          <w:szCs w:val="28"/>
        </w:rPr>
        <w:t>Занкова</w:t>
      </w:r>
      <w:proofErr w:type="spellEnd"/>
      <w:r w:rsidRPr="00850AFA">
        <w:rPr>
          <w:rFonts w:ascii="Times New Roman" w:hAnsi="Times New Roman" w:cs="Times New Roman"/>
          <w:b/>
          <w:sz w:val="28"/>
          <w:szCs w:val="28"/>
        </w:rPr>
        <w:t>.</w:t>
      </w:r>
    </w:p>
    <w:p w:rsidR="008B6451" w:rsidRPr="0049220C" w:rsidRDefault="002425E3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ab/>
      </w:r>
      <w:r w:rsidR="008B6451" w:rsidRPr="0049220C">
        <w:rPr>
          <w:rFonts w:ascii="Times New Roman" w:hAnsi="Times New Roman" w:cs="Times New Roman"/>
          <w:sz w:val="28"/>
          <w:szCs w:val="28"/>
        </w:rPr>
        <w:t xml:space="preserve">Начиная с 1993г. обучение младших школьников ведется по системе развивающего обучения </w:t>
      </w:r>
      <w:proofErr w:type="spellStart"/>
      <w:r w:rsidR="008B6451" w:rsidRPr="0049220C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="008B6451" w:rsidRPr="0049220C">
        <w:rPr>
          <w:rFonts w:ascii="Times New Roman" w:hAnsi="Times New Roman" w:cs="Times New Roman"/>
          <w:sz w:val="28"/>
          <w:szCs w:val="28"/>
        </w:rPr>
        <w:t>. Для реализации основных задач развивающего обучения - всестороннего развития ребенка, его способностей, его личности, формирования критического и творческого мышления учащихся - педагоги нашей школы выбирают педагогические технологии, которые соответствуют высоким требованиям, предъявляемым обществом современному образовательному и воспитательному процессу.</w:t>
      </w:r>
      <w:bookmarkStart w:id="0" w:name="_GoBack"/>
      <w:bookmarkEnd w:id="0"/>
    </w:p>
    <w:p w:rsidR="008B6451" w:rsidRPr="0049220C" w:rsidRDefault="00671B84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B6451" w:rsidRPr="0049220C">
        <w:rPr>
          <w:rFonts w:ascii="Times New Roman" w:hAnsi="Times New Roman" w:cs="Times New Roman"/>
          <w:sz w:val="28"/>
          <w:szCs w:val="28"/>
        </w:rPr>
        <w:t>ельзя отрицать тот факт, что обучение в начальной школе имеет свою специфику, но метод проектов в силу своей дидактической сущности позволяет решать задачи формирования и развития тех интеллектуальных умений и коммуникативных навыков, которые закладываются с самого начала обучения. Поэтому КПД уроков, основанных на методе проектов и в начальной школе достаточно высок.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>Цель данной работы - разработка учебного проекта в образовательной области “Технология”. Так как проект всегда требует творческого подхода, то в этом смысле любой проект можно назвать творческим. Но уроки ИЗО и трудового обучения неразрывно связаны с процессом творчества.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 xml:space="preserve">Предметы эстетического цикла в нашей начальной школе ведутся педагогом по программе Б.М. </w:t>
      </w:r>
      <w:proofErr w:type="spellStart"/>
      <w:r w:rsidRPr="0049220C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49220C">
        <w:rPr>
          <w:rFonts w:ascii="Times New Roman" w:hAnsi="Times New Roman" w:cs="Times New Roman"/>
          <w:sz w:val="28"/>
          <w:szCs w:val="28"/>
        </w:rPr>
        <w:t xml:space="preserve"> “Изобразительное искусство и художественный труд”. Программа </w:t>
      </w:r>
      <w:proofErr w:type="gramStart"/>
      <w:r w:rsidRPr="0049220C"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 w:rsidRPr="0049220C">
        <w:rPr>
          <w:rFonts w:ascii="Times New Roman" w:hAnsi="Times New Roman" w:cs="Times New Roman"/>
          <w:sz w:val="28"/>
          <w:szCs w:val="28"/>
        </w:rPr>
        <w:t xml:space="preserve"> тек, чтобы дать школьникам ясное представление о системе взаимодействия искусства с жизнью. Предусматривается широкое привлечение жизненного опыта детей, примеров из окружающей действительности. Стремление к выражению своего отношения к действительности служит источником развития образного мышления.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>Художественная деятельность школьников на уроках находит разнообразные формы выражения: изображение на плоскости и в объеме, декоративная и конструктивная работа, восприятие явлений действительности и произведений искусства; обсуждение работ учащихся, результатов коллективного творчества и индивидуальной работы на уроках, изучение художественного наследия; подбор иллюстративного и справочного материала к изучаемым темам, прослушивание музыкальных и литературных произведений.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 xml:space="preserve">Тема данного проекта не случайна, хотя и не предусмотрена программой. Она является произвольно выбранной учителем, т.к. позволяет реализовать основные задачи обобщающего урока с использованием техники </w:t>
      </w:r>
      <w:proofErr w:type="spellStart"/>
      <w:r w:rsidRPr="0049220C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49220C">
        <w:rPr>
          <w:rFonts w:ascii="Times New Roman" w:hAnsi="Times New Roman" w:cs="Times New Roman"/>
          <w:sz w:val="28"/>
          <w:szCs w:val="28"/>
        </w:rPr>
        <w:t xml:space="preserve"> в выпускном классе начальной школы.</w:t>
      </w:r>
    </w:p>
    <w:p w:rsidR="008B6451" w:rsidRPr="0049220C" w:rsidRDefault="00850AFA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Изложим</w:t>
      </w:r>
      <w:r w:rsidR="008B6451" w:rsidRPr="0049220C">
        <w:rPr>
          <w:rFonts w:ascii="Times New Roman" w:hAnsi="Times New Roman" w:cs="Times New Roman"/>
          <w:sz w:val="28"/>
          <w:szCs w:val="28"/>
        </w:rPr>
        <w:t xml:space="preserve"> последовательность проводимых уроков, связанных с темой “Город”, чтобы стал более понятен выбор метода учебного проекта как формы обобщающего урока и логичность названной темы, т. </w:t>
      </w:r>
      <w:proofErr w:type="gramStart"/>
      <w:r w:rsidR="008B6451" w:rsidRPr="004922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B6451" w:rsidRPr="0049220C">
        <w:rPr>
          <w:rFonts w:ascii="Times New Roman" w:hAnsi="Times New Roman" w:cs="Times New Roman"/>
          <w:sz w:val="28"/>
          <w:szCs w:val="28"/>
        </w:rPr>
        <w:t xml:space="preserve"> она дает возможность не ограничивать учащихся строгими рамками поставленных перед ними задач, дает им право выбора, возможность доопределить задачу, творить и фантазировать. К тому же становится очевидным, что дети не впервые сталкиваются с предъявляемой им задачей, а будут </w:t>
      </w:r>
      <w:r w:rsidR="008B6451" w:rsidRPr="0049220C">
        <w:rPr>
          <w:rFonts w:ascii="Times New Roman" w:hAnsi="Times New Roman" w:cs="Times New Roman"/>
          <w:sz w:val="28"/>
          <w:szCs w:val="28"/>
        </w:rPr>
        <w:lastRenderedPageBreak/>
        <w:t>опираться на уже имеющиеся у них знания и умения, как и требует методология учебного проекта.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>Проект “Портрет города”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>Предмет: художественный труд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>Класс: 3 /4/ нач. школы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>Тип проекта: творческий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>Планируемый результат: ученики в парах разрабатывают декоративный макет города в виде портрета в определенном известном им архитектурном стиле, используя технику объемного конструирования из бумаги, представляют проекты классу, аргументируя выбор стиля и названия работы. Оформление выставки.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 xml:space="preserve">Цели: </w:t>
      </w:r>
      <w:proofErr w:type="gramStart"/>
      <w:r w:rsidRPr="0049220C">
        <w:rPr>
          <w:rFonts w:ascii="Times New Roman" w:hAnsi="Times New Roman" w:cs="Times New Roman"/>
          <w:sz w:val="28"/>
          <w:szCs w:val="28"/>
        </w:rPr>
        <w:t>Учить пользоваться техникой конструирования объемных форм, усложняя их декоративными деталями; учить различать основные архитектурные направления; учить выражать свое отношение к культуре разных народов; развивать внимательность, фантазию, воображение; развивать умение синтезировать полученные ЗУН и выбирать необходимые; воспитывать способность к взаимопониманию, интерес и внимание к творческим усилиям товарищей, давать адекватную оценку полученных результатов (как собственных, так и чужих).</w:t>
      </w:r>
      <w:proofErr w:type="gramEnd"/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 xml:space="preserve">Учебно-педагогическая задача: используя технику </w:t>
      </w:r>
      <w:proofErr w:type="spellStart"/>
      <w:r w:rsidRPr="0049220C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49220C">
        <w:rPr>
          <w:rFonts w:ascii="Times New Roman" w:hAnsi="Times New Roman" w:cs="Times New Roman"/>
          <w:sz w:val="28"/>
          <w:szCs w:val="28"/>
        </w:rPr>
        <w:t xml:space="preserve"> изобразить портрет города, придерживаясь одного архитектурного направления. С помощью декоративных деталей украсить работу, дать ей название. Представить свою работу, обосновав выбор стиля и данное название.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>Материалы: белая бумага, ножницы, клей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>Тип групп: пары учащихся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>Время: два последних урока в конце 3-й четверти.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 xml:space="preserve"> Работа над проектом 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 w:rsidRPr="0049220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220C">
        <w:rPr>
          <w:rFonts w:ascii="Times New Roman" w:hAnsi="Times New Roman" w:cs="Times New Roman"/>
          <w:sz w:val="28"/>
          <w:szCs w:val="28"/>
        </w:rPr>
        <w:t>. Практическая работа.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>1. Сообщение темы урока: сегодня на уроке мы с вами будем творить. Вы уже знаете, что у каждого города есть свое, неповторимое лицо. Сегодня вы - архитекторы, градостроители, дизайнеры, создатели портрета только своего города.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>2. Задача: вы должны разбиться на пары и с помощью имеющихся материалов разработать макет города. Что это будет за город, из какой эпохи, из какой страны - это ваш выбор. Вспомните, пожалуйста, все, о чем мы с вами говорили на последних уроках и попытайтесь создать свой город, продумав его историю.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>3. Условия: архитектурный стиль вашего города должен быть узнаваем; и в соответствии с темой это должен быть действительно портрет (лицо в шляпе). А вот верх шляпы и есть ваш город.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lastRenderedPageBreak/>
        <w:t>4. Продумайте, как ваш город будет украшен, подберите ему соответствующее название. На следующем уроке вы будете представлять свои проекты, знакомить нас с историей своего города. Приготовьтесь обосновать выбор архитектурного направления и названия портрета вашего города.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>5. Я ожидаю увидеть, как вы работаете совместно, помогая друг другу. Если потребуется помощь, обращайтесь, пожалуйста, ко мне.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 xml:space="preserve">6. Не забывайте о технике безопасности при работе с ножницами. </w:t>
      </w:r>
    </w:p>
    <w:p w:rsidR="008B6451" w:rsidRPr="0049220C" w:rsidRDefault="008B6451" w:rsidP="0049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20C">
        <w:rPr>
          <w:rFonts w:ascii="Times New Roman" w:hAnsi="Times New Roman" w:cs="Times New Roman"/>
          <w:sz w:val="28"/>
          <w:szCs w:val="28"/>
        </w:rPr>
        <w:t>Урок 2. Презентация.</w:t>
      </w:r>
    </w:p>
    <w:p w:rsidR="008B6451" w:rsidRDefault="008B6451" w:rsidP="008B6451"/>
    <w:p w:rsidR="00572424" w:rsidRDefault="00572424"/>
    <w:sectPr w:rsidR="00572424" w:rsidSect="00492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7284"/>
    <w:rsid w:val="000D73F3"/>
    <w:rsid w:val="001379B7"/>
    <w:rsid w:val="00187284"/>
    <w:rsid w:val="002425E3"/>
    <w:rsid w:val="0049220C"/>
    <w:rsid w:val="00493ACE"/>
    <w:rsid w:val="00572424"/>
    <w:rsid w:val="00587DB9"/>
    <w:rsid w:val="00671B84"/>
    <w:rsid w:val="00850AFA"/>
    <w:rsid w:val="008B6451"/>
    <w:rsid w:val="00BD2B4D"/>
    <w:rsid w:val="00BE6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Учитель</cp:lastModifiedBy>
  <cp:revision>8</cp:revision>
  <dcterms:created xsi:type="dcterms:W3CDTF">2012-01-25T17:25:00Z</dcterms:created>
  <dcterms:modified xsi:type="dcterms:W3CDTF">2012-12-19T12:04:00Z</dcterms:modified>
</cp:coreProperties>
</file>