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6A8" w:rsidRPr="007A16A8" w:rsidRDefault="007A16A8" w:rsidP="007A16A8">
      <w:pPr>
        <w:widowControl/>
        <w:shd w:val="clear" w:color="auto" w:fill="F1F8FB"/>
        <w:autoSpaceDE/>
        <w:autoSpaceDN/>
        <w:adjustRightInd/>
        <w:jc w:val="center"/>
        <w:rPr>
          <w:rFonts w:ascii="Monotype Corsiva" w:hAnsi="Monotype Corsiva"/>
          <w:b/>
          <w:bCs/>
          <w:color w:val="FF0000"/>
          <w:sz w:val="36"/>
          <w:szCs w:val="28"/>
        </w:rPr>
      </w:pPr>
      <w:r w:rsidRPr="007A16A8">
        <w:rPr>
          <w:rFonts w:ascii="Monotype Corsiva" w:hAnsi="Monotype Corsiva"/>
          <w:b/>
          <w:bCs/>
          <w:color w:val="FF0000"/>
          <w:sz w:val="36"/>
          <w:szCs w:val="28"/>
        </w:rPr>
        <w:t>Реализация здоровьесберегающей технологии в начальной школе</w:t>
      </w:r>
    </w:p>
    <w:p w:rsidR="007A16A8" w:rsidRPr="007A16A8" w:rsidRDefault="007A16A8" w:rsidP="007A16A8">
      <w:pPr>
        <w:widowControl/>
        <w:shd w:val="clear" w:color="auto" w:fill="F1F8FB"/>
        <w:autoSpaceDE/>
        <w:autoSpaceDN/>
        <w:adjustRightInd/>
        <w:jc w:val="both"/>
        <w:rPr>
          <w:b/>
          <w:bCs/>
          <w:color w:val="000000"/>
          <w:sz w:val="28"/>
          <w:szCs w:val="28"/>
        </w:rPr>
      </w:pPr>
    </w:p>
    <w:p w:rsidR="007A16A8" w:rsidRPr="007A16A8" w:rsidRDefault="007A16A8" w:rsidP="007A16A8">
      <w:pPr>
        <w:widowControl/>
        <w:shd w:val="clear" w:color="auto" w:fill="F1F8FB"/>
        <w:autoSpaceDE/>
        <w:autoSpaceDN/>
        <w:adjustRightInd/>
        <w:ind w:firstLine="567"/>
        <w:jc w:val="both"/>
        <w:rPr>
          <w:sz w:val="28"/>
          <w:szCs w:val="28"/>
        </w:rPr>
      </w:pPr>
      <w:r w:rsidRPr="007A16A8">
        <w:rPr>
          <w:sz w:val="28"/>
          <w:szCs w:val="28"/>
        </w:rPr>
        <w:t>В последние годы в нашем обществе всё очевиднее становится катас</w:t>
      </w:r>
      <w:r w:rsidRPr="007A16A8">
        <w:rPr>
          <w:sz w:val="28"/>
          <w:szCs w:val="28"/>
        </w:rPr>
        <w:t>т</w:t>
      </w:r>
      <w:r w:rsidRPr="007A16A8">
        <w:rPr>
          <w:sz w:val="28"/>
          <w:szCs w:val="28"/>
        </w:rPr>
        <w:t>рофическое ухудшение здоровья учащейся молодёжи</w:t>
      </w:r>
    </w:p>
    <w:p w:rsidR="007A16A8" w:rsidRPr="007A16A8" w:rsidRDefault="007A16A8" w:rsidP="007A16A8">
      <w:pPr>
        <w:widowControl/>
        <w:shd w:val="clear" w:color="auto" w:fill="F1F8FB"/>
        <w:autoSpaceDE/>
        <w:autoSpaceDN/>
        <w:adjustRightInd/>
        <w:jc w:val="both"/>
        <w:rPr>
          <w:sz w:val="28"/>
          <w:szCs w:val="28"/>
        </w:rPr>
      </w:pPr>
    </w:p>
    <w:p w:rsidR="007A16A8" w:rsidRPr="007A16A8" w:rsidRDefault="007A16A8" w:rsidP="007A16A8">
      <w:pPr>
        <w:widowControl/>
        <w:autoSpaceDE/>
        <w:autoSpaceDN/>
        <w:adjustRightInd/>
        <w:ind w:firstLine="375"/>
        <w:jc w:val="both"/>
        <w:rPr>
          <w:sz w:val="28"/>
          <w:szCs w:val="28"/>
        </w:rPr>
      </w:pPr>
      <w:r w:rsidRPr="007A16A8">
        <w:rPr>
          <w:sz w:val="28"/>
          <w:szCs w:val="28"/>
        </w:rPr>
        <w:t xml:space="preserve">Основные направления, направленные на оздоровление учащихся, детей младшего школьного возраста: </w:t>
      </w:r>
    </w:p>
    <w:p w:rsidR="007A16A8" w:rsidRPr="007A16A8" w:rsidRDefault="007A16A8" w:rsidP="007A16A8">
      <w:pPr>
        <w:widowControl/>
        <w:autoSpaceDE/>
        <w:autoSpaceDN/>
        <w:adjustRightInd/>
        <w:ind w:firstLine="375"/>
        <w:jc w:val="both"/>
        <w:rPr>
          <w:sz w:val="28"/>
          <w:szCs w:val="28"/>
        </w:rPr>
      </w:pPr>
      <w:r w:rsidRPr="007A16A8">
        <w:rPr>
          <w:sz w:val="28"/>
          <w:szCs w:val="28"/>
        </w:rPr>
        <w:t>1 направление – предусматривает профилактику близорукости. Известно, что основной объём информации дети получают через зрительный анализ</w:t>
      </w:r>
      <w:r w:rsidRPr="007A16A8">
        <w:rPr>
          <w:sz w:val="28"/>
          <w:szCs w:val="28"/>
        </w:rPr>
        <w:t>а</w:t>
      </w:r>
      <w:r w:rsidRPr="007A16A8">
        <w:rPr>
          <w:sz w:val="28"/>
          <w:szCs w:val="28"/>
        </w:rPr>
        <w:t>тор. В различных участках класса на стене фиксируются привлекающие вн</w:t>
      </w:r>
      <w:r w:rsidRPr="007A16A8">
        <w:rPr>
          <w:sz w:val="28"/>
          <w:szCs w:val="28"/>
        </w:rPr>
        <w:t>и</w:t>
      </w:r>
      <w:r w:rsidRPr="007A16A8">
        <w:rPr>
          <w:sz w:val="28"/>
          <w:szCs w:val="28"/>
        </w:rPr>
        <w:t>мание яркие зрительные сигнальные метки. Располагать их нужно в 4-х у</w:t>
      </w:r>
      <w:r w:rsidRPr="007A16A8">
        <w:rPr>
          <w:sz w:val="28"/>
          <w:szCs w:val="28"/>
        </w:rPr>
        <w:t>г</w:t>
      </w:r>
      <w:r w:rsidRPr="007A16A8">
        <w:rPr>
          <w:sz w:val="28"/>
          <w:szCs w:val="28"/>
        </w:rPr>
        <w:t>лах. С целью повышения эффективности упражнений на координацию и ра</w:t>
      </w:r>
      <w:r w:rsidRPr="007A16A8">
        <w:rPr>
          <w:sz w:val="28"/>
          <w:szCs w:val="28"/>
        </w:rPr>
        <w:t>в</w:t>
      </w:r>
      <w:r w:rsidRPr="007A16A8">
        <w:rPr>
          <w:sz w:val="28"/>
          <w:szCs w:val="28"/>
        </w:rPr>
        <w:t>новесие, выполнять их надо «стоя». Зрительно – поисковый м</w:t>
      </w:r>
      <w:r w:rsidRPr="007A16A8">
        <w:rPr>
          <w:sz w:val="28"/>
          <w:szCs w:val="28"/>
        </w:rPr>
        <w:t>е</w:t>
      </w:r>
      <w:r w:rsidRPr="007A16A8">
        <w:rPr>
          <w:sz w:val="28"/>
          <w:szCs w:val="28"/>
        </w:rPr>
        <w:t>тод сочетается с движением головы, туловища</w:t>
      </w:r>
      <w:proofErr w:type="gramStart"/>
      <w:r w:rsidRPr="007A16A8">
        <w:rPr>
          <w:sz w:val="28"/>
          <w:szCs w:val="28"/>
        </w:rPr>
        <w:t xml:space="preserve"> ,</w:t>
      </w:r>
      <w:proofErr w:type="gramEnd"/>
      <w:r w:rsidRPr="007A16A8">
        <w:rPr>
          <w:sz w:val="28"/>
          <w:szCs w:val="28"/>
        </w:rPr>
        <w:t xml:space="preserve"> глаз. У</w:t>
      </w:r>
      <w:r w:rsidRPr="007A16A8">
        <w:rPr>
          <w:sz w:val="28"/>
          <w:szCs w:val="28"/>
        </w:rPr>
        <w:t>к</w:t>
      </w:r>
      <w:r w:rsidRPr="007A16A8">
        <w:rPr>
          <w:sz w:val="28"/>
          <w:szCs w:val="28"/>
        </w:rPr>
        <w:t>репление мышц глаз, рта, щёк</w:t>
      </w:r>
      <w:proofErr w:type="gramStart"/>
      <w:r w:rsidRPr="007A16A8">
        <w:rPr>
          <w:sz w:val="28"/>
          <w:szCs w:val="28"/>
        </w:rPr>
        <w:t xml:space="preserve"> ,</w:t>
      </w:r>
      <w:proofErr w:type="gramEnd"/>
      <w:r w:rsidRPr="007A16A8">
        <w:rPr>
          <w:sz w:val="28"/>
          <w:szCs w:val="28"/>
        </w:rPr>
        <w:t>т.е. мимических мышц – провожу игру «Угадай по выражению ( радость, грусть, страх, удивление). Дыхательные упражнения. Урок начинаю с успокаива</w:t>
      </w:r>
      <w:r w:rsidRPr="007A16A8">
        <w:rPr>
          <w:sz w:val="28"/>
          <w:szCs w:val="28"/>
        </w:rPr>
        <w:t>ю</w:t>
      </w:r>
      <w:r w:rsidRPr="007A16A8">
        <w:rPr>
          <w:sz w:val="28"/>
          <w:szCs w:val="28"/>
        </w:rPr>
        <w:t>щего дыхания («Свеча» - гл</w:t>
      </w:r>
      <w:r w:rsidRPr="007A16A8">
        <w:rPr>
          <w:sz w:val="28"/>
          <w:szCs w:val="28"/>
        </w:rPr>
        <w:t>у</w:t>
      </w:r>
      <w:r w:rsidRPr="007A16A8">
        <w:rPr>
          <w:sz w:val="28"/>
          <w:szCs w:val="28"/>
        </w:rPr>
        <w:t xml:space="preserve">боко вдохнуть, задержать дыхание и дунуть на воображаемое пламя). </w:t>
      </w:r>
    </w:p>
    <w:p w:rsidR="007A16A8" w:rsidRPr="007A16A8" w:rsidRDefault="007A16A8" w:rsidP="007A16A8">
      <w:pPr>
        <w:widowControl/>
        <w:autoSpaceDE/>
        <w:autoSpaceDN/>
        <w:adjustRightInd/>
        <w:ind w:firstLine="375"/>
        <w:jc w:val="both"/>
        <w:rPr>
          <w:sz w:val="28"/>
          <w:szCs w:val="28"/>
        </w:rPr>
      </w:pPr>
      <w:r w:rsidRPr="007A16A8">
        <w:rPr>
          <w:sz w:val="28"/>
          <w:szCs w:val="28"/>
        </w:rPr>
        <w:t>2 направление – профилактика и коррекция психоневрологических нар</w:t>
      </w:r>
      <w:r w:rsidRPr="007A16A8">
        <w:rPr>
          <w:sz w:val="28"/>
          <w:szCs w:val="28"/>
        </w:rPr>
        <w:t>у</w:t>
      </w:r>
      <w:r w:rsidRPr="007A16A8">
        <w:rPr>
          <w:sz w:val="28"/>
          <w:szCs w:val="28"/>
        </w:rPr>
        <w:t>шений, Чтобы ребёнок вырос здоровым, психически устойчивым, нравстве</w:t>
      </w:r>
      <w:r w:rsidRPr="007A16A8">
        <w:rPr>
          <w:sz w:val="28"/>
          <w:szCs w:val="28"/>
        </w:rPr>
        <w:t>н</w:t>
      </w:r>
      <w:r w:rsidRPr="007A16A8">
        <w:rPr>
          <w:sz w:val="28"/>
          <w:szCs w:val="28"/>
        </w:rPr>
        <w:t>но – защищённым, пусть он как можно чаще поёт. Музыкальные паузы. М</w:t>
      </w:r>
      <w:r w:rsidRPr="007A16A8">
        <w:rPr>
          <w:sz w:val="28"/>
          <w:szCs w:val="28"/>
        </w:rPr>
        <w:t>у</w:t>
      </w:r>
      <w:r w:rsidRPr="007A16A8">
        <w:rPr>
          <w:sz w:val="28"/>
          <w:szCs w:val="28"/>
        </w:rPr>
        <w:t>зыка Бетховена стимулирует интеллект</w:t>
      </w:r>
      <w:r w:rsidRPr="007A16A8">
        <w:rPr>
          <w:sz w:val="28"/>
          <w:szCs w:val="28"/>
        </w:rPr>
        <w:t>у</w:t>
      </w:r>
      <w:r w:rsidRPr="007A16A8">
        <w:rPr>
          <w:sz w:val="28"/>
          <w:szCs w:val="28"/>
        </w:rPr>
        <w:t>альную деятельность, Чайковского_ расслабляет и успокаивает, музыка Баха дарит чувство покоя, возвышает. Упражнения для кистей и пальцев рук. Установлено, что тренировка движ</w:t>
      </w:r>
      <w:r w:rsidRPr="007A16A8">
        <w:rPr>
          <w:sz w:val="28"/>
          <w:szCs w:val="28"/>
        </w:rPr>
        <w:t>е</w:t>
      </w:r>
      <w:r w:rsidRPr="007A16A8">
        <w:rPr>
          <w:sz w:val="28"/>
          <w:szCs w:val="28"/>
        </w:rPr>
        <w:t>ний пальцев и кисти рук является важнейшим фактором, стимулирующим речевое развитие ребёнка, а так же является мощным средством, повыша</w:t>
      </w:r>
      <w:r w:rsidRPr="007A16A8">
        <w:rPr>
          <w:sz w:val="28"/>
          <w:szCs w:val="28"/>
        </w:rPr>
        <w:t>ю</w:t>
      </w:r>
      <w:r w:rsidRPr="007A16A8">
        <w:rPr>
          <w:sz w:val="28"/>
          <w:szCs w:val="28"/>
        </w:rPr>
        <w:t xml:space="preserve">щим работоспособность </w:t>
      </w:r>
      <w:proofErr w:type="spellStart"/>
      <w:r w:rsidRPr="007A16A8">
        <w:rPr>
          <w:sz w:val="28"/>
          <w:szCs w:val="28"/>
        </w:rPr>
        <w:t>еоры</w:t>
      </w:r>
      <w:proofErr w:type="spellEnd"/>
      <w:r w:rsidRPr="007A16A8">
        <w:rPr>
          <w:sz w:val="28"/>
          <w:szCs w:val="28"/>
        </w:rPr>
        <w:t xml:space="preserve"> голо</w:t>
      </w:r>
      <w:r w:rsidRPr="007A16A8">
        <w:rPr>
          <w:sz w:val="28"/>
          <w:szCs w:val="28"/>
        </w:rPr>
        <w:t>в</w:t>
      </w:r>
      <w:r w:rsidRPr="007A16A8">
        <w:rPr>
          <w:sz w:val="28"/>
          <w:szCs w:val="28"/>
        </w:rPr>
        <w:t>ного мозга. В 1-2 классах рекомендуют использовать мешочки с рисом, любой крупой – снимает стресс, успокаивает ЦНС. («Посчитаем пальч</w:t>
      </w:r>
      <w:r w:rsidRPr="007A16A8">
        <w:rPr>
          <w:sz w:val="28"/>
          <w:szCs w:val="28"/>
        </w:rPr>
        <w:t>и</w:t>
      </w:r>
      <w:r w:rsidRPr="007A16A8">
        <w:rPr>
          <w:sz w:val="28"/>
          <w:szCs w:val="28"/>
        </w:rPr>
        <w:t xml:space="preserve">ки») </w:t>
      </w:r>
    </w:p>
    <w:p w:rsidR="007A16A8" w:rsidRPr="007A16A8" w:rsidRDefault="007A16A8" w:rsidP="007A16A8">
      <w:pPr>
        <w:widowControl/>
        <w:autoSpaceDE/>
        <w:autoSpaceDN/>
        <w:adjustRightInd/>
        <w:ind w:firstLine="375"/>
        <w:jc w:val="both"/>
        <w:rPr>
          <w:sz w:val="28"/>
          <w:szCs w:val="28"/>
        </w:rPr>
      </w:pPr>
      <w:r w:rsidRPr="007A16A8">
        <w:rPr>
          <w:sz w:val="28"/>
          <w:szCs w:val="28"/>
        </w:rPr>
        <w:t>3 направление – правильная организация режима учебного процесса. При составлении расписания учитывается работоспособность детей в каждый из дней. Учебная нагрузка соответствует санитарно – гигиенич</w:t>
      </w:r>
      <w:r w:rsidRPr="007A16A8">
        <w:rPr>
          <w:sz w:val="28"/>
          <w:szCs w:val="28"/>
        </w:rPr>
        <w:t>е</w:t>
      </w:r>
      <w:r w:rsidRPr="007A16A8">
        <w:rPr>
          <w:sz w:val="28"/>
          <w:szCs w:val="28"/>
        </w:rPr>
        <w:t xml:space="preserve">ским нормам. </w:t>
      </w:r>
    </w:p>
    <w:p w:rsidR="007A16A8" w:rsidRPr="007A16A8" w:rsidRDefault="007A16A8" w:rsidP="007A16A8">
      <w:pPr>
        <w:widowControl/>
        <w:autoSpaceDE/>
        <w:autoSpaceDN/>
        <w:adjustRightInd/>
        <w:ind w:firstLine="375"/>
        <w:jc w:val="both"/>
        <w:rPr>
          <w:sz w:val="28"/>
          <w:szCs w:val="28"/>
        </w:rPr>
      </w:pPr>
      <w:r w:rsidRPr="007A16A8">
        <w:rPr>
          <w:sz w:val="28"/>
          <w:szCs w:val="28"/>
        </w:rPr>
        <w:t>4 направление – проведение внеклассных, дополнительных и самосто</w:t>
      </w:r>
      <w:r w:rsidRPr="007A16A8">
        <w:rPr>
          <w:sz w:val="28"/>
          <w:szCs w:val="28"/>
        </w:rPr>
        <w:t>я</w:t>
      </w:r>
      <w:r w:rsidRPr="007A16A8">
        <w:rPr>
          <w:sz w:val="28"/>
          <w:szCs w:val="28"/>
        </w:rPr>
        <w:t>тельных занятий физическими упражнениями. С целью повышения двиг</w:t>
      </w:r>
      <w:r w:rsidRPr="007A16A8">
        <w:rPr>
          <w:sz w:val="28"/>
          <w:szCs w:val="28"/>
        </w:rPr>
        <w:t>а</w:t>
      </w:r>
      <w:r w:rsidRPr="007A16A8">
        <w:rPr>
          <w:sz w:val="28"/>
          <w:szCs w:val="28"/>
        </w:rPr>
        <w:t>тельной активности пред</w:t>
      </w:r>
      <w:r w:rsidRPr="007A16A8">
        <w:rPr>
          <w:sz w:val="28"/>
          <w:szCs w:val="28"/>
        </w:rPr>
        <w:t>у</w:t>
      </w:r>
      <w:r w:rsidRPr="007A16A8">
        <w:rPr>
          <w:sz w:val="28"/>
          <w:szCs w:val="28"/>
        </w:rPr>
        <w:t>смотрены соревнования, игры, турниры, походы, конкурсы, прогулки на свежем воздухе, спортивные часы. Дети посещают спортивные секции. Час здоровья, 3-ий час физической кул</w:t>
      </w:r>
      <w:r w:rsidRPr="007A16A8">
        <w:rPr>
          <w:sz w:val="28"/>
          <w:szCs w:val="28"/>
        </w:rPr>
        <w:t>ь</w:t>
      </w:r>
      <w:r w:rsidRPr="007A16A8">
        <w:rPr>
          <w:sz w:val="28"/>
          <w:szCs w:val="28"/>
        </w:rPr>
        <w:t xml:space="preserve">туры. </w:t>
      </w:r>
    </w:p>
    <w:p w:rsidR="007A16A8" w:rsidRPr="007A16A8" w:rsidRDefault="007A16A8" w:rsidP="007A16A8">
      <w:pPr>
        <w:widowControl/>
        <w:autoSpaceDE/>
        <w:autoSpaceDN/>
        <w:adjustRightInd/>
        <w:ind w:firstLine="375"/>
        <w:jc w:val="both"/>
        <w:rPr>
          <w:sz w:val="28"/>
          <w:szCs w:val="28"/>
        </w:rPr>
      </w:pPr>
      <w:r w:rsidRPr="007A16A8">
        <w:rPr>
          <w:sz w:val="28"/>
          <w:szCs w:val="28"/>
        </w:rPr>
        <w:t>5 направление – формирование осанки. Смена динамических пауз, фи</w:t>
      </w:r>
      <w:r w:rsidRPr="007A16A8">
        <w:rPr>
          <w:sz w:val="28"/>
          <w:szCs w:val="28"/>
        </w:rPr>
        <w:t>з</w:t>
      </w:r>
      <w:r w:rsidRPr="007A16A8">
        <w:rPr>
          <w:sz w:val="28"/>
          <w:szCs w:val="28"/>
        </w:rPr>
        <w:t xml:space="preserve">культминутки. («Военные на параде», «Проснись», «Мы – пловцы», «Мы </w:t>
      </w:r>
      <w:proofErr w:type="gramStart"/>
      <w:r w:rsidRPr="007A16A8">
        <w:rPr>
          <w:sz w:val="28"/>
          <w:szCs w:val="28"/>
        </w:rPr>
        <w:t>–ш</w:t>
      </w:r>
      <w:proofErr w:type="gramEnd"/>
      <w:r w:rsidRPr="007A16A8">
        <w:rPr>
          <w:sz w:val="28"/>
          <w:szCs w:val="28"/>
        </w:rPr>
        <w:t>тангисты», «Мы – велосипедисты», Мы – бегуны»,. Ходьба и её разнови</w:t>
      </w:r>
      <w:r w:rsidRPr="007A16A8">
        <w:rPr>
          <w:sz w:val="28"/>
          <w:szCs w:val="28"/>
        </w:rPr>
        <w:t>д</w:t>
      </w:r>
      <w:r w:rsidRPr="007A16A8">
        <w:rPr>
          <w:sz w:val="28"/>
          <w:szCs w:val="28"/>
        </w:rPr>
        <w:t xml:space="preserve">ности. </w:t>
      </w:r>
      <w:proofErr w:type="gramStart"/>
      <w:r w:rsidRPr="007A16A8">
        <w:rPr>
          <w:sz w:val="28"/>
          <w:szCs w:val="28"/>
        </w:rPr>
        <w:t xml:space="preserve">Бег и его разновидности) </w:t>
      </w:r>
      <w:proofErr w:type="gramEnd"/>
    </w:p>
    <w:p w:rsidR="007A16A8" w:rsidRPr="007A16A8" w:rsidRDefault="007A16A8" w:rsidP="007A16A8">
      <w:pPr>
        <w:widowControl/>
        <w:autoSpaceDE/>
        <w:autoSpaceDN/>
        <w:adjustRightInd/>
        <w:ind w:firstLine="375"/>
        <w:jc w:val="both"/>
        <w:rPr>
          <w:sz w:val="28"/>
          <w:szCs w:val="28"/>
        </w:rPr>
      </w:pPr>
      <w:r w:rsidRPr="007A16A8">
        <w:rPr>
          <w:sz w:val="28"/>
          <w:szCs w:val="28"/>
        </w:rPr>
        <w:t xml:space="preserve">6 направление - профилактика плоскостопия. Собирание пальцами ног мелких предметов (пуговиц), ходьба по неровной поверхности, ходьба по массажным коврикам. На собрании родителям рассказать о том, что такие </w:t>
      </w:r>
      <w:r w:rsidRPr="007A16A8">
        <w:rPr>
          <w:sz w:val="28"/>
          <w:szCs w:val="28"/>
        </w:rPr>
        <w:lastRenderedPageBreak/>
        <w:t>коврики можно сделать сами</w:t>
      </w:r>
      <w:proofErr w:type="gramStart"/>
      <w:r w:rsidRPr="007A16A8">
        <w:rPr>
          <w:sz w:val="28"/>
          <w:szCs w:val="28"/>
        </w:rPr>
        <w:t>м-</w:t>
      </w:r>
      <w:proofErr w:type="gramEnd"/>
      <w:r w:rsidRPr="007A16A8">
        <w:rPr>
          <w:sz w:val="28"/>
          <w:szCs w:val="28"/>
        </w:rPr>
        <w:t xml:space="preserve"> нашить на кусок ткани пуговицы. Ребёнок должен как можно больше двигаться. Обязанность взрослых – не огранич</w:t>
      </w:r>
      <w:r w:rsidRPr="007A16A8">
        <w:rPr>
          <w:sz w:val="28"/>
          <w:szCs w:val="28"/>
        </w:rPr>
        <w:t>и</w:t>
      </w:r>
      <w:r w:rsidRPr="007A16A8">
        <w:rPr>
          <w:sz w:val="28"/>
          <w:szCs w:val="28"/>
        </w:rPr>
        <w:t>вать естественную свободу детей. Это комплекс утренней гимнастики перед первым уроком. Это формирование правильной осанки, воспитывает пр</w:t>
      </w:r>
      <w:r w:rsidRPr="007A16A8">
        <w:rPr>
          <w:sz w:val="28"/>
          <w:szCs w:val="28"/>
        </w:rPr>
        <w:t>и</w:t>
      </w:r>
      <w:r w:rsidRPr="007A16A8">
        <w:rPr>
          <w:sz w:val="28"/>
          <w:szCs w:val="28"/>
        </w:rPr>
        <w:t>вычку регулярно заниматься утренней гимнастикой. Коллективное выполн</w:t>
      </w:r>
      <w:r w:rsidRPr="007A16A8">
        <w:rPr>
          <w:sz w:val="28"/>
          <w:szCs w:val="28"/>
        </w:rPr>
        <w:t>е</w:t>
      </w:r>
      <w:r w:rsidRPr="007A16A8">
        <w:rPr>
          <w:sz w:val="28"/>
          <w:szCs w:val="28"/>
        </w:rPr>
        <w:t>ние зарядки до начала занятий дисциплинирует, организует, сплачивает об</w:t>
      </w:r>
      <w:r w:rsidRPr="007A16A8">
        <w:rPr>
          <w:sz w:val="28"/>
          <w:szCs w:val="28"/>
        </w:rPr>
        <w:t>у</w:t>
      </w:r>
      <w:r w:rsidRPr="007A16A8">
        <w:rPr>
          <w:sz w:val="28"/>
          <w:szCs w:val="28"/>
        </w:rPr>
        <w:t>чающихся, повышает их работосп</w:t>
      </w:r>
      <w:r w:rsidRPr="007A16A8">
        <w:rPr>
          <w:sz w:val="28"/>
          <w:szCs w:val="28"/>
        </w:rPr>
        <w:t>о</w:t>
      </w:r>
      <w:r w:rsidRPr="007A16A8">
        <w:rPr>
          <w:sz w:val="28"/>
          <w:szCs w:val="28"/>
        </w:rPr>
        <w:t>собность.</w:t>
      </w:r>
    </w:p>
    <w:p w:rsidR="007A16A8" w:rsidRPr="007A16A8" w:rsidRDefault="007A16A8" w:rsidP="007A16A8">
      <w:pPr>
        <w:widowControl/>
        <w:autoSpaceDE/>
        <w:autoSpaceDN/>
        <w:adjustRightInd/>
        <w:ind w:firstLine="375"/>
        <w:jc w:val="both"/>
        <w:rPr>
          <w:sz w:val="28"/>
          <w:szCs w:val="28"/>
        </w:rPr>
      </w:pPr>
      <w:r w:rsidRPr="007A16A8">
        <w:rPr>
          <w:sz w:val="28"/>
          <w:szCs w:val="28"/>
        </w:rPr>
        <w:t> </w:t>
      </w:r>
    </w:p>
    <w:p w:rsidR="007A16A8" w:rsidRPr="007A16A8" w:rsidRDefault="007A16A8" w:rsidP="007A16A8">
      <w:pPr>
        <w:widowControl/>
        <w:autoSpaceDE/>
        <w:autoSpaceDN/>
        <w:adjustRightInd/>
        <w:ind w:firstLine="375"/>
        <w:jc w:val="both"/>
        <w:rPr>
          <w:sz w:val="28"/>
          <w:szCs w:val="28"/>
        </w:rPr>
      </w:pPr>
      <w:r w:rsidRPr="007A16A8">
        <w:rPr>
          <w:sz w:val="28"/>
          <w:szCs w:val="28"/>
        </w:rPr>
        <w:t>После 3-4 урока проводятся подвижные (динамические) перемены – дв</w:t>
      </w:r>
      <w:r w:rsidRPr="007A16A8">
        <w:rPr>
          <w:sz w:val="28"/>
          <w:szCs w:val="28"/>
        </w:rPr>
        <w:t>и</w:t>
      </w:r>
      <w:r w:rsidRPr="007A16A8">
        <w:rPr>
          <w:sz w:val="28"/>
          <w:szCs w:val="28"/>
        </w:rPr>
        <w:t>гательная активность, отдых после умственного труда на уроке, а это обесп</w:t>
      </w:r>
      <w:r w:rsidRPr="007A16A8">
        <w:rPr>
          <w:sz w:val="28"/>
          <w:szCs w:val="28"/>
        </w:rPr>
        <w:t>е</w:t>
      </w:r>
      <w:r w:rsidRPr="007A16A8">
        <w:rPr>
          <w:sz w:val="28"/>
          <w:szCs w:val="28"/>
        </w:rPr>
        <w:t>чивает сохранение раб</w:t>
      </w:r>
      <w:r w:rsidRPr="007A16A8">
        <w:rPr>
          <w:sz w:val="28"/>
          <w:szCs w:val="28"/>
        </w:rPr>
        <w:t>о</w:t>
      </w:r>
      <w:r w:rsidRPr="007A16A8">
        <w:rPr>
          <w:sz w:val="28"/>
          <w:szCs w:val="28"/>
        </w:rPr>
        <w:t xml:space="preserve">тоспособности на последующих уроках. На прогулке: </w:t>
      </w:r>
    </w:p>
    <w:p w:rsidR="007A16A8" w:rsidRPr="007A16A8" w:rsidRDefault="007A16A8" w:rsidP="007A16A8">
      <w:pPr>
        <w:widowControl/>
        <w:autoSpaceDE/>
        <w:autoSpaceDN/>
        <w:adjustRightInd/>
        <w:ind w:firstLine="375"/>
        <w:jc w:val="both"/>
        <w:rPr>
          <w:sz w:val="28"/>
          <w:szCs w:val="28"/>
        </w:rPr>
      </w:pPr>
      <w:r w:rsidRPr="007A16A8">
        <w:rPr>
          <w:sz w:val="28"/>
          <w:szCs w:val="28"/>
        </w:rPr>
        <w:t>1. Игры для развития общей выносливости</w:t>
      </w:r>
      <w:proofErr w:type="gramStart"/>
      <w:r w:rsidRPr="007A16A8">
        <w:rPr>
          <w:sz w:val="28"/>
          <w:szCs w:val="28"/>
        </w:rPr>
        <w:t>,(</w:t>
      </w:r>
      <w:proofErr w:type="gramEnd"/>
      <w:r w:rsidRPr="007A16A8">
        <w:rPr>
          <w:sz w:val="28"/>
          <w:szCs w:val="28"/>
        </w:rPr>
        <w:t>Кто дальше» ,»На север, з</w:t>
      </w:r>
      <w:r w:rsidRPr="007A16A8">
        <w:rPr>
          <w:sz w:val="28"/>
          <w:szCs w:val="28"/>
        </w:rPr>
        <w:t>а</w:t>
      </w:r>
      <w:r w:rsidRPr="007A16A8">
        <w:rPr>
          <w:sz w:val="28"/>
          <w:szCs w:val="28"/>
        </w:rPr>
        <w:t>пад, юг, во</w:t>
      </w:r>
      <w:r w:rsidRPr="007A16A8">
        <w:rPr>
          <w:sz w:val="28"/>
          <w:szCs w:val="28"/>
        </w:rPr>
        <w:t>с</w:t>
      </w:r>
      <w:r w:rsidRPr="007A16A8">
        <w:rPr>
          <w:sz w:val="28"/>
          <w:szCs w:val="28"/>
        </w:rPr>
        <w:t xml:space="preserve">ток»). </w:t>
      </w:r>
    </w:p>
    <w:p w:rsidR="007A16A8" w:rsidRPr="007A16A8" w:rsidRDefault="007A16A8" w:rsidP="007A16A8">
      <w:pPr>
        <w:widowControl/>
        <w:autoSpaceDE/>
        <w:autoSpaceDN/>
        <w:adjustRightInd/>
        <w:ind w:firstLine="375"/>
        <w:jc w:val="both"/>
        <w:rPr>
          <w:sz w:val="28"/>
          <w:szCs w:val="28"/>
        </w:rPr>
      </w:pPr>
      <w:r w:rsidRPr="007A16A8">
        <w:rPr>
          <w:sz w:val="28"/>
          <w:szCs w:val="28"/>
        </w:rPr>
        <w:t>2. Игры для развития быстроты движения</w:t>
      </w:r>
      <w:proofErr w:type="gramStart"/>
      <w:r w:rsidRPr="007A16A8">
        <w:rPr>
          <w:sz w:val="28"/>
          <w:szCs w:val="28"/>
        </w:rPr>
        <w:t>.(</w:t>
      </w:r>
      <w:proofErr w:type="gramEnd"/>
      <w:r w:rsidRPr="007A16A8">
        <w:rPr>
          <w:sz w:val="28"/>
          <w:szCs w:val="28"/>
        </w:rPr>
        <w:t xml:space="preserve">«Правильно и быстро»). </w:t>
      </w:r>
    </w:p>
    <w:p w:rsidR="007A16A8" w:rsidRPr="007A16A8" w:rsidRDefault="007A16A8" w:rsidP="007A16A8">
      <w:pPr>
        <w:widowControl/>
        <w:autoSpaceDE/>
        <w:autoSpaceDN/>
        <w:adjustRightInd/>
        <w:ind w:firstLine="375"/>
        <w:jc w:val="both"/>
        <w:rPr>
          <w:sz w:val="28"/>
          <w:szCs w:val="28"/>
        </w:rPr>
      </w:pPr>
      <w:r w:rsidRPr="007A16A8">
        <w:rPr>
          <w:sz w:val="28"/>
          <w:szCs w:val="28"/>
        </w:rPr>
        <w:t xml:space="preserve">3. Игры для развития координации. </w:t>
      </w:r>
    </w:p>
    <w:p w:rsidR="007A16A8" w:rsidRPr="007A16A8" w:rsidRDefault="007A16A8" w:rsidP="007A16A8">
      <w:pPr>
        <w:widowControl/>
        <w:autoSpaceDE/>
        <w:autoSpaceDN/>
        <w:adjustRightInd/>
        <w:ind w:firstLine="375"/>
        <w:jc w:val="both"/>
        <w:rPr>
          <w:sz w:val="28"/>
          <w:szCs w:val="28"/>
        </w:rPr>
      </w:pPr>
      <w:r w:rsidRPr="007A16A8">
        <w:rPr>
          <w:sz w:val="28"/>
          <w:szCs w:val="28"/>
        </w:rPr>
        <w:t>4. Игры для быстроты двигательной реакции («Успей выбежать».).</w:t>
      </w:r>
    </w:p>
    <w:p w:rsidR="007A16A8" w:rsidRPr="007A16A8" w:rsidRDefault="007A16A8" w:rsidP="007A16A8">
      <w:pPr>
        <w:widowControl/>
        <w:autoSpaceDE/>
        <w:autoSpaceDN/>
        <w:adjustRightInd/>
        <w:ind w:firstLine="375"/>
        <w:jc w:val="both"/>
        <w:rPr>
          <w:sz w:val="28"/>
          <w:szCs w:val="28"/>
        </w:rPr>
      </w:pPr>
      <w:r w:rsidRPr="007A16A8">
        <w:rPr>
          <w:sz w:val="28"/>
          <w:szCs w:val="28"/>
        </w:rPr>
        <w:t> </w:t>
      </w:r>
    </w:p>
    <w:p w:rsidR="007A16A8" w:rsidRPr="007A16A8" w:rsidRDefault="007A16A8" w:rsidP="007A16A8">
      <w:pPr>
        <w:widowControl/>
        <w:autoSpaceDE/>
        <w:autoSpaceDN/>
        <w:adjustRightInd/>
        <w:ind w:firstLine="375"/>
        <w:jc w:val="both"/>
        <w:rPr>
          <w:sz w:val="28"/>
          <w:szCs w:val="28"/>
        </w:rPr>
      </w:pPr>
      <w:r w:rsidRPr="007A16A8">
        <w:rPr>
          <w:sz w:val="28"/>
          <w:szCs w:val="28"/>
        </w:rPr>
        <w:t>Учитывая слабое состояние здоровья современных детей, актуализируется проблема ценностного отношения к собственному здоровью и здоровью о</w:t>
      </w:r>
      <w:r w:rsidRPr="007A16A8">
        <w:rPr>
          <w:sz w:val="28"/>
          <w:szCs w:val="28"/>
        </w:rPr>
        <w:t>к</w:t>
      </w:r>
      <w:r w:rsidRPr="007A16A8">
        <w:rPr>
          <w:sz w:val="28"/>
          <w:szCs w:val="28"/>
        </w:rPr>
        <w:t>ружающих людей. Склонность к подражанию и исполнительность являются важными предпосылками формирования культуры здоровья именно в мла</w:t>
      </w:r>
      <w:r w:rsidRPr="007A16A8">
        <w:rPr>
          <w:sz w:val="28"/>
          <w:szCs w:val="28"/>
        </w:rPr>
        <w:t>д</w:t>
      </w:r>
      <w:r w:rsidRPr="007A16A8">
        <w:rPr>
          <w:sz w:val="28"/>
          <w:szCs w:val="28"/>
        </w:rPr>
        <w:t xml:space="preserve">шем школьном возрасте. Мы используем на уроках различные </w:t>
      </w:r>
      <w:proofErr w:type="spellStart"/>
      <w:r w:rsidRPr="007A16A8">
        <w:rPr>
          <w:sz w:val="28"/>
          <w:szCs w:val="28"/>
        </w:rPr>
        <w:t>кинезеолог</w:t>
      </w:r>
      <w:r w:rsidRPr="007A16A8">
        <w:rPr>
          <w:sz w:val="28"/>
          <w:szCs w:val="28"/>
        </w:rPr>
        <w:t>и</w:t>
      </w:r>
      <w:r w:rsidRPr="007A16A8">
        <w:rPr>
          <w:sz w:val="28"/>
          <w:szCs w:val="28"/>
        </w:rPr>
        <w:t>ческие</w:t>
      </w:r>
      <w:proofErr w:type="spellEnd"/>
      <w:r w:rsidRPr="007A16A8">
        <w:rPr>
          <w:sz w:val="28"/>
          <w:szCs w:val="28"/>
        </w:rPr>
        <w:t xml:space="preserve"> упражнения, массаж и </w:t>
      </w:r>
      <w:proofErr w:type="spellStart"/>
      <w:r w:rsidRPr="007A16A8">
        <w:rPr>
          <w:sz w:val="28"/>
          <w:szCs w:val="28"/>
        </w:rPr>
        <w:t>самомассаж</w:t>
      </w:r>
      <w:proofErr w:type="spellEnd"/>
      <w:r w:rsidRPr="007A16A8">
        <w:rPr>
          <w:sz w:val="28"/>
          <w:szCs w:val="28"/>
        </w:rPr>
        <w:t>, ги</w:t>
      </w:r>
      <w:r w:rsidRPr="007A16A8">
        <w:rPr>
          <w:sz w:val="28"/>
          <w:szCs w:val="28"/>
        </w:rPr>
        <w:t>м</w:t>
      </w:r>
      <w:r w:rsidRPr="007A16A8">
        <w:rPr>
          <w:sz w:val="28"/>
          <w:szCs w:val="28"/>
        </w:rPr>
        <w:t xml:space="preserve">настику и др. </w:t>
      </w:r>
    </w:p>
    <w:p w:rsidR="007A16A8" w:rsidRPr="007A16A8" w:rsidRDefault="007A16A8" w:rsidP="007A16A8">
      <w:pPr>
        <w:widowControl/>
        <w:autoSpaceDE/>
        <w:autoSpaceDN/>
        <w:adjustRightInd/>
        <w:ind w:firstLine="375"/>
        <w:jc w:val="both"/>
        <w:rPr>
          <w:sz w:val="28"/>
          <w:szCs w:val="28"/>
        </w:rPr>
      </w:pPr>
      <w:r w:rsidRPr="007A16A8">
        <w:rPr>
          <w:sz w:val="28"/>
          <w:szCs w:val="28"/>
        </w:rPr>
        <w:t> </w:t>
      </w:r>
    </w:p>
    <w:p w:rsidR="007A16A8" w:rsidRPr="007A16A8" w:rsidRDefault="007A16A8" w:rsidP="007A16A8">
      <w:pPr>
        <w:widowControl/>
        <w:autoSpaceDE/>
        <w:autoSpaceDN/>
        <w:adjustRightInd/>
        <w:ind w:firstLine="375"/>
        <w:jc w:val="both"/>
        <w:rPr>
          <w:sz w:val="28"/>
          <w:szCs w:val="28"/>
        </w:rPr>
      </w:pPr>
      <w:r w:rsidRPr="007A16A8">
        <w:rPr>
          <w:sz w:val="28"/>
          <w:szCs w:val="28"/>
        </w:rPr>
        <w:t xml:space="preserve">Физкультминутки: </w:t>
      </w:r>
    </w:p>
    <w:p w:rsidR="007A16A8" w:rsidRPr="007A16A8" w:rsidRDefault="007A16A8" w:rsidP="007A16A8">
      <w:pPr>
        <w:widowControl/>
        <w:autoSpaceDE/>
        <w:autoSpaceDN/>
        <w:adjustRightInd/>
        <w:ind w:firstLine="375"/>
        <w:jc w:val="both"/>
        <w:rPr>
          <w:sz w:val="28"/>
          <w:szCs w:val="28"/>
        </w:rPr>
      </w:pPr>
      <w:r w:rsidRPr="007A16A8">
        <w:rPr>
          <w:sz w:val="28"/>
          <w:szCs w:val="28"/>
        </w:rPr>
        <w:t xml:space="preserve">1.На развитие моторики. («Пальчики»). </w:t>
      </w:r>
    </w:p>
    <w:p w:rsidR="007A16A8" w:rsidRPr="007A16A8" w:rsidRDefault="007A16A8" w:rsidP="007A16A8">
      <w:pPr>
        <w:widowControl/>
        <w:autoSpaceDE/>
        <w:autoSpaceDN/>
        <w:adjustRightInd/>
        <w:ind w:firstLine="375"/>
        <w:jc w:val="both"/>
        <w:rPr>
          <w:sz w:val="28"/>
          <w:szCs w:val="28"/>
        </w:rPr>
      </w:pPr>
      <w:r w:rsidRPr="007A16A8">
        <w:rPr>
          <w:sz w:val="28"/>
          <w:szCs w:val="28"/>
        </w:rPr>
        <w:t xml:space="preserve">2.На снятие мышечного напряжения. </w:t>
      </w:r>
    </w:p>
    <w:p w:rsidR="007A16A8" w:rsidRPr="007A16A8" w:rsidRDefault="007A16A8" w:rsidP="007A16A8">
      <w:pPr>
        <w:widowControl/>
        <w:autoSpaceDE/>
        <w:autoSpaceDN/>
        <w:adjustRightInd/>
        <w:ind w:firstLine="375"/>
        <w:jc w:val="both"/>
        <w:rPr>
          <w:sz w:val="28"/>
          <w:szCs w:val="28"/>
        </w:rPr>
      </w:pPr>
      <w:r w:rsidRPr="007A16A8">
        <w:rPr>
          <w:sz w:val="28"/>
          <w:szCs w:val="28"/>
        </w:rPr>
        <w:t xml:space="preserve">3.На релаксацию. </w:t>
      </w:r>
    </w:p>
    <w:p w:rsidR="007A16A8" w:rsidRPr="007A16A8" w:rsidRDefault="007A16A8" w:rsidP="007A16A8">
      <w:pPr>
        <w:widowControl/>
        <w:autoSpaceDE/>
        <w:autoSpaceDN/>
        <w:adjustRightInd/>
        <w:ind w:firstLine="375"/>
        <w:jc w:val="both"/>
        <w:rPr>
          <w:sz w:val="28"/>
          <w:szCs w:val="28"/>
        </w:rPr>
      </w:pPr>
      <w:r w:rsidRPr="007A16A8">
        <w:rPr>
          <w:sz w:val="28"/>
          <w:szCs w:val="28"/>
        </w:rPr>
        <w:t xml:space="preserve">4.На развитие внимания («Алфавит»). </w:t>
      </w:r>
    </w:p>
    <w:p w:rsidR="007A16A8" w:rsidRPr="007A16A8" w:rsidRDefault="007A16A8" w:rsidP="007A16A8">
      <w:pPr>
        <w:widowControl/>
        <w:autoSpaceDE/>
        <w:autoSpaceDN/>
        <w:adjustRightInd/>
        <w:ind w:firstLine="375"/>
        <w:jc w:val="both"/>
        <w:rPr>
          <w:sz w:val="28"/>
          <w:szCs w:val="28"/>
        </w:rPr>
      </w:pPr>
      <w:r w:rsidRPr="007A16A8">
        <w:rPr>
          <w:sz w:val="28"/>
          <w:szCs w:val="28"/>
        </w:rPr>
        <w:t>5.На тренинг ассоциативной памяти. («</w:t>
      </w:r>
      <w:proofErr w:type="spellStart"/>
      <w:r w:rsidRPr="007A16A8">
        <w:rPr>
          <w:sz w:val="28"/>
          <w:szCs w:val="28"/>
        </w:rPr>
        <w:t>Хомка</w:t>
      </w:r>
      <w:proofErr w:type="spellEnd"/>
      <w:r w:rsidRPr="007A16A8">
        <w:rPr>
          <w:sz w:val="28"/>
          <w:szCs w:val="28"/>
        </w:rPr>
        <w:t xml:space="preserve">»). </w:t>
      </w:r>
    </w:p>
    <w:p w:rsidR="007A16A8" w:rsidRPr="007A16A8" w:rsidRDefault="007A16A8" w:rsidP="007A16A8">
      <w:pPr>
        <w:widowControl/>
        <w:autoSpaceDE/>
        <w:autoSpaceDN/>
        <w:adjustRightInd/>
        <w:ind w:firstLine="375"/>
        <w:jc w:val="both"/>
        <w:rPr>
          <w:sz w:val="28"/>
          <w:szCs w:val="28"/>
        </w:rPr>
      </w:pPr>
      <w:r w:rsidRPr="007A16A8">
        <w:rPr>
          <w:sz w:val="28"/>
          <w:szCs w:val="28"/>
        </w:rPr>
        <w:t xml:space="preserve">6. На обучение позитивным приёмам коммуникации. </w:t>
      </w:r>
    </w:p>
    <w:p w:rsidR="007A16A8" w:rsidRPr="007A16A8" w:rsidRDefault="007A16A8" w:rsidP="007A16A8">
      <w:pPr>
        <w:widowControl/>
        <w:autoSpaceDE/>
        <w:autoSpaceDN/>
        <w:adjustRightInd/>
        <w:ind w:firstLine="375"/>
        <w:jc w:val="both"/>
        <w:rPr>
          <w:sz w:val="28"/>
          <w:szCs w:val="28"/>
        </w:rPr>
      </w:pPr>
      <w:r w:rsidRPr="007A16A8">
        <w:rPr>
          <w:sz w:val="28"/>
          <w:szCs w:val="28"/>
        </w:rPr>
        <w:t> </w:t>
      </w:r>
    </w:p>
    <w:p w:rsidR="007A16A8" w:rsidRPr="007A16A8" w:rsidRDefault="007A16A8" w:rsidP="007A16A8">
      <w:pPr>
        <w:widowControl/>
        <w:autoSpaceDE/>
        <w:autoSpaceDN/>
        <w:adjustRightInd/>
        <w:ind w:firstLine="375"/>
        <w:jc w:val="both"/>
        <w:rPr>
          <w:sz w:val="28"/>
          <w:szCs w:val="28"/>
        </w:rPr>
      </w:pPr>
      <w:r w:rsidRPr="007A16A8">
        <w:rPr>
          <w:sz w:val="28"/>
          <w:szCs w:val="28"/>
        </w:rPr>
        <w:t xml:space="preserve">Динамические перемены: </w:t>
      </w:r>
    </w:p>
    <w:p w:rsidR="007A16A8" w:rsidRPr="007A16A8" w:rsidRDefault="007A16A8" w:rsidP="007A16A8">
      <w:pPr>
        <w:widowControl/>
        <w:autoSpaceDE/>
        <w:autoSpaceDN/>
        <w:adjustRightInd/>
        <w:ind w:firstLine="375"/>
        <w:jc w:val="both"/>
        <w:rPr>
          <w:sz w:val="28"/>
          <w:szCs w:val="28"/>
        </w:rPr>
      </w:pPr>
      <w:r w:rsidRPr="007A16A8">
        <w:rPr>
          <w:sz w:val="28"/>
          <w:szCs w:val="28"/>
        </w:rPr>
        <w:t xml:space="preserve">1. Увеличение скорости двигательных реакций (ходьба в чередовании с бегом). </w:t>
      </w:r>
    </w:p>
    <w:p w:rsidR="007A16A8" w:rsidRPr="007A16A8" w:rsidRDefault="007A16A8" w:rsidP="007A16A8">
      <w:pPr>
        <w:widowControl/>
        <w:autoSpaceDE/>
        <w:autoSpaceDN/>
        <w:adjustRightInd/>
        <w:ind w:firstLine="375"/>
        <w:jc w:val="both"/>
        <w:rPr>
          <w:sz w:val="28"/>
          <w:szCs w:val="28"/>
        </w:rPr>
      </w:pPr>
      <w:r w:rsidRPr="007A16A8">
        <w:rPr>
          <w:sz w:val="28"/>
          <w:szCs w:val="28"/>
        </w:rPr>
        <w:t xml:space="preserve">2. </w:t>
      </w:r>
      <w:proofErr w:type="gramStart"/>
      <w:r w:rsidRPr="007A16A8">
        <w:rPr>
          <w:sz w:val="28"/>
          <w:szCs w:val="28"/>
        </w:rPr>
        <w:t>Упражнения на внимание («Запрещённое движение».</w:t>
      </w:r>
      <w:proofErr w:type="gramEnd"/>
      <w:r w:rsidRPr="007A16A8">
        <w:rPr>
          <w:sz w:val="28"/>
          <w:szCs w:val="28"/>
        </w:rPr>
        <w:t xml:space="preserve"> </w:t>
      </w:r>
      <w:proofErr w:type="gramStart"/>
      <w:r w:rsidRPr="007A16A8">
        <w:rPr>
          <w:sz w:val="28"/>
          <w:szCs w:val="28"/>
        </w:rPr>
        <w:t>«Съедобное – н</w:t>
      </w:r>
      <w:r w:rsidRPr="007A16A8">
        <w:rPr>
          <w:sz w:val="28"/>
          <w:szCs w:val="28"/>
        </w:rPr>
        <w:t>е</w:t>
      </w:r>
      <w:r w:rsidRPr="007A16A8">
        <w:rPr>
          <w:sz w:val="28"/>
          <w:szCs w:val="28"/>
        </w:rPr>
        <w:t xml:space="preserve">съедобное»). </w:t>
      </w:r>
      <w:proofErr w:type="gramEnd"/>
    </w:p>
    <w:p w:rsidR="007A16A8" w:rsidRPr="007A16A8" w:rsidRDefault="007A16A8" w:rsidP="007A16A8">
      <w:pPr>
        <w:widowControl/>
        <w:autoSpaceDE/>
        <w:autoSpaceDN/>
        <w:adjustRightInd/>
        <w:ind w:firstLine="375"/>
        <w:jc w:val="both"/>
        <w:rPr>
          <w:sz w:val="28"/>
          <w:szCs w:val="28"/>
        </w:rPr>
      </w:pPr>
      <w:r w:rsidRPr="007A16A8">
        <w:rPr>
          <w:sz w:val="28"/>
          <w:szCs w:val="28"/>
        </w:rPr>
        <w:t xml:space="preserve">3. Упражнения на развитие позитивной коммуникации («Закручивание», «Рыбки»), </w:t>
      </w:r>
    </w:p>
    <w:p w:rsidR="007A16A8" w:rsidRPr="007A16A8" w:rsidRDefault="007A16A8" w:rsidP="007A16A8">
      <w:pPr>
        <w:widowControl/>
        <w:autoSpaceDE/>
        <w:autoSpaceDN/>
        <w:adjustRightInd/>
        <w:ind w:firstLine="375"/>
        <w:jc w:val="both"/>
        <w:rPr>
          <w:sz w:val="28"/>
          <w:szCs w:val="28"/>
        </w:rPr>
      </w:pPr>
      <w:r w:rsidRPr="007A16A8">
        <w:rPr>
          <w:sz w:val="28"/>
          <w:szCs w:val="28"/>
        </w:rPr>
        <w:t> </w:t>
      </w:r>
    </w:p>
    <w:p w:rsidR="007A16A8" w:rsidRPr="007A16A8" w:rsidRDefault="007A16A8" w:rsidP="007A16A8">
      <w:pPr>
        <w:widowControl/>
        <w:autoSpaceDE/>
        <w:autoSpaceDN/>
        <w:adjustRightInd/>
        <w:ind w:firstLine="375"/>
        <w:jc w:val="both"/>
        <w:rPr>
          <w:sz w:val="28"/>
          <w:szCs w:val="28"/>
        </w:rPr>
      </w:pPr>
      <w:r w:rsidRPr="007A16A8">
        <w:rPr>
          <w:sz w:val="28"/>
          <w:szCs w:val="28"/>
        </w:rPr>
        <w:t>На уроках</w:t>
      </w:r>
      <w:proofErr w:type="gramStart"/>
      <w:r w:rsidRPr="007A16A8">
        <w:rPr>
          <w:sz w:val="28"/>
          <w:szCs w:val="28"/>
        </w:rPr>
        <w:t xml:space="preserve"> :</w:t>
      </w:r>
      <w:proofErr w:type="gramEnd"/>
      <w:r w:rsidRPr="007A16A8">
        <w:rPr>
          <w:sz w:val="28"/>
          <w:szCs w:val="28"/>
        </w:rPr>
        <w:t xml:space="preserve"> </w:t>
      </w:r>
    </w:p>
    <w:p w:rsidR="007A16A8" w:rsidRPr="007A16A8" w:rsidRDefault="007A16A8" w:rsidP="007A16A8">
      <w:pPr>
        <w:widowControl/>
        <w:autoSpaceDE/>
        <w:autoSpaceDN/>
        <w:adjustRightInd/>
        <w:ind w:firstLine="375"/>
        <w:jc w:val="both"/>
        <w:rPr>
          <w:sz w:val="28"/>
          <w:szCs w:val="28"/>
        </w:rPr>
      </w:pPr>
      <w:r w:rsidRPr="007A16A8">
        <w:rPr>
          <w:sz w:val="28"/>
          <w:szCs w:val="28"/>
        </w:rPr>
        <w:t xml:space="preserve">1. Внимание («Слушай звуки», «Слушай хлопки».) </w:t>
      </w:r>
    </w:p>
    <w:p w:rsidR="007A16A8" w:rsidRPr="007A16A8" w:rsidRDefault="007A16A8" w:rsidP="007A16A8">
      <w:pPr>
        <w:widowControl/>
        <w:autoSpaceDE/>
        <w:autoSpaceDN/>
        <w:adjustRightInd/>
        <w:ind w:firstLine="375"/>
        <w:jc w:val="both"/>
        <w:rPr>
          <w:sz w:val="28"/>
          <w:szCs w:val="28"/>
        </w:rPr>
      </w:pPr>
      <w:r w:rsidRPr="007A16A8">
        <w:rPr>
          <w:sz w:val="28"/>
          <w:szCs w:val="28"/>
        </w:rPr>
        <w:t>2.Память и восприятие, наблюдательность («Повтори за мной», «З</w:t>
      </w:r>
      <w:r w:rsidRPr="007A16A8">
        <w:rPr>
          <w:sz w:val="28"/>
          <w:szCs w:val="28"/>
        </w:rPr>
        <w:t>а</w:t>
      </w:r>
      <w:r w:rsidRPr="007A16A8">
        <w:rPr>
          <w:sz w:val="28"/>
          <w:szCs w:val="28"/>
        </w:rPr>
        <w:t xml:space="preserve">помни движения», «Запомни своё место») . </w:t>
      </w:r>
    </w:p>
    <w:p w:rsidR="007A16A8" w:rsidRPr="007A16A8" w:rsidRDefault="007A16A8" w:rsidP="007A16A8">
      <w:pPr>
        <w:widowControl/>
        <w:autoSpaceDE/>
        <w:autoSpaceDN/>
        <w:adjustRightInd/>
        <w:ind w:firstLine="375"/>
        <w:jc w:val="both"/>
        <w:rPr>
          <w:sz w:val="28"/>
          <w:szCs w:val="28"/>
        </w:rPr>
      </w:pPr>
      <w:r w:rsidRPr="007A16A8">
        <w:rPr>
          <w:sz w:val="28"/>
          <w:szCs w:val="28"/>
        </w:rPr>
        <w:lastRenderedPageBreak/>
        <w:t>3.Развитие произвольных движений и самоконтрол</w:t>
      </w:r>
      <w:proofErr w:type="gramStart"/>
      <w:r w:rsidRPr="007A16A8">
        <w:rPr>
          <w:sz w:val="28"/>
          <w:szCs w:val="28"/>
        </w:rPr>
        <w:t>я(</w:t>
      </w:r>
      <w:proofErr w:type="gramEnd"/>
      <w:r w:rsidRPr="007A16A8">
        <w:rPr>
          <w:sz w:val="28"/>
          <w:szCs w:val="28"/>
        </w:rPr>
        <w:t>«Замри», «Море во</w:t>
      </w:r>
      <w:r w:rsidRPr="007A16A8">
        <w:rPr>
          <w:sz w:val="28"/>
          <w:szCs w:val="28"/>
        </w:rPr>
        <w:t>л</w:t>
      </w:r>
      <w:r w:rsidRPr="007A16A8">
        <w:rPr>
          <w:sz w:val="28"/>
          <w:szCs w:val="28"/>
        </w:rPr>
        <w:t xml:space="preserve">нуется раз…»). </w:t>
      </w:r>
    </w:p>
    <w:p w:rsidR="007A16A8" w:rsidRPr="007A16A8" w:rsidRDefault="007A16A8" w:rsidP="007A16A8">
      <w:pPr>
        <w:widowControl/>
        <w:autoSpaceDE/>
        <w:autoSpaceDN/>
        <w:adjustRightInd/>
        <w:ind w:firstLine="375"/>
        <w:jc w:val="both"/>
        <w:rPr>
          <w:sz w:val="28"/>
          <w:szCs w:val="28"/>
        </w:rPr>
      </w:pPr>
      <w:r w:rsidRPr="007A16A8">
        <w:rPr>
          <w:sz w:val="28"/>
          <w:szCs w:val="28"/>
        </w:rPr>
        <w:t>4.Развитие мышления и речи</w:t>
      </w:r>
      <w:proofErr w:type="gramStart"/>
      <w:r w:rsidRPr="007A16A8">
        <w:rPr>
          <w:sz w:val="28"/>
          <w:szCs w:val="28"/>
        </w:rPr>
        <w:t>.(</w:t>
      </w:r>
      <w:proofErr w:type="gramEnd"/>
      <w:r w:rsidRPr="007A16A8">
        <w:rPr>
          <w:sz w:val="28"/>
          <w:szCs w:val="28"/>
        </w:rPr>
        <w:t xml:space="preserve">«Перечисли предметы»). </w:t>
      </w:r>
    </w:p>
    <w:p w:rsidR="007A16A8" w:rsidRPr="007A16A8" w:rsidRDefault="007A16A8" w:rsidP="007A16A8">
      <w:pPr>
        <w:widowControl/>
        <w:autoSpaceDE/>
        <w:autoSpaceDN/>
        <w:adjustRightInd/>
        <w:ind w:firstLine="375"/>
        <w:jc w:val="both"/>
        <w:rPr>
          <w:sz w:val="28"/>
          <w:szCs w:val="28"/>
        </w:rPr>
      </w:pPr>
      <w:r w:rsidRPr="007A16A8">
        <w:rPr>
          <w:sz w:val="28"/>
          <w:szCs w:val="28"/>
        </w:rPr>
        <w:t> </w:t>
      </w:r>
    </w:p>
    <w:p w:rsidR="007A16A8" w:rsidRPr="007A16A8" w:rsidRDefault="007A16A8" w:rsidP="007A16A8">
      <w:pPr>
        <w:widowControl/>
        <w:autoSpaceDE/>
        <w:autoSpaceDN/>
        <w:adjustRightInd/>
        <w:ind w:firstLine="375"/>
        <w:jc w:val="both"/>
        <w:rPr>
          <w:sz w:val="28"/>
          <w:szCs w:val="28"/>
        </w:rPr>
      </w:pPr>
      <w:r w:rsidRPr="007A16A8">
        <w:rPr>
          <w:sz w:val="28"/>
          <w:szCs w:val="28"/>
        </w:rPr>
        <w:t>Формы организации деятельности на уроке. Так как ученик не может с</w:t>
      </w:r>
      <w:r w:rsidRPr="007A16A8">
        <w:rPr>
          <w:sz w:val="28"/>
          <w:szCs w:val="28"/>
        </w:rPr>
        <w:t>и</w:t>
      </w:r>
      <w:r w:rsidRPr="007A16A8">
        <w:rPr>
          <w:sz w:val="28"/>
          <w:szCs w:val="28"/>
        </w:rPr>
        <w:t>деть в одной позе весь уро</w:t>
      </w:r>
      <w:proofErr w:type="gramStart"/>
      <w:r w:rsidRPr="007A16A8">
        <w:rPr>
          <w:sz w:val="28"/>
          <w:szCs w:val="28"/>
        </w:rPr>
        <w:t>к-</w:t>
      </w:r>
      <w:proofErr w:type="gramEnd"/>
      <w:r w:rsidRPr="007A16A8">
        <w:rPr>
          <w:sz w:val="28"/>
          <w:szCs w:val="28"/>
        </w:rPr>
        <w:t xml:space="preserve"> использую: </w:t>
      </w:r>
    </w:p>
    <w:p w:rsidR="007A16A8" w:rsidRPr="007A16A8" w:rsidRDefault="007A16A8" w:rsidP="007A16A8">
      <w:pPr>
        <w:widowControl/>
        <w:autoSpaceDE/>
        <w:autoSpaceDN/>
        <w:adjustRightInd/>
        <w:ind w:firstLine="375"/>
        <w:jc w:val="both"/>
        <w:rPr>
          <w:sz w:val="28"/>
          <w:szCs w:val="28"/>
        </w:rPr>
      </w:pPr>
      <w:r w:rsidRPr="007A16A8">
        <w:rPr>
          <w:sz w:val="28"/>
          <w:szCs w:val="28"/>
        </w:rPr>
        <w:t xml:space="preserve">1.Работа в группах. </w:t>
      </w:r>
    </w:p>
    <w:p w:rsidR="007A16A8" w:rsidRPr="007A16A8" w:rsidRDefault="007A16A8" w:rsidP="007A16A8">
      <w:pPr>
        <w:widowControl/>
        <w:autoSpaceDE/>
        <w:autoSpaceDN/>
        <w:adjustRightInd/>
        <w:ind w:firstLine="375"/>
        <w:jc w:val="both"/>
        <w:rPr>
          <w:sz w:val="28"/>
          <w:szCs w:val="28"/>
        </w:rPr>
      </w:pPr>
      <w:r w:rsidRPr="007A16A8">
        <w:rPr>
          <w:sz w:val="28"/>
          <w:szCs w:val="28"/>
        </w:rPr>
        <w:t xml:space="preserve">2.Работа в парах. </w:t>
      </w:r>
    </w:p>
    <w:p w:rsidR="007A16A8" w:rsidRPr="007A16A8" w:rsidRDefault="007A16A8" w:rsidP="007A16A8">
      <w:pPr>
        <w:widowControl/>
        <w:autoSpaceDE/>
        <w:autoSpaceDN/>
        <w:adjustRightInd/>
        <w:ind w:firstLine="375"/>
        <w:jc w:val="both"/>
        <w:rPr>
          <w:sz w:val="28"/>
          <w:szCs w:val="28"/>
        </w:rPr>
      </w:pPr>
      <w:r w:rsidRPr="007A16A8">
        <w:rPr>
          <w:sz w:val="28"/>
          <w:szCs w:val="28"/>
        </w:rPr>
        <w:t xml:space="preserve">3.Фронтальный опрос с использованием мяча. </w:t>
      </w:r>
    </w:p>
    <w:p w:rsidR="007A16A8" w:rsidRPr="007A16A8" w:rsidRDefault="007A16A8" w:rsidP="007A16A8">
      <w:pPr>
        <w:widowControl/>
        <w:autoSpaceDE/>
        <w:autoSpaceDN/>
        <w:adjustRightInd/>
        <w:ind w:firstLine="375"/>
        <w:jc w:val="both"/>
        <w:rPr>
          <w:sz w:val="28"/>
          <w:szCs w:val="28"/>
        </w:rPr>
      </w:pPr>
      <w:r w:rsidRPr="007A16A8">
        <w:rPr>
          <w:sz w:val="28"/>
          <w:szCs w:val="28"/>
        </w:rPr>
        <w:t> </w:t>
      </w:r>
    </w:p>
    <w:p w:rsidR="007A16A8" w:rsidRPr="007A16A8" w:rsidRDefault="007A16A8" w:rsidP="007A16A8">
      <w:pPr>
        <w:widowControl/>
        <w:autoSpaceDE/>
        <w:autoSpaceDN/>
        <w:adjustRightInd/>
        <w:ind w:firstLine="375"/>
        <w:jc w:val="both"/>
        <w:rPr>
          <w:sz w:val="28"/>
          <w:szCs w:val="28"/>
        </w:rPr>
      </w:pPr>
      <w:r w:rsidRPr="007A16A8">
        <w:rPr>
          <w:sz w:val="28"/>
          <w:szCs w:val="28"/>
        </w:rPr>
        <w:t>В качестве обратной связи и оценки ответов одноклассников можно и</w:t>
      </w:r>
      <w:r w:rsidRPr="007A16A8">
        <w:rPr>
          <w:sz w:val="28"/>
          <w:szCs w:val="28"/>
        </w:rPr>
        <w:t>с</w:t>
      </w:r>
      <w:r w:rsidRPr="007A16A8">
        <w:rPr>
          <w:sz w:val="28"/>
          <w:szCs w:val="28"/>
        </w:rPr>
        <w:t xml:space="preserve">пользовать: </w:t>
      </w:r>
    </w:p>
    <w:p w:rsidR="007A16A8" w:rsidRPr="007A16A8" w:rsidRDefault="007A16A8" w:rsidP="007A16A8">
      <w:pPr>
        <w:widowControl/>
        <w:autoSpaceDE/>
        <w:autoSpaceDN/>
        <w:adjustRightInd/>
        <w:ind w:firstLine="375"/>
        <w:jc w:val="both"/>
        <w:rPr>
          <w:sz w:val="28"/>
          <w:szCs w:val="28"/>
        </w:rPr>
      </w:pPr>
      <w:r w:rsidRPr="007A16A8">
        <w:rPr>
          <w:sz w:val="28"/>
          <w:szCs w:val="28"/>
        </w:rPr>
        <w:t xml:space="preserve">-сигнальные карточки различного цвета; </w:t>
      </w:r>
    </w:p>
    <w:p w:rsidR="007A16A8" w:rsidRPr="007A16A8" w:rsidRDefault="007A16A8" w:rsidP="007A16A8">
      <w:pPr>
        <w:widowControl/>
        <w:autoSpaceDE/>
        <w:autoSpaceDN/>
        <w:adjustRightInd/>
        <w:ind w:firstLine="375"/>
        <w:jc w:val="both"/>
        <w:rPr>
          <w:sz w:val="28"/>
          <w:szCs w:val="28"/>
        </w:rPr>
      </w:pPr>
      <w:r w:rsidRPr="007A16A8">
        <w:rPr>
          <w:sz w:val="28"/>
          <w:szCs w:val="28"/>
        </w:rPr>
        <w:t xml:space="preserve">-хлопанье в ладоши; </w:t>
      </w:r>
    </w:p>
    <w:p w:rsidR="007A16A8" w:rsidRPr="007A16A8" w:rsidRDefault="007A16A8" w:rsidP="007A16A8">
      <w:pPr>
        <w:widowControl/>
        <w:autoSpaceDE/>
        <w:autoSpaceDN/>
        <w:adjustRightInd/>
        <w:ind w:firstLine="375"/>
        <w:jc w:val="both"/>
        <w:rPr>
          <w:sz w:val="28"/>
          <w:szCs w:val="28"/>
        </w:rPr>
      </w:pPr>
      <w:r w:rsidRPr="007A16A8">
        <w:rPr>
          <w:sz w:val="28"/>
          <w:szCs w:val="28"/>
        </w:rPr>
        <w:t xml:space="preserve">-поднятие руки. </w:t>
      </w:r>
    </w:p>
    <w:p w:rsidR="007A16A8" w:rsidRPr="007A16A8" w:rsidRDefault="007A16A8" w:rsidP="007A16A8">
      <w:pPr>
        <w:widowControl/>
        <w:autoSpaceDE/>
        <w:autoSpaceDN/>
        <w:adjustRightInd/>
        <w:ind w:firstLine="375"/>
        <w:jc w:val="both"/>
        <w:rPr>
          <w:sz w:val="28"/>
          <w:szCs w:val="28"/>
        </w:rPr>
      </w:pPr>
      <w:r w:rsidRPr="007A16A8">
        <w:rPr>
          <w:sz w:val="28"/>
          <w:szCs w:val="28"/>
        </w:rPr>
        <w:t> </w:t>
      </w:r>
    </w:p>
    <w:p w:rsidR="007A16A8" w:rsidRPr="007A16A8" w:rsidRDefault="007A16A8" w:rsidP="007A16A8">
      <w:pPr>
        <w:widowControl/>
        <w:autoSpaceDE/>
        <w:autoSpaceDN/>
        <w:adjustRightInd/>
        <w:ind w:firstLine="375"/>
        <w:jc w:val="both"/>
        <w:rPr>
          <w:sz w:val="28"/>
          <w:szCs w:val="28"/>
        </w:rPr>
      </w:pPr>
      <w:r w:rsidRPr="007A16A8">
        <w:rPr>
          <w:sz w:val="28"/>
          <w:szCs w:val="28"/>
        </w:rPr>
        <w:t xml:space="preserve">Классные часы: </w:t>
      </w:r>
    </w:p>
    <w:p w:rsidR="007A16A8" w:rsidRPr="007A16A8" w:rsidRDefault="007A16A8" w:rsidP="007A16A8">
      <w:pPr>
        <w:widowControl/>
        <w:autoSpaceDE/>
        <w:autoSpaceDN/>
        <w:adjustRightInd/>
        <w:ind w:firstLine="375"/>
        <w:jc w:val="both"/>
        <w:rPr>
          <w:sz w:val="28"/>
          <w:szCs w:val="28"/>
        </w:rPr>
      </w:pPr>
      <w:r w:rsidRPr="007A16A8">
        <w:rPr>
          <w:sz w:val="28"/>
          <w:szCs w:val="28"/>
        </w:rPr>
        <w:t xml:space="preserve">1. В гостях у </w:t>
      </w:r>
      <w:proofErr w:type="spellStart"/>
      <w:r w:rsidRPr="007A16A8">
        <w:rPr>
          <w:sz w:val="28"/>
          <w:szCs w:val="28"/>
        </w:rPr>
        <w:t>Мойдодыра</w:t>
      </w:r>
      <w:proofErr w:type="spellEnd"/>
      <w:r w:rsidRPr="007A16A8">
        <w:rPr>
          <w:sz w:val="28"/>
          <w:szCs w:val="28"/>
        </w:rPr>
        <w:t xml:space="preserve">. </w:t>
      </w:r>
    </w:p>
    <w:p w:rsidR="007A16A8" w:rsidRPr="007A16A8" w:rsidRDefault="007A16A8" w:rsidP="007A16A8">
      <w:pPr>
        <w:widowControl/>
        <w:autoSpaceDE/>
        <w:autoSpaceDN/>
        <w:adjustRightInd/>
        <w:ind w:firstLine="375"/>
        <w:jc w:val="both"/>
        <w:rPr>
          <w:sz w:val="28"/>
          <w:szCs w:val="28"/>
        </w:rPr>
      </w:pPr>
      <w:r w:rsidRPr="007A16A8">
        <w:rPr>
          <w:sz w:val="28"/>
          <w:szCs w:val="28"/>
        </w:rPr>
        <w:t xml:space="preserve">2. Забота о глазах. </w:t>
      </w:r>
    </w:p>
    <w:p w:rsidR="007A16A8" w:rsidRPr="007A16A8" w:rsidRDefault="007A16A8" w:rsidP="007A16A8">
      <w:pPr>
        <w:widowControl/>
        <w:autoSpaceDE/>
        <w:autoSpaceDN/>
        <w:adjustRightInd/>
        <w:ind w:firstLine="375"/>
        <w:jc w:val="both"/>
        <w:rPr>
          <w:sz w:val="28"/>
          <w:szCs w:val="28"/>
        </w:rPr>
      </w:pPr>
      <w:r w:rsidRPr="007A16A8">
        <w:rPr>
          <w:sz w:val="28"/>
          <w:szCs w:val="28"/>
        </w:rPr>
        <w:t xml:space="preserve">3. Уход за руками, ногами. </w:t>
      </w:r>
    </w:p>
    <w:p w:rsidR="007A16A8" w:rsidRPr="007A16A8" w:rsidRDefault="007A16A8" w:rsidP="007A16A8">
      <w:pPr>
        <w:widowControl/>
        <w:autoSpaceDE/>
        <w:autoSpaceDN/>
        <w:adjustRightInd/>
        <w:ind w:firstLine="375"/>
        <w:jc w:val="both"/>
        <w:rPr>
          <w:sz w:val="28"/>
          <w:szCs w:val="28"/>
        </w:rPr>
      </w:pPr>
      <w:r w:rsidRPr="007A16A8">
        <w:rPr>
          <w:sz w:val="28"/>
          <w:szCs w:val="28"/>
        </w:rPr>
        <w:t xml:space="preserve">4. Как следует питаться. </w:t>
      </w:r>
    </w:p>
    <w:p w:rsidR="007A16A8" w:rsidRPr="007A16A8" w:rsidRDefault="007A16A8" w:rsidP="007A16A8">
      <w:pPr>
        <w:widowControl/>
        <w:autoSpaceDE/>
        <w:autoSpaceDN/>
        <w:adjustRightInd/>
        <w:ind w:firstLine="375"/>
        <w:jc w:val="both"/>
        <w:rPr>
          <w:sz w:val="28"/>
          <w:szCs w:val="28"/>
        </w:rPr>
      </w:pPr>
      <w:r w:rsidRPr="007A16A8">
        <w:rPr>
          <w:sz w:val="28"/>
          <w:szCs w:val="28"/>
        </w:rPr>
        <w:t xml:space="preserve">5. Вредные привычки. </w:t>
      </w:r>
    </w:p>
    <w:p w:rsidR="007A16A8" w:rsidRPr="007A16A8" w:rsidRDefault="007A16A8" w:rsidP="007A16A8">
      <w:pPr>
        <w:widowControl/>
        <w:autoSpaceDE/>
        <w:autoSpaceDN/>
        <w:adjustRightInd/>
        <w:ind w:firstLine="375"/>
        <w:jc w:val="both"/>
        <w:rPr>
          <w:sz w:val="28"/>
          <w:szCs w:val="28"/>
        </w:rPr>
      </w:pPr>
      <w:r w:rsidRPr="007A16A8">
        <w:rPr>
          <w:sz w:val="28"/>
          <w:szCs w:val="28"/>
        </w:rPr>
        <w:t> </w:t>
      </w:r>
    </w:p>
    <w:p w:rsidR="007A16A8" w:rsidRPr="007A16A8" w:rsidRDefault="007A16A8" w:rsidP="007A16A8">
      <w:pPr>
        <w:widowControl/>
        <w:autoSpaceDE/>
        <w:autoSpaceDN/>
        <w:adjustRightInd/>
        <w:ind w:firstLine="375"/>
        <w:jc w:val="both"/>
        <w:rPr>
          <w:sz w:val="28"/>
          <w:szCs w:val="28"/>
        </w:rPr>
      </w:pPr>
      <w:r w:rsidRPr="007A16A8">
        <w:rPr>
          <w:sz w:val="28"/>
          <w:szCs w:val="28"/>
        </w:rPr>
        <w:t>Родительские собрания</w:t>
      </w:r>
      <w:proofErr w:type="gramStart"/>
      <w:r w:rsidRPr="007A16A8">
        <w:rPr>
          <w:sz w:val="28"/>
          <w:szCs w:val="28"/>
        </w:rPr>
        <w:t xml:space="preserve"> :</w:t>
      </w:r>
      <w:proofErr w:type="gramEnd"/>
      <w:r w:rsidRPr="007A16A8">
        <w:rPr>
          <w:sz w:val="28"/>
          <w:szCs w:val="28"/>
        </w:rPr>
        <w:t xml:space="preserve"> </w:t>
      </w:r>
    </w:p>
    <w:p w:rsidR="007A16A8" w:rsidRPr="007A16A8" w:rsidRDefault="007A16A8" w:rsidP="007A16A8">
      <w:pPr>
        <w:widowControl/>
        <w:autoSpaceDE/>
        <w:autoSpaceDN/>
        <w:adjustRightInd/>
        <w:ind w:firstLine="375"/>
        <w:jc w:val="both"/>
        <w:rPr>
          <w:sz w:val="28"/>
          <w:szCs w:val="28"/>
        </w:rPr>
      </w:pPr>
      <w:r w:rsidRPr="007A16A8">
        <w:rPr>
          <w:sz w:val="28"/>
          <w:szCs w:val="28"/>
        </w:rPr>
        <w:t xml:space="preserve">1.Стрессовые ситуации в жизни ребёнка. </w:t>
      </w:r>
    </w:p>
    <w:p w:rsidR="007A16A8" w:rsidRPr="007A16A8" w:rsidRDefault="007A16A8" w:rsidP="007A16A8">
      <w:pPr>
        <w:widowControl/>
        <w:autoSpaceDE/>
        <w:autoSpaceDN/>
        <w:adjustRightInd/>
        <w:ind w:firstLine="375"/>
        <w:jc w:val="both"/>
        <w:rPr>
          <w:sz w:val="28"/>
          <w:szCs w:val="28"/>
        </w:rPr>
      </w:pPr>
      <w:r w:rsidRPr="007A16A8">
        <w:rPr>
          <w:sz w:val="28"/>
          <w:szCs w:val="28"/>
        </w:rPr>
        <w:t>2.Режим дня в жизни ребёнка</w:t>
      </w:r>
      <w:proofErr w:type="gramStart"/>
      <w:r w:rsidRPr="007A16A8">
        <w:rPr>
          <w:sz w:val="28"/>
          <w:szCs w:val="28"/>
        </w:rPr>
        <w:t xml:space="preserve"> .</w:t>
      </w:r>
      <w:proofErr w:type="gramEnd"/>
      <w:r w:rsidRPr="007A16A8">
        <w:rPr>
          <w:sz w:val="28"/>
          <w:szCs w:val="28"/>
        </w:rPr>
        <w:t xml:space="preserve"> </w:t>
      </w:r>
    </w:p>
    <w:p w:rsidR="007A16A8" w:rsidRPr="007A16A8" w:rsidRDefault="007A16A8" w:rsidP="007A16A8">
      <w:pPr>
        <w:widowControl/>
        <w:autoSpaceDE/>
        <w:autoSpaceDN/>
        <w:adjustRightInd/>
        <w:ind w:firstLine="375"/>
        <w:jc w:val="both"/>
        <w:rPr>
          <w:sz w:val="28"/>
          <w:szCs w:val="28"/>
        </w:rPr>
      </w:pPr>
      <w:r w:rsidRPr="007A16A8">
        <w:rPr>
          <w:sz w:val="28"/>
          <w:szCs w:val="28"/>
        </w:rPr>
        <w:t> </w:t>
      </w:r>
    </w:p>
    <w:p w:rsidR="007A16A8" w:rsidRPr="007A16A8" w:rsidRDefault="007A16A8" w:rsidP="007A16A8">
      <w:pPr>
        <w:widowControl/>
        <w:autoSpaceDE/>
        <w:autoSpaceDN/>
        <w:adjustRightInd/>
        <w:ind w:firstLine="375"/>
        <w:jc w:val="both"/>
        <w:rPr>
          <w:sz w:val="28"/>
          <w:szCs w:val="28"/>
        </w:rPr>
      </w:pPr>
      <w:r w:rsidRPr="007A16A8">
        <w:rPr>
          <w:sz w:val="28"/>
          <w:szCs w:val="28"/>
        </w:rPr>
        <w:t>А вообще существует 4 слагаемых здоровья</w:t>
      </w:r>
      <w:proofErr w:type="gramStart"/>
      <w:r w:rsidRPr="007A16A8">
        <w:rPr>
          <w:sz w:val="28"/>
          <w:szCs w:val="28"/>
        </w:rPr>
        <w:t xml:space="preserve"> :</w:t>
      </w:r>
      <w:proofErr w:type="gramEnd"/>
      <w:r w:rsidRPr="007A16A8">
        <w:rPr>
          <w:sz w:val="28"/>
          <w:szCs w:val="28"/>
        </w:rPr>
        <w:t xml:space="preserve"> </w:t>
      </w:r>
    </w:p>
    <w:p w:rsidR="007A16A8" w:rsidRPr="007A16A8" w:rsidRDefault="007A16A8" w:rsidP="007A16A8">
      <w:pPr>
        <w:widowControl/>
        <w:autoSpaceDE/>
        <w:autoSpaceDN/>
        <w:adjustRightInd/>
        <w:ind w:firstLine="375"/>
        <w:jc w:val="both"/>
        <w:rPr>
          <w:sz w:val="28"/>
          <w:szCs w:val="28"/>
        </w:rPr>
      </w:pPr>
      <w:r w:rsidRPr="007A16A8">
        <w:rPr>
          <w:sz w:val="28"/>
          <w:szCs w:val="28"/>
        </w:rPr>
        <w:t xml:space="preserve">50% зависит от образа жизни </w:t>
      </w:r>
    </w:p>
    <w:p w:rsidR="007A16A8" w:rsidRPr="007A16A8" w:rsidRDefault="007A16A8" w:rsidP="007A16A8">
      <w:pPr>
        <w:widowControl/>
        <w:autoSpaceDE/>
        <w:autoSpaceDN/>
        <w:adjustRightInd/>
        <w:ind w:firstLine="375"/>
        <w:jc w:val="both"/>
        <w:rPr>
          <w:sz w:val="28"/>
          <w:szCs w:val="28"/>
        </w:rPr>
      </w:pPr>
      <w:r w:rsidRPr="007A16A8">
        <w:rPr>
          <w:sz w:val="28"/>
          <w:szCs w:val="28"/>
        </w:rPr>
        <w:t xml:space="preserve">20% - от влияния окружающей среды </w:t>
      </w:r>
    </w:p>
    <w:p w:rsidR="007A16A8" w:rsidRPr="007A16A8" w:rsidRDefault="007A16A8" w:rsidP="007A16A8">
      <w:pPr>
        <w:widowControl/>
        <w:autoSpaceDE/>
        <w:autoSpaceDN/>
        <w:adjustRightInd/>
        <w:ind w:firstLine="375"/>
        <w:jc w:val="both"/>
        <w:rPr>
          <w:sz w:val="28"/>
          <w:szCs w:val="28"/>
        </w:rPr>
      </w:pPr>
      <w:r w:rsidRPr="007A16A8">
        <w:rPr>
          <w:sz w:val="28"/>
          <w:szCs w:val="28"/>
        </w:rPr>
        <w:t xml:space="preserve">20% - от наследственности </w:t>
      </w:r>
    </w:p>
    <w:p w:rsidR="007A16A8" w:rsidRPr="007A16A8" w:rsidRDefault="007A16A8" w:rsidP="007A16A8">
      <w:pPr>
        <w:widowControl/>
        <w:shd w:val="clear" w:color="auto" w:fill="F1F8FB"/>
        <w:autoSpaceDE/>
        <w:autoSpaceDN/>
        <w:adjustRightInd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A16A8">
        <w:rPr>
          <w:sz w:val="28"/>
          <w:szCs w:val="28"/>
        </w:rPr>
        <w:t>10% -от здравоохранения</w:t>
      </w:r>
    </w:p>
    <w:p w:rsidR="00EC0562" w:rsidRPr="007A16A8" w:rsidRDefault="00EC0562" w:rsidP="007A16A8">
      <w:pPr>
        <w:jc w:val="both"/>
        <w:rPr>
          <w:sz w:val="28"/>
          <w:szCs w:val="28"/>
        </w:rPr>
      </w:pPr>
    </w:p>
    <w:sectPr w:rsidR="00EC0562" w:rsidRPr="007A16A8" w:rsidSect="00EC0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A16A8"/>
    <w:rsid w:val="004A28C5"/>
    <w:rsid w:val="007A16A8"/>
    <w:rsid w:val="007E3791"/>
    <w:rsid w:val="00922C08"/>
    <w:rsid w:val="00AC5ECC"/>
    <w:rsid w:val="00EC0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E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AC5ECC"/>
    <w:rPr>
      <w:rFonts w:ascii="Times New Roman" w:hAnsi="Times New Roman"/>
      <w:i/>
      <w:iCs/>
      <w:color w:val="auto"/>
      <w:sz w:val="24"/>
    </w:rPr>
  </w:style>
  <w:style w:type="character" w:styleId="a4">
    <w:name w:val="Hyperlink"/>
    <w:basedOn w:val="a0"/>
    <w:uiPriority w:val="99"/>
    <w:semiHidden/>
    <w:unhideWhenUsed/>
    <w:rsid w:val="007A16A8"/>
    <w:rPr>
      <w:color w:val="0069A9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6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CBCBE6"/>
            <w:right w:val="none" w:sz="0" w:space="0" w:color="auto"/>
          </w:divBdr>
        </w:div>
        <w:div w:id="11771151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312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84424">
                  <w:marLeft w:val="0"/>
                  <w:marRight w:val="0"/>
                  <w:marTop w:val="10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64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2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835</Words>
  <Characters>4761</Characters>
  <Application>Microsoft Office Word</Application>
  <DocSecurity>0</DocSecurity>
  <Lines>39</Lines>
  <Paragraphs>11</Paragraphs>
  <ScaleCrop>false</ScaleCrop>
  <Company>*</Company>
  <LinksUpToDate>false</LinksUpToDate>
  <CharactersWithSpaces>5585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2013-01-20T14:02:00Z</dcterms:created>
  <dcterms:modified xsi:type="dcterms:W3CDTF">2013-01-20T14:02:00Z</dcterms:modified>
</cp:coreProperties>
</file>