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технологии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exact"/>
        <w:ind w:left="458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0"/>
          <w:lang w:eastAsia="ru-RU"/>
        </w:rPr>
        <w:t xml:space="preserve">Человеческая культура возникла и развертывается в игре, как игра. </w:t>
      </w:r>
      <w:proofErr w:type="spellStart"/>
      <w:r w:rsidRPr="002311C0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  <w:lang w:eastAsia="ru-RU"/>
        </w:rPr>
        <w:t>Й.Хейзинга</w:t>
      </w:r>
      <w:proofErr w:type="spellEnd"/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8"/>
          <w:lang w:eastAsia="ru-RU"/>
        </w:rPr>
        <w:t>Игровая деятельность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exact"/>
        <w:ind w:left="19" w:right="19" w:firstLine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pacing w:val="3"/>
          <w:sz w:val="24"/>
          <w:lang w:eastAsia="ru-RU"/>
        </w:rPr>
        <w:t xml:space="preserve">Игра наряду с трудом и ученьем - один из основных видов деятельности </w:t>
      </w:r>
      <w:r w:rsidRPr="002311C0">
        <w:rPr>
          <w:rFonts w:ascii="Times New Roman" w:eastAsia="Times New Roman" w:hAnsi="Times New Roman" w:cs="Times New Roman"/>
          <w:color w:val="000000"/>
          <w:spacing w:val="1"/>
          <w:sz w:val="24"/>
          <w:lang w:eastAsia="ru-RU"/>
        </w:rPr>
        <w:t>человека, удивительный феномен нашего существования.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9" w:right="10" w:firstLine="2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По определению, игра -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это вид деятельности в условиях ситуаций,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направленных на воссоздание и усвоение общественного опыта, в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eastAsia="ru-RU"/>
        </w:rPr>
        <w:t>котором складывается и совершенствуется самоуправление пове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дением.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30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>В человеческой практике игровая деятельность выполняет такие функции:</w:t>
      </w:r>
    </w:p>
    <w:p w:rsidR="002311C0" w:rsidRPr="002311C0" w:rsidRDefault="002311C0" w:rsidP="002311C0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firstLine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311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-</w:t>
      </w:r>
      <w:r w:rsidRPr="002311C0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 </w:t>
      </w:r>
      <w:proofErr w:type="gramStart"/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lang w:eastAsia="ru-RU"/>
        </w:rPr>
        <w:t>развлекательную</w:t>
      </w:r>
      <w:proofErr w:type="gramEnd"/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lang w:eastAsia="ru-RU"/>
        </w:rPr>
        <w:t xml:space="preserve"> </w:t>
      </w:r>
      <w:r w:rsidRPr="002311C0">
        <w:rPr>
          <w:rFonts w:ascii="Times New Roman" w:eastAsia="Times New Roman" w:hAnsi="Times New Roman" w:cs="Times New Roman"/>
          <w:color w:val="000000"/>
          <w:spacing w:val="10"/>
          <w:sz w:val="24"/>
          <w:lang w:eastAsia="ru-RU"/>
        </w:rPr>
        <w:t xml:space="preserve">(это основная функция игры - развлечь, доставить </w:t>
      </w:r>
      <w:r w:rsidRPr="002311C0">
        <w:rPr>
          <w:rFonts w:ascii="Times New Roman" w:eastAsia="Times New Roman" w:hAnsi="Times New Roman" w:cs="Times New Roman"/>
          <w:color w:val="000000"/>
          <w:spacing w:val="1"/>
          <w:sz w:val="24"/>
          <w:lang w:eastAsia="ru-RU"/>
        </w:rPr>
        <w:t>довольствие, воодушевить, пробудить интерес);</w:t>
      </w:r>
    </w:p>
    <w:p w:rsidR="002311C0" w:rsidRPr="002311C0" w:rsidRDefault="002311C0" w:rsidP="002311C0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exact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311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-</w:t>
      </w:r>
      <w:r w:rsidRPr="002311C0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 </w:t>
      </w:r>
      <w:proofErr w:type="gramStart"/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lang w:eastAsia="ru-RU"/>
        </w:rPr>
        <w:t>коммуникативную</w:t>
      </w:r>
      <w:proofErr w:type="gramEnd"/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lang w:eastAsia="ru-RU"/>
        </w:rPr>
        <w:t xml:space="preserve">: </w:t>
      </w:r>
      <w:r w:rsidRPr="002311C0">
        <w:rPr>
          <w:rFonts w:ascii="Times New Roman" w:eastAsia="Times New Roman" w:hAnsi="Times New Roman" w:cs="Times New Roman"/>
          <w:color w:val="000000"/>
          <w:spacing w:val="6"/>
          <w:sz w:val="24"/>
          <w:lang w:eastAsia="ru-RU"/>
        </w:rPr>
        <w:t>освоение диалектики общения;</w:t>
      </w:r>
    </w:p>
    <w:p w:rsidR="002311C0" w:rsidRPr="002311C0" w:rsidRDefault="002311C0" w:rsidP="002311C0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311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-</w:t>
      </w:r>
      <w:r w:rsidRPr="002311C0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lang w:eastAsia="ru-RU"/>
        </w:rPr>
        <w:t xml:space="preserve">самореализации </w:t>
      </w:r>
      <w:r w:rsidRPr="002311C0"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  <w:t>в игре как полигоне человеческой практики;</w:t>
      </w:r>
    </w:p>
    <w:p w:rsidR="002311C0" w:rsidRPr="002311C0" w:rsidRDefault="002311C0" w:rsidP="002311C0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exact"/>
        <w:ind w:firstLine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311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-</w:t>
      </w:r>
      <w:r w:rsidRPr="002311C0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 </w:t>
      </w:r>
      <w:proofErr w:type="spellStart"/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lang w:eastAsia="ru-RU"/>
        </w:rPr>
        <w:t>игротерапевтическую</w:t>
      </w:r>
      <w:proofErr w:type="spellEnd"/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lang w:eastAsia="ru-RU"/>
        </w:rPr>
        <w:t xml:space="preserve">: </w:t>
      </w:r>
      <w:r w:rsidRPr="002311C0"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  <w:t>преодоление различных трудностей, возникаю</w:t>
      </w:r>
      <w:r w:rsidRPr="002311C0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>щих в других видах жизнедеятельности;</w:t>
      </w:r>
    </w:p>
    <w:p w:rsidR="002311C0" w:rsidRPr="002311C0" w:rsidRDefault="002311C0" w:rsidP="002311C0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firstLine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311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-</w:t>
      </w:r>
      <w:r w:rsidRPr="002311C0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 </w:t>
      </w:r>
      <w:proofErr w:type="gramStart"/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lang w:eastAsia="ru-RU"/>
        </w:rPr>
        <w:t>диагностическую</w:t>
      </w:r>
      <w:proofErr w:type="gramEnd"/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lang w:eastAsia="ru-RU"/>
        </w:rPr>
        <w:t xml:space="preserve">: </w:t>
      </w:r>
      <w:r w:rsidRPr="002311C0">
        <w:rPr>
          <w:rFonts w:ascii="Times New Roman" w:eastAsia="Times New Roman" w:hAnsi="Times New Roman" w:cs="Times New Roman"/>
          <w:color w:val="000000"/>
          <w:spacing w:val="6"/>
          <w:sz w:val="24"/>
          <w:lang w:eastAsia="ru-RU"/>
        </w:rPr>
        <w:t xml:space="preserve">выявление отклонений от нормативного поведения, </w:t>
      </w:r>
      <w:r w:rsidRPr="002311C0">
        <w:rPr>
          <w:rFonts w:ascii="Times New Roman" w:eastAsia="Times New Roman" w:hAnsi="Times New Roman" w:cs="Times New Roman"/>
          <w:color w:val="000000"/>
          <w:spacing w:val="1"/>
          <w:sz w:val="24"/>
          <w:lang w:eastAsia="ru-RU"/>
        </w:rPr>
        <w:t>самопознание в процессе игры;</w:t>
      </w:r>
    </w:p>
    <w:p w:rsidR="002311C0" w:rsidRPr="002311C0" w:rsidRDefault="002311C0" w:rsidP="002311C0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firstLine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311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-</w:t>
      </w:r>
      <w:r w:rsidRPr="002311C0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 </w:t>
      </w:r>
      <w:r w:rsidRPr="002311C0">
        <w:rPr>
          <w:rFonts w:ascii="Times New Roman" w:eastAsia="Times New Roman" w:hAnsi="Times New Roman" w:cs="Times New Roman"/>
          <w:color w:val="000000"/>
          <w:spacing w:val="6"/>
          <w:sz w:val="24"/>
          <w:lang w:eastAsia="ru-RU"/>
        </w:rPr>
        <w:t xml:space="preserve">функцию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lang w:eastAsia="ru-RU"/>
        </w:rPr>
        <w:t xml:space="preserve">коррекции: </w:t>
      </w:r>
      <w:r w:rsidRPr="002311C0">
        <w:rPr>
          <w:rFonts w:ascii="Times New Roman" w:eastAsia="Times New Roman" w:hAnsi="Times New Roman" w:cs="Times New Roman"/>
          <w:color w:val="000000"/>
          <w:spacing w:val="6"/>
          <w:sz w:val="24"/>
          <w:lang w:eastAsia="ru-RU"/>
        </w:rPr>
        <w:t>внесение позитивных изменений в структуру личностных показателей;</w:t>
      </w:r>
    </w:p>
    <w:p w:rsidR="002311C0" w:rsidRPr="002311C0" w:rsidRDefault="002311C0" w:rsidP="002311C0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0" w:lineRule="exact"/>
        <w:ind w:left="19"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311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-</w:t>
      </w:r>
      <w:r w:rsidRPr="002311C0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lang w:eastAsia="ru-RU"/>
        </w:rPr>
        <w:t>межнациональной коммуникации:</w:t>
      </w:r>
      <w:r w:rsidRPr="002311C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lang w:eastAsia="ru-RU"/>
        </w:rPr>
        <w:t xml:space="preserve"> </w:t>
      </w:r>
      <w:r w:rsidRPr="002311C0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усвоение единых для всех людей </w:t>
      </w:r>
      <w:r w:rsidRPr="002311C0">
        <w:rPr>
          <w:rFonts w:ascii="Times New Roman" w:eastAsia="Times New Roman" w:hAnsi="Times New Roman" w:cs="Times New Roman"/>
          <w:color w:val="000000"/>
          <w:spacing w:val="1"/>
          <w:sz w:val="24"/>
          <w:lang w:eastAsia="ru-RU"/>
        </w:rPr>
        <w:t>социально-культурных ценностей;</w:t>
      </w:r>
    </w:p>
    <w:p w:rsidR="002311C0" w:rsidRPr="002311C0" w:rsidRDefault="002311C0" w:rsidP="002311C0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0" w:lineRule="exact"/>
        <w:ind w:left="19" w:firstLine="2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231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lang w:eastAsia="ru-RU"/>
        </w:rPr>
        <w:t xml:space="preserve">социализации: </w:t>
      </w:r>
      <w:r w:rsidRPr="002311C0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 xml:space="preserve">включение в систему общественных отношений, </w:t>
      </w:r>
      <w:proofErr w:type="spellStart"/>
      <w:r w:rsidRPr="002311C0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>усвоение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норм</w:t>
      </w:r>
      <w:proofErr w:type="spellEnd"/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человеческого общежития.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0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Большинству игр присущи четыре главные черты (по С.А.Шмакову):</w:t>
      </w:r>
    </w:p>
    <w:p w:rsidR="002311C0" w:rsidRPr="002311C0" w:rsidRDefault="002311C0" w:rsidP="002311C0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30" w:lineRule="exact"/>
        <w:ind w:firstLine="30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31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lang w:eastAsia="ru-RU"/>
        </w:rPr>
        <w:t xml:space="preserve">свободная </w:t>
      </w:r>
      <w:r w:rsidRPr="002311C0">
        <w:rPr>
          <w:rFonts w:ascii="Times New Roman" w:eastAsia="Times New Roman" w:hAnsi="Times New Roman" w:cs="Times New Roman"/>
          <w:color w:val="000000"/>
          <w:spacing w:val="7"/>
          <w:sz w:val="24"/>
          <w:lang w:eastAsia="ru-RU"/>
        </w:rPr>
        <w:t xml:space="preserve">развивающая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lang w:eastAsia="ru-RU"/>
        </w:rPr>
        <w:t xml:space="preserve">деятельность, </w:t>
      </w:r>
      <w:r w:rsidRPr="002311C0">
        <w:rPr>
          <w:rFonts w:ascii="Times New Roman" w:eastAsia="Times New Roman" w:hAnsi="Times New Roman" w:cs="Times New Roman"/>
          <w:color w:val="000000"/>
          <w:spacing w:val="7"/>
          <w:sz w:val="24"/>
          <w:lang w:eastAsia="ru-RU"/>
        </w:rPr>
        <w:t>предпринимаемая лишь по же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ланию ребенка, ради удовольствия от самого процесса деятельности, а не только </w:t>
      </w:r>
      <w:r w:rsidRPr="002311C0">
        <w:rPr>
          <w:rFonts w:ascii="Times New Roman" w:eastAsia="Times New Roman" w:hAnsi="Times New Roman" w:cs="Times New Roman"/>
          <w:color w:val="000000"/>
          <w:spacing w:val="3"/>
          <w:sz w:val="24"/>
          <w:lang w:eastAsia="ru-RU"/>
        </w:rPr>
        <w:t>от результата (процедурное удовольствие);</w:t>
      </w:r>
    </w:p>
    <w:p w:rsidR="002311C0" w:rsidRPr="002311C0" w:rsidRDefault="002311C0" w:rsidP="002311C0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30" w:lineRule="exact"/>
        <w:ind w:firstLine="30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31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lang w:eastAsia="ru-RU"/>
        </w:rPr>
        <w:t xml:space="preserve">творческий, </w:t>
      </w:r>
      <w:r w:rsidRPr="002311C0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 xml:space="preserve">в значительной мере импровизационный, очень активный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lang w:eastAsia="ru-RU"/>
        </w:rPr>
        <w:t>ха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lang w:eastAsia="ru-RU"/>
        </w:rPr>
        <w:t xml:space="preserve">рактер </w:t>
      </w:r>
      <w:r w:rsidRPr="002311C0"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  <w:t>этой деятельности («поле творчества»);</w:t>
      </w:r>
    </w:p>
    <w:p w:rsidR="002311C0" w:rsidRPr="002311C0" w:rsidRDefault="002311C0" w:rsidP="002311C0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0" w:line="230" w:lineRule="exact"/>
        <w:ind w:firstLine="30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31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lang w:eastAsia="ru-RU"/>
        </w:rPr>
        <w:t xml:space="preserve">эмоциональная приподнятость </w:t>
      </w:r>
      <w:r w:rsidRPr="002311C0">
        <w:rPr>
          <w:rFonts w:ascii="Times New Roman" w:eastAsia="Times New Roman" w:hAnsi="Times New Roman" w:cs="Times New Roman"/>
          <w:color w:val="000000"/>
          <w:spacing w:val="6"/>
          <w:sz w:val="24"/>
          <w:lang w:eastAsia="ru-RU"/>
        </w:rPr>
        <w:t>деятельности, соперничество, состяза</w:t>
      </w:r>
      <w:r w:rsidRPr="002311C0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>тельность, конкуренция, аттракция и т.п. (чувственная природа игры, «эмоцио</w:t>
      </w:r>
      <w:r w:rsidRPr="002311C0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softHyphen/>
      </w:r>
      <w:r w:rsidRPr="002311C0">
        <w:rPr>
          <w:rFonts w:ascii="Times New Roman" w:eastAsia="Times New Roman" w:hAnsi="Times New Roman" w:cs="Times New Roman"/>
          <w:color w:val="000000"/>
          <w:spacing w:val="3"/>
          <w:sz w:val="24"/>
          <w:lang w:eastAsia="ru-RU"/>
        </w:rPr>
        <w:t>нальное напряжение»);</w:t>
      </w:r>
      <w:proofErr w:type="gramEnd"/>
    </w:p>
    <w:p w:rsidR="002311C0" w:rsidRPr="002311C0" w:rsidRDefault="002311C0" w:rsidP="002311C0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30" w:lineRule="exact"/>
        <w:ind w:firstLine="30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31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lang w:eastAsia="ru-RU"/>
        </w:rPr>
        <w:t xml:space="preserve">наличие </w:t>
      </w:r>
      <w:r w:rsidRPr="002311C0"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  <w:t xml:space="preserve">прямых или косвенных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lang w:eastAsia="ru-RU"/>
        </w:rPr>
        <w:t xml:space="preserve">правил, </w:t>
      </w:r>
      <w:r w:rsidRPr="002311C0"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  <w:t>отражающих содержание игры,</w:t>
      </w:r>
      <w:r w:rsidRPr="002311C0"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  <w:br/>
      </w:r>
      <w:r w:rsidRPr="002311C0">
        <w:rPr>
          <w:rFonts w:ascii="Times New Roman" w:eastAsia="Times New Roman" w:hAnsi="Times New Roman" w:cs="Times New Roman"/>
          <w:color w:val="000000"/>
          <w:spacing w:val="1"/>
          <w:sz w:val="24"/>
          <w:lang w:eastAsia="ru-RU"/>
        </w:rPr>
        <w:t>логическую и временную последовательность ее развития.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9" w:right="10" w:firstLine="2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pacing w:val="1"/>
          <w:sz w:val="24"/>
          <w:lang w:eastAsia="ru-RU"/>
        </w:rPr>
        <w:t xml:space="preserve">В структуру игры как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lang w:eastAsia="ru-RU"/>
        </w:rPr>
        <w:t xml:space="preserve">деятельности </w:t>
      </w:r>
      <w:r w:rsidRPr="002311C0">
        <w:rPr>
          <w:rFonts w:ascii="Times New Roman" w:eastAsia="Times New Roman" w:hAnsi="Times New Roman" w:cs="Times New Roman"/>
          <w:color w:val="000000"/>
          <w:spacing w:val="1"/>
          <w:sz w:val="24"/>
          <w:lang w:eastAsia="ru-RU"/>
        </w:rPr>
        <w:t xml:space="preserve">органично входит </w:t>
      </w:r>
      <w:proofErr w:type="spellStart"/>
      <w:r w:rsidRPr="002311C0">
        <w:rPr>
          <w:rFonts w:ascii="Times New Roman" w:eastAsia="Times New Roman" w:hAnsi="Times New Roman" w:cs="Times New Roman"/>
          <w:color w:val="000000"/>
          <w:spacing w:val="1"/>
          <w:sz w:val="24"/>
          <w:lang w:eastAsia="ru-RU"/>
        </w:rPr>
        <w:t>целеполагание</w:t>
      </w:r>
      <w:proofErr w:type="spellEnd"/>
      <w:r w:rsidRPr="002311C0">
        <w:rPr>
          <w:rFonts w:ascii="Times New Roman" w:eastAsia="Times New Roman" w:hAnsi="Times New Roman" w:cs="Times New Roman"/>
          <w:color w:val="000000"/>
          <w:spacing w:val="1"/>
          <w:sz w:val="24"/>
          <w:lang w:eastAsia="ru-RU"/>
        </w:rPr>
        <w:t>, пла</w:t>
      </w:r>
      <w:r w:rsidRPr="002311C0">
        <w:rPr>
          <w:rFonts w:ascii="Times New Roman" w:eastAsia="Times New Roman" w:hAnsi="Times New Roman" w:cs="Times New Roman"/>
          <w:color w:val="000000"/>
          <w:spacing w:val="1"/>
          <w:sz w:val="24"/>
          <w:lang w:eastAsia="ru-RU"/>
        </w:rPr>
        <w:softHyphen/>
      </w:r>
      <w:r w:rsidRPr="002311C0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 xml:space="preserve">нирование, реализация цели, а также анализ результатов, в которых личность </w:t>
      </w:r>
      <w:r w:rsidRPr="002311C0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>полностью реализует себя как субъект. Мотивация игровой деятельности обеспе</w:t>
      </w:r>
      <w:r w:rsidRPr="002311C0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softHyphen/>
        <w:t xml:space="preserve">чивается ее добровольностью, возможностями выбора и элементами </w:t>
      </w:r>
      <w:proofErr w:type="spellStart"/>
      <w:r w:rsidRPr="002311C0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>соревнова</w:t>
      </w:r>
      <w:r w:rsidRPr="002311C0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softHyphen/>
      </w:r>
      <w:r w:rsidRPr="002311C0">
        <w:rPr>
          <w:rFonts w:ascii="Times New Roman" w:eastAsia="Times New Roman" w:hAnsi="Times New Roman" w:cs="Times New Roman"/>
          <w:color w:val="000000"/>
          <w:spacing w:val="1"/>
          <w:sz w:val="24"/>
          <w:lang w:eastAsia="ru-RU"/>
        </w:rPr>
        <w:t>тельности</w:t>
      </w:r>
      <w:proofErr w:type="spellEnd"/>
      <w:r w:rsidRPr="002311C0">
        <w:rPr>
          <w:rFonts w:ascii="Times New Roman" w:eastAsia="Times New Roman" w:hAnsi="Times New Roman" w:cs="Times New Roman"/>
          <w:color w:val="000000"/>
          <w:spacing w:val="1"/>
          <w:sz w:val="24"/>
          <w:lang w:eastAsia="ru-RU"/>
        </w:rPr>
        <w:t>, удовлетворения потребности в самоутверждении, самореализации.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19" w:firstLine="29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2311C0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 xml:space="preserve">В структуру игры как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lang w:eastAsia="ru-RU"/>
        </w:rPr>
        <w:t xml:space="preserve">процесса </w:t>
      </w:r>
      <w:r w:rsidRPr="002311C0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 xml:space="preserve">входят: а) роли, взятые на себя играющими; 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игровые действия как средство реализации этих ролей; в) игровое употребле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 предметов, т.е. замещение реальных вещей игровыми, условными; г) реаль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</w:r>
      <w:r w:rsidRPr="002311C0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 xml:space="preserve">ные отношения между играющими; </w:t>
      </w:r>
      <w:proofErr w:type="spellStart"/>
      <w:r w:rsidRPr="002311C0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>д</w:t>
      </w:r>
      <w:proofErr w:type="spellEnd"/>
      <w:r w:rsidRPr="002311C0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>) сюжет (содержание) — область действи</w:t>
      </w:r>
      <w:r w:rsidRPr="002311C0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softHyphen/>
      </w:r>
      <w:r w:rsidRPr="002311C0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>тельности, условно воспроизводимая в игре.</w:t>
      </w:r>
      <w:proofErr w:type="gramEnd"/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19" w:firstLine="29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 xml:space="preserve">Значение игры невозможно исчерпать и оценить </w:t>
      </w:r>
      <w:proofErr w:type="spellStart"/>
      <w:r w:rsidRPr="002311C0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>развлекателъно-рекреактивными</w:t>
      </w:r>
      <w:proofErr w:type="spellEnd"/>
      <w:r w:rsidRPr="002311C0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 xml:space="preserve"> возможностями. В том и состоит ее феномен, что, являясь развлечением, отдыхом, она способна перерасти в обучение, в творчество, в терапию, в модель </w:t>
      </w:r>
      <w:r w:rsidRPr="002311C0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>типа человеческих отношений и проявлений в труде.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10" w:firstLine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Игру как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lang w:eastAsia="ru-RU"/>
        </w:rPr>
        <w:t xml:space="preserve">метод обучения, </w:t>
      </w:r>
      <w:r w:rsidRPr="002311C0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передачи опыта старших поколений младшим </w:t>
      </w:r>
      <w:r w:rsidRPr="002311C0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 xml:space="preserve">люди использовали с древности. Широкое применение игра находит в народной 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педагогике, в дошкольных и внешкольных учреждениях. В современной школе, </w:t>
      </w:r>
      <w:r w:rsidRPr="002311C0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делающей ставку на активизацию и интенсификацию учебного процесса, игровая </w:t>
      </w:r>
      <w:r w:rsidRPr="002311C0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>деятельность используется в следующих случаях:</w:t>
      </w:r>
    </w:p>
    <w:p w:rsidR="002311C0" w:rsidRPr="002311C0" w:rsidRDefault="002311C0" w:rsidP="002311C0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30" w:lineRule="exact"/>
        <w:ind w:left="19" w:firstLine="2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231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качестве самостоятельных технологий для освоения понятия, темы и даже раздела учебного предмета;</w:t>
      </w:r>
    </w:p>
    <w:p w:rsidR="002311C0" w:rsidRPr="002311C0" w:rsidRDefault="002311C0" w:rsidP="002311C0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30" w:lineRule="exact"/>
        <w:ind w:left="2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231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311C0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>как элементы (иногда весьма существенные) более обширной технологии;</w:t>
      </w:r>
    </w:p>
    <w:p w:rsidR="002311C0" w:rsidRPr="002311C0" w:rsidRDefault="002311C0" w:rsidP="002311C0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30" w:lineRule="exact"/>
        <w:ind w:left="19" w:firstLine="2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231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311C0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>в качестве урока (занятия) или его части (введения, объяснения, закрепле</w:t>
      </w:r>
      <w:r w:rsidRPr="002311C0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softHyphen/>
      </w:r>
      <w:r w:rsidRPr="002311C0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ния, упражнения, контроля);</w:t>
      </w:r>
      <w:proofErr w:type="gramEnd"/>
    </w:p>
    <w:p w:rsidR="002311C0" w:rsidRPr="002311C0" w:rsidRDefault="002311C0" w:rsidP="002311C0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30" w:lineRule="exact"/>
        <w:ind w:left="19" w:firstLine="2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</w:t>
      </w:r>
      <w:r w:rsidRPr="00231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311C0"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  <w:t>как технологии внеклассной работы (игры типа «Зарница», «Орленок», КТД и др.).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9" w:right="19" w:firstLine="26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>Понятие «игровые педагогические технологии» включает достаточно обшир</w:t>
      </w:r>
      <w:r w:rsidRPr="002311C0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softHyphen/>
      </w:r>
      <w:r w:rsidRPr="002311C0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 xml:space="preserve">ную группу методов и приемов организации педагогического процесса в форме </w:t>
      </w:r>
      <w:r w:rsidRPr="002311C0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различных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lang w:eastAsia="ru-RU"/>
        </w:rPr>
        <w:t>педагогических игр</w:t>
      </w:r>
      <w:r w:rsidRPr="002311C0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29" w:firstLine="28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игр </w:t>
      </w:r>
      <w:r w:rsidRPr="00231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вообще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педагогическая игра обладает существен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ным признаком — четко поставленной целью обучения и соответ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ствующим ей педагогическим результатом, которые могут быть обоснованы, выделены в явном виде и характеризуются учебно-по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знавательной направленностью.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29" w:firstLine="28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уча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щихся к учебной деятельности.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29" w:firstLine="28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игровых приемов и ситуаций при урочной форме занятий проис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ходит по таким основным направлениям: дидактическая цель ставится перед уча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щимися в форме игровой задачи; учебная деятельность подчиняется правилам игры; учебный материал используется в качестве ее средства, в учебную деятель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ность вводится элемент соревнования, который переводит дидактическую задачу в игровую; успешное выполнение дидактического задания связывается с игро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вым результатом.</w:t>
      </w:r>
      <w:proofErr w:type="gramEnd"/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29" w:firstLine="28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Место и роль игровой технологии в учебном процессе, сочетание элементов игры и ученья во многом зависят от понимания учителем функций и классифика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ции педагогических игр (рис. 4).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29" w:firstLine="28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первую очередь следует разделить игры по виду деятельности </w:t>
      </w:r>
      <w:proofErr w:type="gramStart"/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</w:t>
      </w:r>
      <w:proofErr w:type="gramEnd"/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физичес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кие (двигательные), интеллектуальные (умственные), трудовые, социальные и психологические.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29" w:firstLine="28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характеру педагогического процесса выделяются следующие группы игр:</w:t>
      </w:r>
    </w:p>
    <w:p w:rsidR="002311C0" w:rsidRPr="002311C0" w:rsidRDefault="002311C0" w:rsidP="002311C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7" w:right="29" w:firstLine="28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обучающие, тренировочные, контролирующие и обобщающие;</w:t>
      </w:r>
    </w:p>
    <w:p w:rsidR="002311C0" w:rsidRPr="002311C0" w:rsidRDefault="002311C0" w:rsidP="002311C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7" w:right="29" w:firstLine="28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познавательные, воспитательные, развивающие;</w:t>
      </w:r>
    </w:p>
    <w:p w:rsidR="002311C0" w:rsidRPr="002311C0" w:rsidRDefault="002311C0" w:rsidP="002311C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7" w:right="29" w:firstLine="28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репродуктивные, продуктивные, творческие;</w:t>
      </w:r>
    </w:p>
    <w:p w:rsidR="002311C0" w:rsidRPr="002311C0" w:rsidRDefault="002311C0" w:rsidP="002311C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7" w:right="29" w:firstLine="28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коммуникативные, диагностические, </w:t>
      </w:r>
      <w:proofErr w:type="spellStart"/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профориентационные</w:t>
      </w:r>
      <w:proofErr w:type="spellEnd"/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психотехнические и др.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29" w:firstLine="28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Обширна типология педагогических игр по характеру игровой методики. Ука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жем лишь важнейшие из применяемых типов: предметные, сюжетные, ролевые, деловые, имитационные и игры-драматизации. По предметной области выделя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ются игры по всем школьным дисциплинам.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9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1C0">
        <w:rPr>
          <w:rFonts w:ascii="Times New Roman" w:eastAsia="Times New Roman" w:hAnsi="Times New Roman" w:cs="Times New Roman"/>
          <w:sz w:val="24"/>
          <w:szCs w:val="20"/>
          <w:lang w:eastAsia="ru-RU"/>
        </w:rPr>
        <w:t>И, наконец, специфику игровой технологии в значительной степени определя</w:t>
      </w:r>
      <w:r w:rsidRPr="002311C0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ет игровая среда: различают игры с предметами и без предметов, настольные, комнатные, уличные, на местности, компьютерные и с ТСО, а также с различны</w:t>
      </w:r>
      <w:r w:rsidRPr="002311C0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ми средствами передвижения.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9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Различают несколько видов  педагогических игр</w:t>
      </w:r>
      <w:r w:rsidR="00526E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каждая игра решает свои задачи.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231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Дидактические: 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кругозора, познавательная деятельность; при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менение ЗУН в практической деятельности; формирование определенных уме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и навыков, необходимых в практической деятельности; развитие </w:t>
      </w:r>
      <w:proofErr w:type="spellStart"/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spellEnd"/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навыков; развитие трудовых навыков.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231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Воспитывающие: 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самостоятельности, воли; формирование опре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деленных подходов, позиций, нравственных, эстетических и мировоззренческих установок; воспитание сотрудничества, коллективизма, общительности, </w:t>
      </w:r>
      <w:proofErr w:type="spellStart"/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никативности</w:t>
      </w:r>
      <w:proofErr w:type="spellEnd"/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231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Развивающие: 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внимания, памяти, речи, мышления, умений срав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нивать, сопоставлять, находить аналогии, воображения, фантазии, творческих способностей, </w:t>
      </w:r>
      <w:proofErr w:type="spellStart"/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рефлексии, умения находить оптимальные решения; раз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мотивации учебной деятельности.</w:t>
      </w:r>
      <w:proofErr w:type="gramEnd"/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231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Социализирующие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приобщение к нормам и ценностям общества; адапта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 к условиям среды; стрессовый контроль, </w:t>
      </w:r>
      <w:proofErr w:type="spellStart"/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обучение общению; психотерапия.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311C0" w:rsidRPr="002311C0" w:rsidRDefault="002311C0" w:rsidP="002311C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Игровые технологии в младшем школьном возрасте</w:t>
      </w:r>
    </w:p>
    <w:p w:rsidR="002311C0" w:rsidRPr="002311C0" w:rsidRDefault="002311C0" w:rsidP="00231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младшего школьного возраста характерны яркость и непосредственность восприятия, легкость вхождения в образы. </w:t>
      </w:r>
      <w:proofErr w:type="gramStart"/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легко вовлекаются в любую деятельность, особенно в игровую, самостоятельно организуются в групповую игру, продолжают игры с предметами, игрушками, появляются </w:t>
      </w:r>
      <w:proofErr w:type="spellStart"/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неимитационные</w:t>
      </w:r>
      <w:proofErr w:type="spellEnd"/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игры.</w:t>
      </w:r>
      <w:proofErr w:type="gramEnd"/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игровой модели учебного процесса создание проблемной ситуации происхо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через введение игровой ситуации: проблемная ситуация проживается участ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никами в ее игровом воплощении, основу деятельности составляет игровое моде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лирование, часть деятельности учащихся происходит в условно-игровом плане.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действуют по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игровым правилам 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(так, в случае ролевых игр - по логике разыгрываемой роли, в имитационно - моделирующих играх наряду с ро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левой позицией действуют «правила» имитируемой реальности). Игровая обста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новка трансформирует и позицию учителя, который балансирует между ролью организатора, помощника и соучастника общего действия.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игры выступают в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двойном плане </w:t>
      </w:r>
      <w:r w:rsidRPr="00231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игровой и как учебно-позна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вательный результат. Дидактическая функция игры реализуется через обсужде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игрового действия, анализ соотношения игровой ситуации как моделирую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щей, ее соотношения с реальностью.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Важнейшая роль в данной модели принадлежит заключительному ретроспективному обсуждению, в котором учащиеся совместно анализируют ход и результаты игры, соотношение игровой (имитационной) модели и реальности, а так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же ход учебно-игрового взаимодействия. 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арсенале педагогики началь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школы содержатся игры, способствующие обогащению и закреплению у де</w:t>
      </w:r>
      <w:r w:rsidRPr="0023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тей бытового словаря, связной речи; игры, направленные на развитие числовых 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представлений, обучение счету, и игры, развивающие память, внимание, наблю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дательность, укрепляющие волю.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Результативность дидактических игр зависит, во-первых, от систематического их использования, во-вторых, от целенаправленности программы игр в сочета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нии с обычными дидактическими упражнениями.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Игровая технология 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 игры и упражнения, формирующие умение выделять основные, характерные признаки предметов, сравнивать, сопоставлять их; группы игр на обобщение предметов по определен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ным признакам; группы игр, в процессе которых у младших школьников разви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вается умение отличать реальные явления </w:t>
      </w:r>
      <w:proofErr w:type="gramStart"/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proofErr w:type="gramEnd"/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нереальных; группы игр, воспиты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вающих умение владеть собой, быстроту реакции на слово, фонематический слух, смекалку и др. При этом игровой сюжет развивается параллельно основному содержанию обучения, помогает активизировать учебный процесс, осваивать ряд учебных элементов. </w:t>
      </w:r>
      <w:r w:rsidRPr="00231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Составление игровых технологий 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 отдельных игр и элементов - забота каждого учителя начальной школы.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отечественной педагогике имеется ряд таких игровых технологий («Сам </w:t>
      </w:r>
      <w:proofErr w:type="spellStart"/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Самыч</w:t>
      </w:r>
      <w:proofErr w:type="spellEnd"/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  <w:proofErr w:type="spellStart"/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В.В.Репкина</w:t>
      </w:r>
      <w:proofErr w:type="spellEnd"/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«</w:t>
      </w:r>
      <w:proofErr w:type="spellStart"/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Мумми-тролли</w:t>
      </w:r>
      <w:proofErr w:type="spellEnd"/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томских авторов, персонажи «Волшеб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ника Изумрудного города», «Приключений Буратино</w:t>
      </w:r>
      <w:r w:rsidRPr="002311C0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»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229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Pr="00231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т.д.), встроенных в основное содержание обучения.</w:t>
      </w:r>
    </w:p>
    <w:p w:rsidR="002311C0" w:rsidRPr="002311C0" w:rsidRDefault="002311C0" w:rsidP="0023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2311C0" w:rsidRPr="002311C0" w:rsidSect="003D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6AE9A0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2311C0"/>
    <w:rsid w:val="002311C0"/>
    <w:rsid w:val="003D1C63"/>
    <w:rsid w:val="00526EBA"/>
    <w:rsid w:val="0092293C"/>
    <w:rsid w:val="00FB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63"/>
  </w:style>
  <w:style w:type="paragraph" w:styleId="1">
    <w:name w:val="heading 1"/>
    <w:basedOn w:val="a"/>
    <w:next w:val="a"/>
    <w:link w:val="10"/>
    <w:uiPriority w:val="9"/>
    <w:qFormat/>
    <w:rsid w:val="002311C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exact"/>
      <w:ind w:left="10"/>
      <w:outlineLvl w:val="0"/>
    </w:pPr>
    <w:rPr>
      <w:rFonts w:ascii="Times New Roman" w:eastAsia="Times New Roman" w:hAnsi="Times New Roman" w:cs="Times New Roman"/>
      <w:color w:val="000000"/>
      <w:spacing w:val="-14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311C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center"/>
      <w:outlineLvl w:val="1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311C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311C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142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1C0"/>
    <w:rPr>
      <w:rFonts w:ascii="Times New Roman" w:eastAsia="Times New Roman" w:hAnsi="Times New Roman" w:cs="Times New Roman"/>
      <w:color w:val="000000"/>
      <w:spacing w:val="-14"/>
      <w:sz w:val="24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1C0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1C0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1C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311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311C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Block Text"/>
    <w:basedOn w:val="a"/>
    <w:uiPriority w:val="99"/>
    <w:semiHidden/>
    <w:unhideWhenUsed/>
    <w:rsid w:val="002311C0"/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9" w:right="19" w:firstLine="2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Надежда Васильевна</cp:lastModifiedBy>
  <cp:revision>4</cp:revision>
  <dcterms:created xsi:type="dcterms:W3CDTF">2013-01-11T14:26:00Z</dcterms:created>
  <dcterms:modified xsi:type="dcterms:W3CDTF">2013-01-13T09:30:00Z</dcterms:modified>
</cp:coreProperties>
</file>