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08" w:rsidRDefault="002D3508" w:rsidP="002D3508">
      <w:r>
        <w:t>РЕГЛАМЕНТ</w:t>
      </w:r>
    </w:p>
    <w:p w:rsidR="002D3508" w:rsidRDefault="002D3508" w:rsidP="002D3508"/>
    <w:p w:rsidR="002D3508" w:rsidRDefault="002D3508" w:rsidP="002D3508">
      <w:r>
        <w:t>ПРОВЕДЕНИЯ ПРОЦЕДУР ОЦЕНКИ ИНДИВИДУАЛЬНЫХ ДОСТИЖЕНИЙ ОБУЧАЮЩИХСЯ 4-Х КЛАССОВ ОБРАЗОВАТЕЛЬНЫХ ОРГАНИЗАЦИЙ САРАТОВСКОЙ ОБЛАСТИ В 2013-2014 УЧЕБНОМ ГОДУ ДЛЯ ОЦЕНКИ КАЧЕСТВА НАЧАЛЬНОГО ОБЩЕГО ОБРАЗОВАНИЯ</w:t>
      </w:r>
    </w:p>
    <w:p w:rsidR="002D3508" w:rsidRDefault="002D3508" w:rsidP="002D3508"/>
    <w:p w:rsidR="002D3508" w:rsidRDefault="002D3508" w:rsidP="002D3508">
      <w:r>
        <w:t>1.</w:t>
      </w:r>
      <w:r>
        <w:tab/>
      </w:r>
      <w:proofErr w:type="gramStart"/>
      <w:r>
        <w:t>Общие</w:t>
      </w:r>
      <w:proofErr w:type="gramEnd"/>
      <w:r>
        <w:t xml:space="preserve"> положение</w:t>
      </w:r>
    </w:p>
    <w:p w:rsidR="002D3508" w:rsidRDefault="002D3508" w:rsidP="002D3508">
      <w:r>
        <w:t>1.1. В настоящем регламенте используются следующие основополагающие термины:</w:t>
      </w:r>
    </w:p>
    <w:p w:rsidR="002D3508" w:rsidRDefault="002D3508" w:rsidP="002D3508">
      <w:proofErr w:type="gramStart"/>
      <w:r>
        <w:t xml:space="preserve">- качество образования - комплексная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ожиданиям; </w:t>
      </w:r>
      <w:proofErr w:type="gramEnd"/>
    </w:p>
    <w:p w:rsidR="002D3508" w:rsidRDefault="002D3508" w:rsidP="002D3508">
      <w:r>
        <w:t>- оценка качества образования - процесс, в результате которого определяется степень соответствия образовательных результатов, условий их обеспечения и организации образовательного процесса общепризнанной зафиксированной в нормативных правовых документах системе требований к качеству образования;</w:t>
      </w:r>
    </w:p>
    <w:p w:rsidR="002D3508" w:rsidRDefault="002D3508" w:rsidP="002D3508">
      <w:r>
        <w:t>1.2. В рамках описываемых процедур осуществляется мониторинг качества освоения основной образовательной программы начального общего образования обучающимися образовательных организаций Саратовской области по четырём предметам "Математика", "Русский язык", "Литературное чтение" и "Окружающий мир". Для сбора контекстной информации (развитие "</w:t>
      </w:r>
      <w:proofErr w:type="spellStart"/>
      <w:r>
        <w:t>надпредметных</w:t>
      </w:r>
      <w:proofErr w:type="spellEnd"/>
      <w:r>
        <w:t>" и "ключевых" компетенций) используется комплект диагностических методик для обучающихся и их родителей, учителей.</w:t>
      </w:r>
    </w:p>
    <w:p w:rsidR="002D3508" w:rsidRDefault="002D3508" w:rsidP="002D3508">
      <w:r>
        <w:t xml:space="preserve">1.3. Проведение мониторинга осуществляется с использованием метода значимой статистической выборки. В рамках данного метода в образовательных организациях в каждом классе формируются четыре группы обучающихся </w:t>
      </w:r>
      <w:proofErr w:type="spellStart"/>
      <w:r>
        <w:t>разноуровневой</w:t>
      </w:r>
      <w:proofErr w:type="spellEnd"/>
      <w:r>
        <w:t xml:space="preserve"> подготовленности. Каждая из четырех групп обучающихся участвует в мониторинге только по одному учебному предмету.  </w:t>
      </w:r>
    </w:p>
    <w:p w:rsidR="002D3508" w:rsidRDefault="002D3508" w:rsidP="002D3508">
      <w:r>
        <w:t>1.4. Регламент устанавливает единые требования к проведению мониторинговых исследований учебных достижений обучающихся 4-х классов образовательных организаций Саратовской области, определяет функции и взаимодействие исполнителей.</w:t>
      </w:r>
    </w:p>
    <w:p w:rsidR="002D3508" w:rsidRDefault="002D3508" w:rsidP="002D3508">
      <w:r>
        <w:t xml:space="preserve">1.5. Мониторинг проводится в целях получения достоверных </w:t>
      </w:r>
      <w:proofErr w:type="gramStart"/>
      <w:r>
        <w:t>данных</w:t>
      </w:r>
      <w:proofErr w:type="gramEnd"/>
      <w:r>
        <w:t xml:space="preserve"> об уровне учебных достижений обучающихся 4-х классов в Саратовской области для принятия обоснованных управленческих решений на уровне отдельной образовательной организации, а также муниципального и регионального уровней образования.</w:t>
      </w:r>
    </w:p>
    <w:p w:rsidR="002D3508" w:rsidRDefault="002D3508" w:rsidP="002D3508">
      <w:r>
        <w:t>1.6. Основными направлениями мониторинговых исследований учебных достижений обучающихся 4-х классов являются:</w:t>
      </w:r>
    </w:p>
    <w:p w:rsidR="002D3508" w:rsidRDefault="002D3508" w:rsidP="002D3508">
      <w:r>
        <w:t xml:space="preserve"> </w:t>
      </w:r>
      <w:r>
        <w:tab/>
        <w:t>проведение контрольно-оценочной диагностики, обеспечивающей основанную на единой концептуально-методологической базе оценку образовательных результатов;</w:t>
      </w:r>
    </w:p>
    <w:p w:rsidR="002D3508" w:rsidRDefault="002D3508" w:rsidP="002D3508">
      <w:r>
        <w:t xml:space="preserve"> </w:t>
      </w:r>
      <w:r>
        <w:tab/>
        <w:t>использование диагностических методик для оценки развития компетенций обучающихся образовательных организаций.</w:t>
      </w:r>
    </w:p>
    <w:p w:rsidR="002D3508" w:rsidRDefault="002D3508" w:rsidP="002D3508">
      <w:r>
        <w:lastRenderedPageBreak/>
        <w:t>1.7. Руководство и координацию мероприятий по проведению мониторинга осуществляет министерство образования Саратовской области с участием муниципальных органов управления образованием.</w:t>
      </w:r>
    </w:p>
    <w:p w:rsidR="002D3508" w:rsidRDefault="002D3508" w:rsidP="002D3508">
      <w:r>
        <w:t>1.8. Организационно-технологическое сопровождение мониторинга осуществляет государственное бюджетное учреждение Саратовской области "Региональный центр оценки качества образования".</w:t>
      </w:r>
    </w:p>
    <w:p w:rsidR="002D3508" w:rsidRDefault="002D3508" w:rsidP="002D3508">
      <w:r>
        <w:t>1.9. Наблюдение за строгим выполнением данного регламента в пунктах проведения мониторинга осуществляет администрация муниципальных органов управления при участии общественных наблюдателей. Общественный наблюдатель не может привлекаться для контроля соблюдения Регламента мониторинга в образовательной организации, в которой он работает.</w:t>
      </w:r>
    </w:p>
    <w:p w:rsidR="002D3508" w:rsidRDefault="002D3508" w:rsidP="002D3508"/>
    <w:p w:rsidR="002D3508" w:rsidRDefault="002D3508" w:rsidP="002D3508">
      <w:r>
        <w:t>II. Организация и проведение мониторинга</w:t>
      </w:r>
    </w:p>
    <w:p w:rsidR="002D3508" w:rsidRDefault="002D3508" w:rsidP="002D3508">
      <w:r>
        <w:t xml:space="preserve">2.1. В 2013-2014 учебном году диагностика учебных достижений обучающихся 4-х классов в образовательных организациях за курс основной образовательной программы начального общего образования по учебным предметам: "Русский язык", "Математика", "Литературное чтение", "Окружающий мир" проводятся с 15 по 25 апреля 2014 года в соответствии с графиком, приложение 1 к приказу министерства образования Саратовской области №_____ </w:t>
      </w:r>
      <w:proofErr w:type="gramStart"/>
      <w:r>
        <w:t>от</w:t>
      </w:r>
      <w:proofErr w:type="gramEnd"/>
      <w:r>
        <w:t xml:space="preserve"> ________.</w:t>
      </w:r>
    </w:p>
    <w:p w:rsidR="002D3508" w:rsidRDefault="002D3508" w:rsidP="002D3508">
      <w:r>
        <w:t>2.2. В мониторинге принимают участие выпускники 4 классов образовательных организаций области, кроме коррекционных образовательных организаций и организаций УФСИН, обучающиеся по очной форме, за исключением обучающихся, находящихся на длительном лечении в больницах, а также проходящими обучение на дому.</w:t>
      </w:r>
    </w:p>
    <w:p w:rsidR="002D3508" w:rsidRDefault="002D3508" w:rsidP="002D3508">
      <w:r>
        <w:t>2.3. Устанавливается продолжительность диагностики (выполнения работ) - 45 минут.</w:t>
      </w:r>
    </w:p>
    <w:p w:rsidR="002D3508" w:rsidRDefault="002D3508" w:rsidP="002D3508">
      <w:r>
        <w:t>2.4. Для проведения мониторинга используются контрольные измерительные материалы (КИМ) по соответствующим предметам.</w:t>
      </w:r>
    </w:p>
    <w:p w:rsidR="002D3508" w:rsidRDefault="002D3508" w:rsidP="002D3508">
      <w:r>
        <w:t xml:space="preserve">2.5. Содержание </w:t>
      </w:r>
      <w:proofErr w:type="spellStart"/>
      <w:r>
        <w:t>КИМов</w:t>
      </w:r>
      <w:proofErr w:type="spellEnd"/>
      <w:r>
        <w:t xml:space="preserve"> определяется кодификаторами планируемых результатов освоения основной образовательной программы начального общего образования по четырём предметам: "Русский язык", "Математика", "Литературное чтение", "Окружающий мир", разработанными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этим предметам.  </w:t>
      </w:r>
    </w:p>
    <w:p w:rsidR="002D3508" w:rsidRDefault="002D3508" w:rsidP="002D3508">
      <w:r>
        <w:t>2.6. Государственное бюджетное учреждение Саратовской области "Региональный центр оценки качества образования" обеспечивает муниципальные органы управления образованием в электронном виде необходимым диагностическим материалом для проведения мониторинга, который в дальнейшем направляется в образовательные учреждения, и находятся у директора образовательной организации, на базе которой организуется мониторинг, до дня проведения независимой диагностики.</w:t>
      </w:r>
    </w:p>
    <w:p w:rsidR="002D3508" w:rsidRDefault="002D3508" w:rsidP="002D3508">
      <w:r>
        <w:t xml:space="preserve">2.7. Обучающиеся в обязательном порядке должны быть ознакомлены с инструкцией, разработанной в целях успешного выполнения заданий </w:t>
      </w:r>
      <w:proofErr w:type="spellStart"/>
      <w:r>
        <w:t>КИМов</w:t>
      </w:r>
      <w:proofErr w:type="spellEnd"/>
      <w:r>
        <w:t>.</w:t>
      </w:r>
    </w:p>
    <w:p w:rsidR="002D3508" w:rsidRDefault="002D3508" w:rsidP="002D3508">
      <w:r>
        <w:t>2.8. Система оценивания выполнения заданий подробно изложена в спецификации по каждому предмету.</w:t>
      </w:r>
    </w:p>
    <w:p w:rsidR="002D3508" w:rsidRDefault="002D3508" w:rsidP="002D3508">
      <w:r>
        <w:lastRenderedPageBreak/>
        <w:t>2.9. Диагностические материалы проверяются в школе в течение одного часа сразу после окончании тестирования экспертами, назначенными директором образовательной организации.</w:t>
      </w:r>
    </w:p>
    <w:p w:rsidR="002D3508" w:rsidRDefault="002D3508" w:rsidP="002D3508">
      <w:r>
        <w:t>2.10. Ключи по предметам для проверки выдаются директором образовательной организации экспертам непосредственно перед проверкой в присутствии школьного координатора и общественного наблюдателя.</w:t>
      </w:r>
    </w:p>
    <w:p w:rsidR="002D3508" w:rsidRDefault="002D3508" w:rsidP="002D3508">
      <w:r>
        <w:t>2.11. Результаты проверки вносятся в электронные протоколы (форма № 1, приложение 3).</w:t>
      </w:r>
    </w:p>
    <w:p w:rsidR="002D3508" w:rsidRDefault="002D3508" w:rsidP="002D3508">
      <w:r>
        <w:t xml:space="preserve"> </w:t>
      </w:r>
    </w:p>
    <w:p w:rsidR="002D3508" w:rsidRDefault="002D3508" w:rsidP="002D3508">
      <w:r>
        <w:t>III. Деятельность отдельных исполнителей по организации и проведению мониторинга</w:t>
      </w:r>
    </w:p>
    <w:p w:rsidR="002D3508" w:rsidRDefault="002D3508" w:rsidP="002D3508">
      <w:r>
        <w:t>3.1. Министерство образования Саратовской области:</w:t>
      </w:r>
    </w:p>
    <w:p w:rsidR="002D3508" w:rsidRDefault="002D3508" w:rsidP="002D3508">
      <w:r>
        <w:t>-</w:t>
      </w:r>
      <w:r>
        <w:tab/>
        <w:t>осуществляет нормативное правовое обеспечение мониторинга в пределах своей компетенции;</w:t>
      </w:r>
    </w:p>
    <w:p w:rsidR="002D3508" w:rsidRDefault="002D3508" w:rsidP="002D3508">
      <w:r>
        <w:t>-</w:t>
      </w:r>
      <w:r>
        <w:tab/>
        <w:t>распределяет в пределах своей компетенции функции исполнителей по организации и проведению мониторинга;</w:t>
      </w:r>
    </w:p>
    <w:p w:rsidR="002D3508" w:rsidRDefault="002D3508" w:rsidP="002D3508">
      <w:r>
        <w:t>-</w:t>
      </w:r>
      <w:r>
        <w:tab/>
        <w:t>определяет количество муниципальных образований и образовательных организаций, участвующих в мониторинге;</w:t>
      </w:r>
    </w:p>
    <w:p w:rsidR="002D3508" w:rsidRDefault="002D3508" w:rsidP="002D3508">
      <w:r>
        <w:t>-</w:t>
      </w:r>
      <w:r>
        <w:tab/>
        <w:t>определяет список образовательных организаций, участвующих в мониторинге;</w:t>
      </w:r>
    </w:p>
    <w:p w:rsidR="002D3508" w:rsidRDefault="002D3508" w:rsidP="002D3508">
      <w:r>
        <w:t>-</w:t>
      </w:r>
      <w:r>
        <w:tab/>
        <w:t>определяет функции общественных наблюдателей;</w:t>
      </w:r>
    </w:p>
    <w:p w:rsidR="002D3508" w:rsidRDefault="002D3508" w:rsidP="002D3508">
      <w:r>
        <w:t>-</w:t>
      </w:r>
      <w:r>
        <w:tab/>
        <w:t>обеспечивает информирование участников образовательного процесса и общественности о работах по подготовке и проведению мониторинга через сайт министерства образования области;</w:t>
      </w:r>
    </w:p>
    <w:p w:rsidR="002D3508" w:rsidRDefault="002D3508" w:rsidP="002D3508">
      <w:r>
        <w:t>-</w:t>
      </w:r>
      <w:r>
        <w:tab/>
        <w:t xml:space="preserve">осуществляет контроль </w:t>
      </w:r>
      <w:proofErr w:type="gramStart"/>
      <w:r>
        <w:t>за</w:t>
      </w:r>
      <w:proofErr w:type="gramEnd"/>
      <w:r>
        <w:t>:</w:t>
      </w:r>
    </w:p>
    <w:p w:rsidR="002D3508" w:rsidRDefault="002D3508" w:rsidP="002D3508">
      <w:r>
        <w:t>-</w:t>
      </w:r>
      <w:r>
        <w:tab/>
        <w:t>соблюдением региональных нормативных актов, регламентирующих организацию и проведение мониторинга;</w:t>
      </w:r>
    </w:p>
    <w:p w:rsidR="002D3508" w:rsidRDefault="002D3508" w:rsidP="002D3508">
      <w:r>
        <w:t>-</w:t>
      </w:r>
      <w:r>
        <w:tab/>
        <w:t>соблюдением установленного порядка проведения мониторинга.</w:t>
      </w:r>
    </w:p>
    <w:p w:rsidR="002D3508" w:rsidRDefault="002D3508" w:rsidP="002D3508"/>
    <w:p w:rsidR="002D3508" w:rsidRDefault="002D3508" w:rsidP="002D3508">
      <w:r>
        <w:t>3.2. Органы местного самоуправления (муниципальные органы управления образованием):</w:t>
      </w:r>
    </w:p>
    <w:p w:rsidR="002D3508" w:rsidRDefault="002D3508" w:rsidP="002D3508">
      <w:r>
        <w:t>-</w:t>
      </w:r>
      <w:r>
        <w:tab/>
        <w:t>создают условия и обеспечивают соблюдение процедуры проведения мониторинга;</w:t>
      </w:r>
    </w:p>
    <w:p w:rsidR="002D3508" w:rsidRDefault="002D3508" w:rsidP="002D3508">
      <w:r>
        <w:t>-</w:t>
      </w:r>
      <w:r>
        <w:tab/>
        <w:t>обеспечивают присутствие общественных наблюдателей;</w:t>
      </w:r>
    </w:p>
    <w:p w:rsidR="002D3508" w:rsidRDefault="002D3508" w:rsidP="002D3508">
      <w:r>
        <w:t>-</w:t>
      </w:r>
      <w:r>
        <w:tab/>
        <w:t>информируют образовательные организации, население муниципального образования о целях и задачах, ходе организации и проведения мониторинга;</w:t>
      </w:r>
    </w:p>
    <w:p w:rsidR="002D3508" w:rsidRDefault="002D3508" w:rsidP="002D3508">
      <w:r>
        <w:t>-</w:t>
      </w:r>
      <w:r>
        <w:tab/>
        <w:t>обеспечивают в ходе подготовки и проведения мониторинга взаимодействие с министерством образования области, государственным бюджетным учреждением Саратовской области "Региональный центр оценки качества образования", образовательными учреждениями, общественными наблюдателями, родителями и обучающимися;</w:t>
      </w:r>
    </w:p>
    <w:p w:rsidR="002D3508" w:rsidRDefault="002D3508" w:rsidP="002D3508">
      <w:r>
        <w:lastRenderedPageBreak/>
        <w:t>-</w:t>
      </w:r>
      <w:r>
        <w:tab/>
        <w:t>назначают муниципальных координаторов, ответственных за проведение мониторинга;</w:t>
      </w:r>
    </w:p>
    <w:p w:rsidR="002D3508" w:rsidRDefault="002D3508" w:rsidP="002D3508">
      <w:r>
        <w:t>-</w:t>
      </w:r>
      <w:r>
        <w:tab/>
        <w:t>осуществляют сбор сведений, необходимых для представления в региональную базу данных мониторинга (приложения к приказу №,3,4; формируется одна папка, включающая сведения по образовательным организациям от всего района, приложения № 3,4);</w:t>
      </w:r>
    </w:p>
    <w:p w:rsidR="002D3508" w:rsidRDefault="002D3508" w:rsidP="002D3508">
      <w:r>
        <w:t>-</w:t>
      </w:r>
      <w:r>
        <w:tab/>
        <w:t>обеспечивают доставку материалов мониторинга в пункты проведения и результатов обработки в государственное бюджетное учреждение Саратовской области "Региональный центр оценки качества образования" (в электронном виде, одной папкой от муниципалитета);</w:t>
      </w:r>
    </w:p>
    <w:p w:rsidR="002D3508" w:rsidRDefault="002D3508" w:rsidP="002D3508">
      <w:r>
        <w:t>-</w:t>
      </w:r>
      <w:r>
        <w:tab/>
        <w:t>совместно с руководителями образовательных организаций осуществляют подготовку сотрудников, знакомят педагогических работников с технологией и содержанием мониторинга.</w:t>
      </w:r>
    </w:p>
    <w:p w:rsidR="002D3508" w:rsidRDefault="002D3508" w:rsidP="002D3508"/>
    <w:p w:rsidR="002D3508" w:rsidRDefault="002D3508" w:rsidP="002D3508">
      <w:r>
        <w:t>3.3. Государственное бюджетное учреждение Саратовской области "Региональный центр оценки качества образования":</w:t>
      </w:r>
    </w:p>
    <w:p w:rsidR="002D3508" w:rsidRDefault="002D3508" w:rsidP="002D3508">
      <w:r>
        <w:t>-</w:t>
      </w:r>
      <w:r>
        <w:tab/>
        <w:t>обеспечивает информационное сопровождение мониторинга;</w:t>
      </w:r>
    </w:p>
    <w:p w:rsidR="002D3508" w:rsidRDefault="002D3508" w:rsidP="002D3508">
      <w:r>
        <w:t>-</w:t>
      </w:r>
      <w:r>
        <w:tab/>
        <w:t>разрабатывает проекты инструктивно-методических материалов по проведению мониторинга;</w:t>
      </w:r>
    </w:p>
    <w:p w:rsidR="002D3508" w:rsidRDefault="002D3508" w:rsidP="002D3508">
      <w:r>
        <w:t>-</w:t>
      </w:r>
      <w:r>
        <w:tab/>
        <w:t>формирует информационные базы данных регионального уровня для проведения мониторинга;</w:t>
      </w:r>
    </w:p>
    <w:p w:rsidR="002D3508" w:rsidRDefault="002D3508" w:rsidP="002D3508">
      <w:r>
        <w:t>-</w:t>
      </w:r>
      <w:r>
        <w:tab/>
        <w:t>обеспечивает участников мониторинга контрольно-измерительными материалами, а также инструктивными и методическими материалами, связанными с его проведением, в электронном виде;</w:t>
      </w:r>
    </w:p>
    <w:p w:rsidR="002D3508" w:rsidRDefault="002D3508" w:rsidP="002D3508">
      <w:r>
        <w:t>-</w:t>
      </w:r>
      <w:r>
        <w:tab/>
        <w:t>осуществляет взаимодействие с организациями, обеспечивающими организационно-техническое сопровождение мониторинга;</w:t>
      </w:r>
    </w:p>
    <w:p w:rsidR="002D3508" w:rsidRDefault="002D3508" w:rsidP="002D3508">
      <w:r>
        <w:t>-</w:t>
      </w:r>
      <w:r>
        <w:tab/>
        <w:t>проводит анализ результатов мониторинга;</w:t>
      </w:r>
    </w:p>
    <w:p w:rsidR="002D3508" w:rsidRDefault="002D3508" w:rsidP="002D3508">
      <w:r>
        <w:t>-</w:t>
      </w:r>
      <w:r>
        <w:tab/>
        <w:t>разрабатывает форму и примерное содержание итогового отчета о результатах проведения мониторинга;</w:t>
      </w:r>
    </w:p>
    <w:p w:rsidR="002D3508" w:rsidRDefault="002D3508" w:rsidP="002D3508">
      <w:r>
        <w:t>-</w:t>
      </w:r>
      <w:r>
        <w:tab/>
        <w:t>представляет статистические и аналитические данные результатов мониторинга в министерство образования области;</w:t>
      </w:r>
    </w:p>
    <w:p w:rsidR="002D3508" w:rsidRDefault="002D3508" w:rsidP="002D3508">
      <w:r>
        <w:t>-</w:t>
      </w:r>
      <w:r>
        <w:tab/>
        <w:t>обеспечивает и контролирует надлежащий порядок передачи, хранения и уничтожения документов и материалов мониторинга;</w:t>
      </w:r>
    </w:p>
    <w:p w:rsidR="002D3508" w:rsidRDefault="002D3508" w:rsidP="002D3508">
      <w:r>
        <w:t>-</w:t>
      </w:r>
      <w:r>
        <w:tab/>
        <w:t>в рамках своей компетенции обеспечивает соблюдение информационной безопасности при проведении мониторинга.</w:t>
      </w:r>
    </w:p>
    <w:p w:rsidR="002D3508" w:rsidRDefault="002D3508" w:rsidP="002D3508"/>
    <w:p w:rsidR="002D3508" w:rsidRDefault="002D3508" w:rsidP="002D3508">
      <w:r>
        <w:t>3.4. Образовательные организации:</w:t>
      </w:r>
    </w:p>
    <w:p w:rsidR="002D3508" w:rsidRDefault="002D3508" w:rsidP="002D3508">
      <w:r>
        <w:t>-</w:t>
      </w:r>
      <w:r>
        <w:tab/>
        <w:t>создают условия и обеспечивают соблюдение процедуры проведения мониторинга (Приложения 1-5 к данному регламенту);</w:t>
      </w:r>
    </w:p>
    <w:p w:rsidR="002D3508" w:rsidRDefault="002D3508" w:rsidP="002D3508">
      <w:r>
        <w:lastRenderedPageBreak/>
        <w:t>-</w:t>
      </w:r>
      <w:r>
        <w:tab/>
        <w:t>назначают школьных координаторов, ответственных за проведение мониторинга и за ведение информационных баз данных школьного уровня;</w:t>
      </w:r>
    </w:p>
    <w:p w:rsidR="002D3508" w:rsidRDefault="002D3508" w:rsidP="002D3508">
      <w:r>
        <w:t>-</w:t>
      </w:r>
      <w:r>
        <w:tab/>
        <w:t>формируют информационные базы данных образовательной организации для проведения мониторинга;</w:t>
      </w:r>
    </w:p>
    <w:p w:rsidR="002D3508" w:rsidRDefault="002D3508" w:rsidP="002D3508">
      <w:r>
        <w:t>-</w:t>
      </w:r>
      <w:r>
        <w:tab/>
        <w:t>организуют своевременное ознакомление обучающихся образовательных организаций и их родителей (законных представителей) с нормативными правовыми и распорядительными документами, регламентирующими проведение мониторинга, с информацией о сроках и месте его проведения;</w:t>
      </w:r>
    </w:p>
    <w:p w:rsidR="002D3508" w:rsidRDefault="002D3508" w:rsidP="002D3508">
      <w:proofErr w:type="gramStart"/>
      <w:r>
        <w:t>-</w:t>
      </w:r>
      <w:r>
        <w:tab/>
        <w:t>проводят подготовку обучающихся к мониторингу, формируют группы обучающихся с разным уровнем подготовленности, содействуют созданию благоприятного микроклимата среди участников образовательного процесса в период подготовки и проведения мониторинга;</w:t>
      </w:r>
      <w:proofErr w:type="gramEnd"/>
    </w:p>
    <w:p w:rsidR="002D3508" w:rsidRDefault="002D3508" w:rsidP="002D3508">
      <w:r>
        <w:t>-</w:t>
      </w:r>
      <w:r>
        <w:tab/>
        <w:t>организуют работу по проверке диагностических работ;</w:t>
      </w:r>
    </w:p>
    <w:p w:rsidR="002D3508" w:rsidRDefault="002D3508" w:rsidP="002D3508">
      <w:r>
        <w:t>-</w:t>
      </w:r>
      <w:r>
        <w:tab/>
        <w:t>формируют базу данных по форме отчётной документации;</w:t>
      </w:r>
    </w:p>
    <w:p w:rsidR="002D3508" w:rsidRDefault="002D3508" w:rsidP="002D3508">
      <w:r>
        <w:t>-</w:t>
      </w:r>
      <w:r>
        <w:tab/>
        <w:t>несут ответственность за сохранность результатов диагностических работ по мониторингу в течение 5 лет;</w:t>
      </w:r>
    </w:p>
    <w:p w:rsidR="002D3508" w:rsidRDefault="002D3508" w:rsidP="002D3508">
      <w:r>
        <w:t>-</w:t>
      </w:r>
      <w:r>
        <w:tab/>
        <w:t>принимают управленческое решение по результатам мониторинга.</w:t>
      </w:r>
    </w:p>
    <w:p w:rsidR="002D3508" w:rsidRDefault="002D3508" w:rsidP="002D3508"/>
    <w:p w:rsidR="002D3508" w:rsidRDefault="002D3508" w:rsidP="002D3508">
      <w:r>
        <w:t>IV. Ответственность за информационную безопасность при работе с информацией ограниченного доступа</w:t>
      </w:r>
    </w:p>
    <w:p w:rsidR="002D3508" w:rsidRDefault="002D3508" w:rsidP="002D3508"/>
    <w:p w:rsidR="002D3508" w:rsidRDefault="002D3508" w:rsidP="002D3508">
      <w:r>
        <w:t>Ответственность за информационную безопасность при работе с информацией ограниченного доступа в рамках своей компетенции несут:</w:t>
      </w:r>
    </w:p>
    <w:p w:rsidR="002D3508" w:rsidRDefault="002D3508" w:rsidP="002D3508">
      <w:r>
        <w:t>?</w:t>
      </w:r>
      <w:r>
        <w:tab/>
        <w:t>руководитель государственного бюджетного учреждения Саратовской области "Региональный центр оценки качества образования";</w:t>
      </w:r>
    </w:p>
    <w:p w:rsidR="002D3508" w:rsidRDefault="002D3508" w:rsidP="002D3508">
      <w:r>
        <w:t>?</w:t>
      </w:r>
      <w:r>
        <w:tab/>
        <w:t>руководитель структурного подразделения органов местного самоуправления, осуществляющего управление в сфере образования;</w:t>
      </w:r>
    </w:p>
    <w:p w:rsidR="002D3508" w:rsidRDefault="002D3508" w:rsidP="002D3508">
      <w:r>
        <w:t>?</w:t>
      </w:r>
      <w:r>
        <w:tab/>
        <w:t>руководитель образовательной организации;</w:t>
      </w:r>
    </w:p>
    <w:p w:rsidR="002D3508" w:rsidRDefault="002D3508" w:rsidP="002D3508">
      <w:r>
        <w:t>?</w:t>
      </w:r>
      <w:r>
        <w:tab/>
        <w:t xml:space="preserve">школьный координатор. </w:t>
      </w:r>
    </w:p>
    <w:p w:rsidR="002D3508" w:rsidRDefault="002D3508" w:rsidP="002D3508"/>
    <w:p w:rsidR="002D3508" w:rsidRDefault="002D3508" w:rsidP="002D3508"/>
    <w:p w:rsidR="002D3508" w:rsidRDefault="002D3508" w:rsidP="002D3508"/>
    <w:p w:rsidR="002D3508" w:rsidRDefault="002D3508" w:rsidP="002D3508"/>
    <w:p w:rsidR="004E5A78" w:rsidRDefault="004E5A78"/>
    <w:sectPr w:rsidR="004E5A78" w:rsidSect="004E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3508"/>
    <w:rsid w:val="002D3508"/>
    <w:rsid w:val="004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1646</Words>
  <Characters>9383</Characters>
  <Application>Microsoft Office Word</Application>
  <DocSecurity>0</DocSecurity>
  <Lines>78</Lines>
  <Paragraphs>22</Paragraphs>
  <ScaleCrop>false</ScaleCrop>
  <Company>Microsoft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2014-03-19T13:23:00Z</dcterms:created>
  <dcterms:modified xsi:type="dcterms:W3CDTF">2014-03-19T13:24:00Z</dcterms:modified>
</cp:coreProperties>
</file>