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53" w:rsidRDefault="00EE1F53" w:rsidP="00EE1F53">
      <w:pPr>
        <w:shd w:val="clear" w:color="auto" w:fill="FFFFFF"/>
        <w:spacing w:line="402" w:lineRule="atLeast"/>
        <w:jc w:val="center"/>
        <w:rPr>
          <w:rFonts w:ascii="Georgia" w:eastAsia="Times New Roman" w:hAnsi="Georgia"/>
          <w:b/>
          <w:color w:val="FF0000"/>
          <w:sz w:val="35"/>
          <w:szCs w:val="35"/>
          <w:lang w:eastAsia="ru-RU"/>
        </w:rPr>
      </w:pPr>
      <w:r w:rsidRPr="00EE1F53">
        <w:rPr>
          <w:rFonts w:ascii="Georgia" w:eastAsia="Times New Roman" w:hAnsi="Georgia"/>
          <w:b/>
          <w:color w:val="FF0000"/>
          <w:sz w:val="35"/>
          <w:szCs w:val="35"/>
          <w:lang w:eastAsia="ru-RU"/>
        </w:rPr>
        <w:t>МАЛЬЧИКА МЫ ХВАЛИМ,</w:t>
      </w:r>
    </w:p>
    <w:p w:rsidR="00EE1F53" w:rsidRDefault="00EE1F53" w:rsidP="00EE1F53">
      <w:pPr>
        <w:shd w:val="clear" w:color="auto" w:fill="FFFFFF"/>
        <w:spacing w:line="402" w:lineRule="atLeast"/>
        <w:jc w:val="center"/>
        <w:rPr>
          <w:rFonts w:ascii="Georgia" w:eastAsia="Times New Roman" w:hAnsi="Georgia"/>
          <w:color w:val="000000"/>
          <w:sz w:val="35"/>
          <w:szCs w:val="35"/>
          <w:lang w:eastAsia="ru-RU"/>
        </w:rPr>
      </w:pPr>
      <w:r w:rsidRPr="00EE1F53">
        <w:rPr>
          <w:rFonts w:ascii="Georgia" w:eastAsia="Times New Roman" w:hAnsi="Georgia"/>
          <w:b/>
          <w:color w:val="FF0000"/>
          <w:sz w:val="35"/>
          <w:szCs w:val="35"/>
          <w:lang w:eastAsia="ru-RU"/>
        </w:rPr>
        <w:t>ДЕВОЧКОЙ - ВОСХИЩАЕМСЯ.</w:t>
      </w:r>
      <w:r w:rsidRPr="00EE1F53">
        <w:rPr>
          <w:rFonts w:ascii="Georgia" w:eastAsia="Times New Roman" w:hAnsi="Georgia"/>
          <w:b/>
          <w:color w:val="FF0000"/>
          <w:sz w:val="35"/>
          <w:szCs w:val="35"/>
          <w:lang w:eastAsia="ru-RU"/>
        </w:rPr>
        <w:br/>
      </w:r>
    </w:p>
    <w:p w:rsidR="00EE1F53" w:rsidRPr="00EE1F53" w:rsidRDefault="00EE1F53" w:rsidP="0078044E">
      <w:pPr>
        <w:shd w:val="clear" w:color="auto" w:fill="FFFFFF"/>
        <w:spacing w:line="402" w:lineRule="atLeast"/>
        <w:jc w:val="right"/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</w:pPr>
      <w:r w:rsidRPr="0078044E"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  <w:t xml:space="preserve">Из книги </w:t>
      </w:r>
      <w:r w:rsidRPr="00EE1F53"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  <w:t>Руслан</w:t>
      </w:r>
      <w:r w:rsidRPr="0078044E"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  <w:t>а</w:t>
      </w:r>
      <w:r w:rsidRPr="00EE1F53"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  <w:t xml:space="preserve"> </w:t>
      </w:r>
      <w:proofErr w:type="spellStart"/>
      <w:r w:rsidRPr="00EE1F53"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  <w:t>Нарушевич</w:t>
      </w:r>
      <w:r w:rsidRPr="0078044E"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  <w:t>а</w:t>
      </w:r>
      <w:proofErr w:type="spellEnd"/>
      <w:r w:rsidRPr="0078044E"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  <w:t xml:space="preserve"> </w:t>
      </w:r>
      <w:r w:rsidRPr="00EE1F53"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  <w:br/>
        <w:t>"12 загадок для мамы и папы"</w:t>
      </w:r>
      <w:r w:rsidR="0078044E">
        <w:rPr>
          <w:rFonts w:ascii="Georgia" w:eastAsia="Times New Roman" w:hAnsi="Georgia"/>
          <w:i/>
          <w:color w:val="000000"/>
          <w:sz w:val="35"/>
          <w:szCs w:val="35"/>
          <w:lang w:eastAsia="ru-RU"/>
        </w:rPr>
        <w:t>.</w:t>
      </w:r>
    </w:p>
    <w:p w:rsidR="00EE1F53" w:rsidRPr="00EE1F53" w:rsidRDefault="00EE1F53" w:rsidP="00EE1F53">
      <w:pPr>
        <w:shd w:val="clear" w:color="auto" w:fill="FFFFFF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E1F53" w:rsidRDefault="00EE1F53" w:rsidP="00EE1F53"/>
    <w:p w:rsidR="00EE1F53" w:rsidRDefault="00EE1F53" w:rsidP="00EE1F53">
      <w:pPr>
        <w:shd w:val="clear" w:color="auto" w:fill="FFFFFF"/>
        <w:spacing w:line="402" w:lineRule="atLeast"/>
        <w:rPr>
          <w:rFonts w:ascii="Georgia" w:eastAsia="Times New Roman" w:hAnsi="Georgia"/>
          <w:color w:val="000000"/>
          <w:sz w:val="35"/>
          <w:szCs w:val="35"/>
          <w:lang w:eastAsia="ru-RU"/>
        </w:rPr>
      </w:pPr>
    </w:p>
    <w:p w:rsidR="005F0FA1" w:rsidRDefault="00EE1F53" w:rsidP="00EE1F53">
      <w:pPr>
        <w:shd w:val="clear" w:color="auto" w:fill="FFFFFF"/>
        <w:spacing w:line="402" w:lineRule="atLeast"/>
        <w:jc w:val="both"/>
      </w:pP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 xml:space="preserve">Девочек не надо хвалить за </w:t>
      </w:r>
      <w:proofErr w:type="gramStart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сделанное</w:t>
      </w:r>
      <w:proofErr w:type="gramEnd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. Вы способствуйте ее деградации. Если девочку хвалить за то, что она сделала: очень вкусно, очень красиво - в итоге формируется такое, что признание мне придет только за мои заслуги. Признание мне придет только за то, что я сделала. Это уничтожающий женщину принцип.</w:t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</w:r>
      <w:proofErr w:type="gramStart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Здоровое положение вещей – я достойна любви, потому что я есть, потому что я - умница, потому что я - хозяюшка, потому что я - помощница, потому что я - принцесса, потому что я - фея на кухне.</w:t>
      </w:r>
      <w:proofErr w:type="gramEnd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 xml:space="preserve"> Вот тогда у женщины здоровая психика, потому что одобряют ее саму природу, т.е. чтобы мне получить любовь, надо просто остаться собой. Вот в чем принцип воспитания девочки. Если вы начинаете ее хвалить за заслуги, то она сразу начинает думать: меня саму хвалить не за что, любовь я могу только заработать, будут заслуги – будет любовь.</w:t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  <w:t xml:space="preserve">Мальчики – полностью наоборот. Абсолютно диаметрально. Мамы очень любят говорить: ты у меня такая прелесть, такой </w:t>
      </w:r>
      <w:proofErr w:type="spellStart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умничка</w:t>
      </w:r>
      <w:proofErr w:type="spellEnd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 xml:space="preserve">, такой молодец. Вроде бы хорошо. На самом деле, только </w:t>
      </w:r>
      <w:proofErr w:type="gramStart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способствуете</w:t>
      </w:r>
      <w:proofErr w:type="gramEnd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 xml:space="preserve"> деградации мужчины, потому что ему мерещится, что он сам по себе хороший. А мужчине хорошо, только если он чего-то достигает.</w:t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  <w:t xml:space="preserve">Поэтому чтобы мальчика побуждать к тому, чтобы он совершенствовался и чувствовал себя счастливым в </w:t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lastRenderedPageBreak/>
        <w:t xml:space="preserve">итоге, ему надо говорить о его заслугах: </w:t>
      </w:r>
      <w:proofErr w:type="gramStart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очень</w:t>
      </w:r>
      <w:proofErr w:type="gramEnd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 xml:space="preserve"> красиво сделано, очень здорово, очень умело. Мальчику все эти ласковые слова нужны в меньшей степени, потому что его природа развиваться. Ему нужна похвала за то, что он достиг.</w:t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  <w:t>Вместо того</w:t>
      </w:r>
      <w:proofErr w:type="gramStart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,</w:t>
      </w:r>
      <w:proofErr w:type="gramEnd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 xml:space="preserve"> чтобы сказать: заинька, солнышко, - для мальчишек постарше очень важно, чтобы вы их самолет показывали, сделанный из </w:t>
      </w:r>
      <w:proofErr w:type="spellStart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лего</w:t>
      </w:r>
      <w:proofErr w:type="spellEnd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, всем приходящим гостям. Это важнее чем все солнышки, лапоньки, заиньки. "</w:t>
      </w:r>
      <w:proofErr w:type="gramStart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Посмотрите</w:t>
      </w:r>
      <w:proofErr w:type="gramEnd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 xml:space="preserve"> что он сделал, угадайте кто это сделал. Правильно, это Алешка сделал, это сын мой", - это </w:t>
      </w:r>
      <w:proofErr w:type="gramStart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>гораздо большая</w:t>
      </w:r>
      <w:proofErr w:type="gramEnd"/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t xml:space="preserve"> похвала, больший стимул для мальчика.</w:t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</w:r>
      <w:r w:rsidRPr="00EE1F53">
        <w:rPr>
          <w:rFonts w:ascii="Georgia" w:eastAsia="Times New Roman" w:hAnsi="Georgia"/>
          <w:color w:val="000000"/>
          <w:sz w:val="35"/>
          <w:szCs w:val="35"/>
          <w:lang w:eastAsia="ru-RU"/>
        </w:rPr>
        <w:br/>
      </w:r>
    </w:p>
    <w:p w:rsidR="00EE1F53" w:rsidRDefault="00EE1F53"/>
    <w:sectPr w:rsidR="00EE1F53" w:rsidSect="005F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F53"/>
    <w:rsid w:val="004D268E"/>
    <w:rsid w:val="005F0FA1"/>
    <w:rsid w:val="0078044E"/>
    <w:rsid w:val="00794686"/>
    <w:rsid w:val="00822068"/>
    <w:rsid w:val="00B221A2"/>
    <w:rsid w:val="00E01B5F"/>
    <w:rsid w:val="00ED69E1"/>
    <w:rsid w:val="00EE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038">
          <w:marLeft w:val="0"/>
          <w:marRight w:val="0"/>
          <w:marTop w:val="251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754">
              <w:marLeft w:val="0"/>
              <w:marRight w:val="0"/>
              <w:marTop w:val="251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2014-03-29T21:20:00Z</dcterms:created>
  <dcterms:modified xsi:type="dcterms:W3CDTF">2014-03-29T21:22:00Z</dcterms:modified>
</cp:coreProperties>
</file>