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90" w:rsidRDefault="00970590" w:rsidP="007C3ACB">
      <w:pPr>
        <w:jc w:val="center"/>
      </w:pPr>
    </w:p>
    <w:p w:rsidR="00047FB1" w:rsidRDefault="007C3ACB" w:rsidP="00047FB1">
      <w:pPr>
        <w:pStyle w:val="a3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Технология разработки образовательных программ.</w:t>
      </w:r>
    </w:p>
    <w:p w:rsidR="007C3ACB" w:rsidRPr="00047FB1" w:rsidRDefault="00047FB1" w:rsidP="00047FB1">
      <w:pPr>
        <w:pStyle w:val="a3"/>
        <w:spacing w:after="0"/>
        <w:ind w:firstLine="709"/>
        <w:jc w:val="center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47FB1" w:rsidRDefault="00047FB1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</w:t>
      </w:r>
      <w:r w:rsidR="007C3ACB" w:rsidRPr="00047FB1">
        <w:rPr>
          <w:bCs/>
          <w:sz w:val="28"/>
          <w:szCs w:val="28"/>
        </w:rPr>
        <w:t xml:space="preserve">Для людей </w:t>
      </w:r>
      <w:proofErr w:type="gramStart"/>
      <w:r w:rsidR="007C3ACB" w:rsidRPr="00047FB1">
        <w:rPr>
          <w:bCs/>
          <w:sz w:val="28"/>
          <w:szCs w:val="28"/>
        </w:rPr>
        <w:t>самое</w:t>
      </w:r>
      <w:proofErr w:type="gramEnd"/>
      <w:r w:rsidR="007C3ACB" w:rsidRPr="00047FB1">
        <w:rPr>
          <w:bCs/>
          <w:sz w:val="28"/>
          <w:szCs w:val="28"/>
        </w:rPr>
        <w:t xml:space="preserve"> сложное </w:t>
      </w:r>
      <w:r>
        <w:rPr>
          <w:bCs/>
          <w:sz w:val="28"/>
          <w:szCs w:val="28"/>
        </w:rPr>
        <w:t>–</w:t>
      </w:r>
      <w:r w:rsidR="007C3ACB" w:rsidRPr="00047FB1">
        <w:rPr>
          <w:bCs/>
          <w:sz w:val="28"/>
          <w:szCs w:val="28"/>
        </w:rPr>
        <w:t xml:space="preserve"> </w:t>
      </w:r>
    </w:p>
    <w:p w:rsidR="007C3ACB" w:rsidRPr="00047FB1" w:rsidRDefault="00047FB1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</w:t>
      </w:r>
      <w:r w:rsidR="007C3ACB" w:rsidRPr="00047FB1">
        <w:rPr>
          <w:bCs/>
          <w:sz w:val="28"/>
          <w:szCs w:val="28"/>
        </w:rPr>
        <w:t>не признать новые идеи, а позабыть старые</w:t>
      </w:r>
    </w:p>
    <w:p w:rsidR="007C3ACB" w:rsidRPr="00047FB1" w:rsidRDefault="007C3ACB" w:rsidP="007C3ACB">
      <w:pPr>
        <w:ind w:firstLine="709"/>
        <w:jc w:val="right"/>
        <w:rPr>
          <w:bCs/>
          <w:sz w:val="28"/>
          <w:szCs w:val="28"/>
        </w:rPr>
      </w:pPr>
      <w:r w:rsidRPr="00047FB1">
        <w:rPr>
          <w:bCs/>
          <w:sz w:val="28"/>
          <w:szCs w:val="28"/>
        </w:rPr>
        <w:t xml:space="preserve"> </w:t>
      </w:r>
      <w:proofErr w:type="spellStart"/>
      <w:r w:rsidRPr="00047FB1">
        <w:rPr>
          <w:bCs/>
          <w:sz w:val="28"/>
          <w:szCs w:val="28"/>
        </w:rPr>
        <w:t>Мейнард</w:t>
      </w:r>
      <w:proofErr w:type="spellEnd"/>
      <w:r w:rsidRPr="00047FB1">
        <w:rPr>
          <w:bCs/>
          <w:sz w:val="28"/>
          <w:szCs w:val="28"/>
        </w:rPr>
        <w:t xml:space="preserve"> </w:t>
      </w:r>
      <w:proofErr w:type="spellStart"/>
      <w:r w:rsidRPr="00047FB1">
        <w:rPr>
          <w:bCs/>
          <w:sz w:val="28"/>
          <w:szCs w:val="28"/>
        </w:rPr>
        <w:t>Кейнг</w:t>
      </w:r>
      <w:proofErr w:type="spellEnd"/>
      <w:r w:rsidRPr="00047FB1">
        <w:rPr>
          <w:bCs/>
          <w:sz w:val="28"/>
          <w:szCs w:val="28"/>
        </w:rPr>
        <w:t>.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Общие положения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 целях совершенствования образовательной деятельности и развития учреждения  дополнительного образования детей, в условиях социально-экономических преобразований, развития рыночной экономики, появления альтернативных образовательных учреждений возрастает спрос на городские программы, спецкурсы. Анализ практики показал, что этот вид деятельности имеет тенденцию к развитию, является неотъемлемой частью организационной деятельности образовательных учреждений по реализации приоритетных направлений в воспитании подрастающего поколения: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Эколого-биологического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технического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спортивно-туристического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научно-познавательного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художественно-эстетического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гражданско-патриотического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социально-нравственного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историко-познавательного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общественно-политического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Цели и задачи.</w:t>
      </w:r>
    </w:p>
    <w:p w:rsidR="007C3ACB" w:rsidRDefault="007C3ACB" w:rsidP="007C3AC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047F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047FB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рограмма </w:t>
      </w:r>
      <w:r w:rsidR="00047FB1">
        <w:rPr>
          <w:bCs/>
          <w:sz w:val="28"/>
          <w:szCs w:val="28"/>
        </w:rPr>
        <w:t xml:space="preserve">спецкурсов, городских программ </w:t>
      </w:r>
      <w:r>
        <w:rPr>
          <w:bCs/>
          <w:sz w:val="28"/>
          <w:szCs w:val="28"/>
        </w:rPr>
        <w:t>преследу</w:t>
      </w:r>
      <w:r w:rsidR="00047FB1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т цели и задачи по удовлетворению интересов, развитию творческих, физических и  (или) интеллектуальных способностей детей,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0"/>
        <w:gridCol w:w="3334"/>
        <w:gridCol w:w="3203"/>
      </w:tblGrid>
      <w:tr w:rsidR="007C3ACB" w:rsidTr="007C3AC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pStyle w:val="1"/>
              <w:spacing w:line="240" w:lineRule="auto"/>
              <w:ind w:firstLine="709"/>
              <w:rPr>
                <w:b/>
                <w:bCs/>
              </w:rPr>
            </w:pPr>
            <w:r>
              <w:rPr>
                <w:b/>
                <w:bCs/>
              </w:rPr>
              <w:t>Классификация программ дополнительного образования детей</w:t>
            </w:r>
          </w:p>
        </w:tc>
      </w:tr>
      <w:tr w:rsidR="007C3ACB" w:rsidTr="007C3AC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pStyle w:val="2"/>
              <w:spacing w:before="0" w:line="240" w:lineRule="auto"/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 уровню освоения программ</w:t>
            </w:r>
          </w:p>
        </w:tc>
      </w:tr>
      <w:tr w:rsidR="007C3ACB" w:rsidTr="007C3AC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общеразвивающие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специализированные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профессионально-ориентированные</w:t>
            </w:r>
          </w:p>
        </w:tc>
      </w:tr>
      <w:tr w:rsidR="007C3ACB" w:rsidTr="007C3AC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pStyle w:val="2"/>
              <w:spacing w:before="0" w:line="240" w:lineRule="auto"/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 степени авторства</w:t>
            </w:r>
          </w:p>
        </w:tc>
      </w:tr>
      <w:tr w:rsidR="007C3ACB" w:rsidTr="007C3AC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типовая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адаптированная (модифицированная)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</w:t>
            </w:r>
          </w:p>
        </w:tc>
      </w:tr>
      <w:tr w:rsidR="007C3ACB" w:rsidTr="007C3AC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pStyle w:val="2"/>
              <w:spacing w:before="0" w:line="240" w:lineRule="auto"/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 форме организации содержания</w:t>
            </w:r>
          </w:p>
        </w:tc>
      </w:tr>
      <w:tr w:rsidR="007C3ACB" w:rsidTr="007C3ACB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интегрированная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сквозная</w:t>
            </w:r>
          </w:p>
        </w:tc>
      </w:tr>
    </w:tbl>
    <w:p w:rsidR="007C3ACB" w:rsidRDefault="007C3ACB" w:rsidP="00047FB1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Оформите титульный лист с необходимыми реквизитами: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вышестоящие органы управления образования;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образовательное учреждение, реализующее программу; 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ответственный работник, утвердивший программу;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№ протокола педагогического совета, утвердившего программу;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название программы;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возраст детей, на которых рассчитана программа;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>
        <w:rPr>
          <w:sz w:val="28"/>
          <w:szCs w:val="28"/>
        </w:rPr>
        <w:tab/>
        <w:t>срок реализации программы;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автор программы;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  <w:t>согласование с рецензентом;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населенный пункт;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год создания программы.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пояснительной записке отметьте: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что не устраивает Вас в современном образовании и в преподавании Вашего предмета, почему Вы решили создать авторскую разработку;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чем отличается Ваша программа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типовой, в чем ее новизна, авторство, оригинальность;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есть ли необходимость в такой программе в Вашем учреждении;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каким будет результат реализации программы;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особенности коллектива: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статус, вид группы (профильная, комплексная, экспериментальная, научно-исследовательская);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состав группы (постоянный, переменный); 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особенности набора детей (</w:t>
      </w:r>
      <w:proofErr w:type="gramStart"/>
      <w:r>
        <w:rPr>
          <w:sz w:val="28"/>
          <w:szCs w:val="28"/>
        </w:rPr>
        <w:t>свободный</w:t>
      </w:r>
      <w:proofErr w:type="gramEnd"/>
      <w:r>
        <w:rPr>
          <w:sz w:val="28"/>
          <w:szCs w:val="28"/>
        </w:rPr>
        <w:t xml:space="preserve">, по конкурсу, по тестам); 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форма занятий (</w:t>
      </w:r>
      <w:proofErr w:type="gramStart"/>
      <w:r>
        <w:rPr>
          <w:sz w:val="28"/>
          <w:szCs w:val="28"/>
        </w:rPr>
        <w:t>индивидуальные</w:t>
      </w:r>
      <w:proofErr w:type="gramEnd"/>
      <w:r>
        <w:rPr>
          <w:sz w:val="28"/>
          <w:szCs w:val="28"/>
        </w:rPr>
        <w:t>, групповые, разновозрастные);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год обучения, время существования объединения;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(общее, по годам обучения), если меньше 15-ти – обосновать;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возраст учащихся (психолого-педагогические особенности);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количество занятий и учебных часов в неделю (на группу);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количество учебных часов за год;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место проведения занятий.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перечислите людей, занятых в реализации программы, образование и условия работы каждого; обоснуйте необходимость их участия в программе; должностные обязанности и степень вовлеченности  в программу; укажите критерии отбора.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каковы творческие достижения детей.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Определите цель Вашей программы, т.е. решение реально существующей проблемы: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повышение занятости детей в свободное время;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организация полноценного досуга;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развитие определенных качеств личности;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выявление и развитие разнообразных видов одаренности ребенка;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адаптация в обществе детей с ограниченными возможностями;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физическое развитие и оздоровление детей;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ранняя профессиональная ориентация и т. п.</w:t>
      </w:r>
      <w:r>
        <w:rPr>
          <w:sz w:val="28"/>
          <w:szCs w:val="28"/>
        </w:rPr>
        <w:tab/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формировании задач воспользуйтесь следующей классификацией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(по С.В. </w:t>
      </w:r>
      <w:proofErr w:type="spellStart"/>
      <w:r>
        <w:rPr>
          <w:i/>
          <w:sz w:val="28"/>
          <w:szCs w:val="28"/>
        </w:rPr>
        <w:t>Тетерскому</w:t>
      </w:r>
      <w:proofErr w:type="spellEnd"/>
      <w:r>
        <w:rPr>
          <w:i/>
          <w:sz w:val="28"/>
          <w:szCs w:val="28"/>
        </w:rPr>
        <w:t xml:space="preserve">): 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познавательная: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развитие познавательного интереса;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включенность в познавательную деятельность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  <w:t>развивающая: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навыки коммуникативного общения;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самостоятельность;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развитие личной активности;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мотивационная: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создание атмосферы доброжелательности, сотрудничества, включения в активную деятельность;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создание комфортной обстановки, ситуации успеха;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социально-педагогическая: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формирование общественной активности;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реализация в социуме и др.;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>обучающая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формирование специальных знаний, умений;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удовлетворение образовательных потребностей;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>эстетическая: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аккуратность, опрятность;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культура поведения;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 умение ценить красоту и др.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  <w:t>оздоровительная: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формирование здорового образа жизни и др.</w:t>
      </w:r>
      <w:r>
        <w:rPr>
          <w:sz w:val="28"/>
          <w:szCs w:val="28"/>
        </w:rPr>
        <w:tab/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Тематический план оформите в виде таблицы: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программа рассчитана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на год обучения, то тематический план составляется на каждый год, а все остальные разделы программы могут быть общими.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нагрузке 4 часа в неделю - в год 144 часа; 6 часов в неделю - в год 216 часов.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</w:p>
    <w:tbl>
      <w:tblPr>
        <w:tblpPr w:leftFromText="180" w:rightFromText="180" w:vertAnchor="text" w:horzAnchor="page" w:tblpX="1284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1543"/>
        <w:gridCol w:w="1362"/>
        <w:gridCol w:w="1843"/>
        <w:gridCol w:w="1843"/>
      </w:tblGrid>
      <w:tr w:rsidR="007C3ACB" w:rsidTr="007C3ACB">
        <w:trPr>
          <w:cantSplit/>
          <w:trHeight w:val="53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7C3ACB" w:rsidTr="007C3AC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ACB" w:rsidRDefault="007C3ACB" w:rsidP="007C3A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</w:tr>
    </w:tbl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содержании программы, отдельного раздела, темы (этапа образовательного процесса) можете отразить: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основные сведения, общие понятия, закономерности, теории, правила, изучаемые учащимися;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формируемые умения и навыки;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проблемные вопросы теоретического характера;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виды задач, упражнений, заданий.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конкретную образовательную программу могут быть включены как все, так и лишь некоторые из названных выше элементов учебно-познавательной деятельности.</w:t>
      </w:r>
      <w:r>
        <w:rPr>
          <w:sz w:val="28"/>
          <w:szCs w:val="28"/>
        </w:rPr>
        <w:tab/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 оценке результативности </w:t>
      </w:r>
      <w:r>
        <w:rPr>
          <w:sz w:val="28"/>
          <w:szCs w:val="28"/>
        </w:rPr>
        <w:t>деятельности программы указываются способы подведения итогов работы по образовательной программе: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выставки;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конкурсы;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соревнования;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ab/>
        <w:t>творческие отчеты;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тестовые задания;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контрольные работы.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указать основные критерии оценки работ обучающихся (какие знания, умения, навыки должны быть сформированы).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методики применяются для выяснения меры удовлетворенности учащихся учебным процессом и его результатами и выявления влияния всего процесса на развитие учащихся (если применяются):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социологические (какие?);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психологические (какие?).</w:t>
      </w:r>
      <w:r>
        <w:rPr>
          <w:sz w:val="28"/>
          <w:szCs w:val="28"/>
        </w:rPr>
        <w:tab/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В учебно-материальной базе</w:t>
      </w:r>
      <w:r>
        <w:rPr>
          <w:sz w:val="28"/>
          <w:szCs w:val="28"/>
        </w:rPr>
        <w:t xml:space="preserve"> укажите, что необходимо для реализации данной образовательной программы: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учебные пособия;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научно-методическое и дидактическое оснащение;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необходимое оборудование;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необходимость в кадрах.</w:t>
      </w:r>
      <w:r>
        <w:rPr>
          <w:sz w:val="28"/>
          <w:szCs w:val="28"/>
        </w:rPr>
        <w:tab/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Порядок утверждения программ: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Программы, предлагаемые в качестве </w:t>
      </w:r>
      <w:proofErr w:type="gramStart"/>
      <w:r>
        <w:rPr>
          <w:sz w:val="28"/>
          <w:szCs w:val="28"/>
        </w:rPr>
        <w:t>городских</w:t>
      </w:r>
      <w:proofErr w:type="gramEnd"/>
      <w:r>
        <w:rPr>
          <w:sz w:val="28"/>
          <w:szCs w:val="28"/>
        </w:rPr>
        <w:t xml:space="preserve">, сдаются до первого мая в городской временный методический совет, создаваемый при ИМЦ, в ИНПО. Совет рассматривает предложенные программы на предмет соответствия общим  требованиям к образовательным, </w:t>
      </w:r>
      <w:proofErr w:type="spellStart"/>
      <w:r>
        <w:rPr>
          <w:sz w:val="28"/>
          <w:szCs w:val="28"/>
        </w:rPr>
        <w:t>досуговым</w:t>
      </w:r>
      <w:proofErr w:type="spellEnd"/>
      <w:r>
        <w:rPr>
          <w:sz w:val="28"/>
          <w:szCs w:val="28"/>
        </w:rPr>
        <w:t xml:space="preserve"> и познавательным программам и путем голосования определяют лучшие, рекомендуя их к реализации. Подписанные и утвержденные городским управлением образования программы авторы предлагают участникам. </w:t>
      </w:r>
    </w:p>
    <w:p w:rsidR="007C3ACB" w:rsidRDefault="007C3ACB" w:rsidP="007C3ACB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Список литературы</w:t>
      </w:r>
      <w:r>
        <w:rPr>
          <w:sz w:val="28"/>
          <w:szCs w:val="28"/>
        </w:rPr>
        <w:t xml:space="preserve"> составьте в алфавитном порядке, со всеми необходимыми выходными данными. Для педагогов и детей список составляется отдельно.</w:t>
      </w:r>
      <w:r>
        <w:rPr>
          <w:sz w:val="28"/>
          <w:szCs w:val="28"/>
        </w:rPr>
        <w:tab/>
      </w:r>
    </w:p>
    <w:p w:rsidR="007C3ACB" w:rsidRDefault="007C3ACB" w:rsidP="007C3ACB">
      <w:pPr>
        <w:widowControl/>
        <w:autoSpaceDE/>
        <w:autoSpaceDN/>
        <w:rPr>
          <w:sz w:val="28"/>
          <w:szCs w:val="28"/>
        </w:rPr>
        <w:sectPr w:rsidR="007C3ACB">
          <w:pgSz w:w="11909" w:h="16834"/>
          <w:pgMar w:top="1134" w:right="1134" w:bottom="1134" w:left="1134" w:header="709" w:footer="709" w:gutter="0"/>
          <w:cols w:space="720"/>
        </w:sectPr>
      </w:pPr>
    </w:p>
    <w:p w:rsidR="007C3ACB" w:rsidRDefault="007C3ACB" w:rsidP="007C3ACB">
      <w:pPr>
        <w:shd w:val="clear" w:color="auto" w:fill="FFFFFF"/>
        <w:ind w:right="1" w:firstLine="709"/>
        <w:jc w:val="center"/>
        <w:rPr>
          <w:bCs/>
          <w:color w:val="000000"/>
          <w:sz w:val="28"/>
          <w:szCs w:val="28"/>
        </w:rPr>
      </w:pPr>
    </w:p>
    <w:p w:rsidR="007C3ACB" w:rsidRDefault="00047FB1" w:rsidP="007C3ACB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047FB1" w:rsidRDefault="00047FB1" w:rsidP="00047FB1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Использованная литература:</w:t>
      </w:r>
    </w:p>
    <w:p w:rsidR="00047FB1" w:rsidRDefault="00047FB1" w:rsidP="00047FB1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1.Буйлова Л.Н., Кочнева С.В. Организация методической службы учреждений дополнительного образования детей: </w:t>
      </w:r>
      <w:proofErr w:type="spellStart"/>
      <w:r>
        <w:rPr>
          <w:sz w:val="28"/>
          <w:szCs w:val="28"/>
        </w:rPr>
        <w:t>Учеб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метод</w:t>
      </w:r>
      <w:proofErr w:type="spellEnd"/>
      <w:r>
        <w:rPr>
          <w:sz w:val="28"/>
          <w:szCs w:val="28"/>
        </w:rPr>
        <w:t xml:space="preserve">. пособие.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2000.</w:t>
      </w:r>
    </w:p>
    <w:p w:rsidR="00047FB1" w:rsidRDefault="00047FB1" w:rsidP="00047FB1">
      <w:pPr>
        <w:shd w:val="clear" w:color="auto" w:fill="FFFFFF"/>
        <w:tabs>
          <w:tab w:val="left" w:pos="350"/>
        </w:tabs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Дополнительное образование детей: Учеб. пособие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учеб. заведений</w:t>
      </w:r>
      <w:proofErr w:type="gramStart"/>
      <w:r>
        <w:rPr>
          <w:sz w:val="28"/>
          <w:szCs w:val="28"/>
        </w:rPr>
        <w:t>/П</w:t>
      </w:r>
      <w:proofErr w:type="gramEnd"/>
      <w:r>
        <w:rPr>
          <w:sz w:val="28"/>
          <w:szCs w:val="28"/>
        </w:rPr>
        <w:t xml:space="preserve">од ред. О.Е. Лебедева.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2000</w:t>
      </w:r>
    </w:p>
    <w:p w:rsidR="007C3ACB" w:rsidRDefault="007C3ACB" w:rsidP="00047FB1">
      <w:pPr>
        <w:jc w:val="both"/>
      </w:pPr>
    </w:p>
    <w:sectPr w:rsidR="007C3ACB" w:rsidSect="007C3A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9456D"/>
    <w:multiLevelType w:val="singleLevel"/>
    <w:tmpl w:val="2422764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7C3ACB"/>
    <w:rsid w:val="00047FB1"/>
    <w:rsid w:val="001E0418"/>
    <w:rsid w:val="007C3ACB"/>
    <w:rsid w:val="0097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3ACB"/>
    <w:pPr>
      <w:keepNext/>
      <w:shd w:val="clear" w:color="auto" w:fill="FFFFFF"/>
      <w:spacing w:line="547" w:lineRule="exact"/>
      <w:ind w:right="-45" w:firstLine="426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7C3ACB"/>
    <w:pPr>
      <w:keepNext/>
      <w:shd w:val="clear" w:color="auto" w:fill="FFFFFF"/>
      <w:spacing w:before="5" w:line="547" w:lineRule="exact"/>
      <w:ind w:right="38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3AC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7C3AC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7C3ACB"/>
    <w:pPr>
      <w:spacing w:after="120"/>
    </w:pPr>
  </w:style>
  <w:style w:type="character" w:customStyle="1" w:styleId="a4">
    <w:name w:val="Основной текст Знак"/>
    <w:basedOn w:val="a0"/>
    <w:link w:val="a3"/>
    <w:rsid w:val="007C3A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1059</Words>
  <Characters>6041</Characters>
  <Application>Microsoft Office Word</Application>
  <DocSecurity>0</DocSecurity>
  <Lines>50</Lines>
  <Paragraphs>14</Paragraphs>
  <ScaleCrop>false</ScaleCrop>
  <Company>Microsoft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</dc:creator>
  <cp:keywords/>
  <dc:description/>
  <cp:lastModifiedBy>Асия</cp:lastModifiedBy>
  <cp:revision>4</cp:revision>
  <dcterms:created xsi:type="dcterms:W3CDTF">2013-03-21T19:33:00Z</dcterms:created>
  <dcterms:modified xsi:type="dcterms:W3CDTF">2013-03-21T19:46:00Z</dcterms:modified>
</cp:coreProperties>
</file>