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Родительское собрание на тему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«Как семье воспитать здорового ребёнка?»</w:t>
      </w: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(2 класс, II четверть</w:t>
      </w:r>
      <w:proofErr w:type="gramEnd"/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Цель: объединить усилия школы и семьи в решении проблемы сохранения и укрепления здоровья школьников и формирования понимания зн</w:t>
      </w:r>
      <w:r>
        <w:rPr>
          <w:rFonts w:ascii="Times New Roman" w:hAnsi="Times New Roman" w:cs="Times New Roman"/>
          <w:sz w:val="28"/>
          <w:szCs w:val="28"/>
        </w:rPr>
        <w:t>ачимости собственного здоровья.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1)                выявить ключевые проблемы и тенденции, влияющие на состояние здоровь</w:t>
      </w:r>
      <w:r>
        <w:rPr>
          <w:rFonts w:ascii="Times New Roman" w:hAnsi="Times New Roman" w:cs="Times New Roman"/>
          <w:sz w:val="28"/>
          <w:szCs w:val="28"/>
        </w:rPr>
        <w:t>я школьников.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2)                разработать направления и формы семейного воспитания по сохранению и укреплению здоровья детей и выработке понимания значимост</w:t>
      </w:r>
      <w:r>
        <w:rPr>
          <w:rFonts w:ascii="Times New Roman" w:hAnsi="Times New Roman" w:cs="Times New Roman"/>
          <w:sz w:val="28"/>
          <w:szCs w:val="28"/>
        </w:rPr>
        <w:t>и здоровья в перспективе жизни.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3)                способствовать установлению гармоничных отношений между родителями и</w:t>
      </w:r>
      <w:r>
        <w:rPr>
          <w:rFonts w:ascii="Times New Roman" w:hAnsi="Times New Roman" w:cs="Times New Roman"/>
          <w:sz w:val="28"/>
          <w:szCs w:val="28"/>
        </w:rPr>
        <w:t xml:space="preserve"> детьми, между семьёй и школой.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Форма проведени</w:t>
      </w:r>
      <w:r>
        <w:rPr>
          <w:rFonts w:ascii="Times New Roman" w:hAnsi="Times New Roman" w:cs="Times New Roman"/>
          <w:sz w:val="28"/>
          <w:szCs w:val="28"/>
        </w:rPr>
        <w:t>я: заседание «семейного клуба».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подготовки: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v               анкетирование родителей (оценка риска нарушения зрения, нарушений осанки младш</w:t>
      </w:r>
      <w:r>
        <w:rPr>
          <w:rFonts w:ascii="Times New Roman" w:hAnsi="Times New Roman" w:cs="Times New Roman"/>
          <w:sz w:val="28"/>
          <w:szCs w:val="28"/>
        </w:rPr>
        <w:t xml:space="preserve">их школьников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Н.К.Смирнову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v               анкетирование, проводимое классным руководителем (оценка риска нарушения здоровья учащихся начальной школы по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Н.К.Смирнову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>, определение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тревожности ребёнка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Сирсу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v               ознакомление родителей с результатами анкетирован</w:t>
      </w:r>
      <w:r>
        <w:rPr>
          <w:rFonts w:ascii="Times New Roman" w:hAnsi="Times New Roman" w:cs="Times New Roman"/>
          <w:sz w:val="28"/>
          <w:szCs w:val="28"/>
        </w:rPr>
        <w:t>ия в индивидуальном порядке;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v               подготовка практических материалов для творческих групп по предложенным темам («Семейные традиции», «Семейные прогулки», «Озелене</w:t>
      </w:r>
      <w:r>
        <w:rPr>
          <w:rFonts w:ascii="Times New Roman" w:hAnsi="Times New Roman" w:cs="Times New Roman"/>
          <w:sz w:val="28"/>
          <w:szCs w:val="28"/>
        </w:rPr>
        <w:t>ние дома», «Витаминные блюда»);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v               разучить с учащимися зарядку (ГП</w:t>
      </w:r>
      <w:r>
        <w:rPr>
          <w:rFonts w:ascii="Times New Roman" w:hAnsi="Times New Roman" w:cs="Times New Roman"/>
          <w:sz w:val="28"/>
          <w:szCs w:val="28"/>
        </w:rPr>
        <w:t>Д);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v               подготовить выставку детских книг и журналов о природе.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E43">
        <w:rPr>
          <w:rFonts w:ascii="Times New Roman" w:hAnsi="Times New Roman" w:cs="Times New Roman"/>
          <w:sz w:val="28"/>
          <w:szCs w:val="28"/>
        </w:rPr>
        <w:t xml:space="preserve">Материальное обеспечение: столы для выставки литературы, приготовленных блюд; плакат с темой собрания, пословицей «В здоровом теле – здоровый дух»; 8 объединённых столов, стоящих полукругом; магнитофон, запись музыки для зарядки, коврик гимнастический;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>, компьютер, электронная презентация, составленная из фотографий семейных альбомов.</w:t>
      </w:r>
      <w:proofErr w:type="gramEnd"/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E43" w:rsidRDefault="00537E43" w:rsidP="00537E43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собрания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       Классный руководитель: Дорогие друзья! Мы рады приветствовать вас в нашем уютном классе. Тема сегодняшнего заседания семейного клуба подсказана жизнью, желание к ней обратиться единодушно, оно вытекает из результатов вашего анкетирования на начало учебного го</w:t>
      </w:r>
      <w:r>
        <w:rPr>
          <w:rFonts w:ascii="Times New Roman" w:hAnsi="Times New Roman" w:cs="Times New Roman"/>
          <w:sz w:val="28"/>
          <w:szCs w:val="28"/>
        </w:rPr>
        <w:t>да. Итак, здоровье наших детей…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</w:t>
      </w:r>
      <w:r>
        <w:rPr>
          <w:rFonts w:ascii="Times New Roman" w:hAnsi="Times New Roman" w:cs="Times New Roman"/>
          <w:sz w:val="28"/>
          <w:szCs w:val="28"/>
        </w:rPr>
        <w:t>омощь тем, кто в ней нуждается.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возрастом для формирования полезных привычек является дошкольный и младший школьный.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факто­рами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Ре­бенку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нужна помощь взрослых, чтобы сформировать навыки, необходимые для орг</w:t>
      </w:r>
      <w:r>
        <w:rPr>
          <w:rFonts w:ascii="Times New Roman" w:hAnsi="Times New Roman" w:cs="Times New Roman"/>
          <w:sz w:val="28"/>
          <w:szCs w:val="28"/>
        </w:rPr>
        <w:t>анизации своей жизни в будущем.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Здоровый образ жизни — это радость для больших и маленьких в доме, но для его создания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соблюдение нескольких условий.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Одно из важнейших —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</w:t>
      </w:r>
      <w:r>
        <w:rPr>
          <w:rFonts w:ascii="Times New Roman" w:hAnsi="Times New Roman" w:cs="Times New Roman"/>
          <w:sz w:val="28"/>
          <w:szCs w:val="28"/>
        </w:rPr>
        <w:t xml:space="preserve">аботе о здоровье членов семьи.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Конечно, это совершенно исключено в тех семьях, где часты скандалы, где кто-то из родителей пьет, где царит культ насилия и грубости. Ничто так не влияет на обстановку в семье, как подготовка к семейным праздникам. Совместное приготовление подарков (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от виновника торжества) сближает старших и младших членов семьи.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Творческая группа родителей и детей  (3 семьи) рассказывает о подготовке и проведении традиционных семейных праздников: день рождения ребёнка, Новый год, Рождество (сопровождается просмотром электронной презент</w:t>
      </w:r>
      <w:r>
        <w:rPr>
          <w:rFonts w:ascii="Times New Roman" w:hAnsi="Times New Roman" w:cs="Times New Roman"/>
          <w:sz w:val="28"/>
          <w:szCs w:val="28"/>
        </w:rPr>
        <w:t>ации).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b/>
          <w:sz w:val="28"/>
          <w:szCs w:val="28"/>
        </w:rPr>
        <w:t>Второе условие</w:t>
      </w:r>
      <w:r w:rsidRPr="00537E43">
        <w:rPr>
          <w:rFonts w:ascii="Times New Roman" w:hAnsi="Times New Roman" w:cs="Times New Roman"/>
          <w:sz w:val="28"/>
          <w:szCs w:val="28"/>
        </w:rPr>
        <w:t xml:space="preserve">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</w:t>
      </w: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понять ход мыслей ребенка и по первым признакам определить склонность к негативным поступкам, </w:t>
      </w:r>
      <w:r>
        <w:rPr>
          <w:rFonts w:ascii="Times New Roman" w:hAnsi="Times New Roman" w:cs="Times New Roman"/>
          <w:sz w:val="28"/>
          <w:szCs w:val="28"/>
        </w:rPr>
        <w:t>чтобы вовремя предотвратить их.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Творческая группа родителей и детей  (2 семьи) предлагает любимые семейные игры: «Доскажи словечко», «Буриме», «Города», «Клякса» (сопровождается просмот</w:t>
      </w:r>
      <w:r>
        <w:rPr>
          <w:rFonts w:ascii="Times New Roman" w:hAnsi="Times New Roman" w:cs="Times New Roman"/>
          <w:sz w:val="28"/>
          <w:szCs w:val="28"/>
        </w:rPr>
        <w:t>ром электронной презентации).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b/>
          <w:sz w:val="28"/>
          <w:szCs w:val="28"/>
        </w:rPr>
        <w:t>Третье условие</w:t>
      </w:r>
      <w:r w:rsidRPr="00537E43">
        <w:rPr>
          <w:rFonts w:ascii="Times New Roman" w:hAnsi="Times New Roman" w:cs="Times New Roman"/>
          <w:sz w:val="28"/>
          <w:szCs w:val="28"/>
        </w:rPr>
        <w:t xml:space="preserve"> — повышенное внимание к состоянию здоровья всех членов семьи. Сейчас нет недостатка в специальной литературе, помогающей людям сохранить здоровье, где расписаны специальные комплексы и даются рекомендации. Однако не следует забывать о пользе простых правил, соблюдение которых помогает сохранять здоровье. Это и утренняя зарядка вместе со старшими членами семьи, и пробежка вокруг дома, и совместные прогулки перед сном, и проветривание помещения, и соблюдение пр</w:t>
      </w:r>
      <w:r>
        <w:rPr>
          <w:rFonts w:ascii="Times New Roman" w:hAnsi="Times New Roman" w:cs="Times New Roman"/>
          <w:sz w:val="28"/>
          <w:szCs w:val="28"/>
        </w:rPr>
        <w:t>авил личной гигиены.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Дети предлагают под музыкальное сопровождение разученный комплекс утренней гимнастики «Заряд</w:t>
      </w:r>
      <w:r>
        <w:rPr>
          <w:rFonts w:ascii="Times New Roman" w:hAnsi="Times New Roman" w:cs="Times New Roman"/>
          <w:sz w:val="28"/>
          <w:szCs w:val="28"/>
        </w:rPr>
        <w:t>ка - загадка» (см. приложение).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E43">
        <w:rPr>
          <w:rFonts w:ascii="Times New Roman" w:hAnsi="Times New Roman" w:cs="Times New Roman"/>
          <w:sz w:val="28"/>
          <w:szCs w:val="28"/>
        </w:rPr>
        <w:t>В наше непростое время трудно давать советы по организации правильного питания, но восполнить недостаток витаминов в зимний и весенний</w:t>
      </w:r>
      <w:r>
        <w:rPr>
          <w:rFonts w:ascii="Times New Roman" w:hAnsi="Times New Roman" w:cs="Times New Roman"/>
          <w:sz w:val="28"/>
          <w:szCs w:val="28"/>
        </w:rPr>
        <w:t xml:space="preserve"> периоды по силам каждой семье.</w:t>
      </w:r>
      <w:proofErr w:type="gramEnd"/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Достаточно вспомнить о чудо-травах,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растут рядом с нами.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Липа, листья и цветы земляники, иван-чай, чабрец, душица, мята, зверобой, листья брусники, сухие лепестки роз.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Надо только не полениться и не нарушать правила сбора и сушки. Очень полезны ранней весной салаты из одуванчиков, клубней топи</w:t>
      </w:r>
      <w:r>
        <w:rPr>
          <w:rFonts w:ascii="Times New Roman" w:hAnsi="Times New Roman" w:cs="Times New Roman"/>
          <w:sz w:val="28"/>
          <w:szCs w:val="28"/>
        </w:rPr>
        <w:t>намбура, щи из молодой крапивы.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Творческая группа родителей и детей (6  семей) предлагает витаминные блюда: овощные салаты, соки из яблок и томатов, фруктовый десерт, чай из листьев яго</w:t>
      </w:r>
      <w:r>
        <w:rPr>
          <w:rFonts w:ascii="Times New Roman" w:hAnsi="Times New Roman" w:cs="Times New Roman"/>
          <w:sz w:val="28"/>
          <w:szCs w:val="28"/>
        </w:rPr>
        <w:t>дных растений, джемы и повидло.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Здоровый образ жизни немыслим без создания нормальной экологической среды в доме. Обстановка, к которой привыкает ребёнок, воспроизводится в дальнейшем в его будущей семье. Грязь, несвежий воздух, не заправленные постели, непродуманный интерьер, — к сожалению, это достаточно широко распространенные явления во многих семьях. Между тем в доме необходимо создать и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поддер­живать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среду, удовлетворяющую требованиям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 xml:space="preserve"> и эстетики. Вместе с детьми можно обсудить наиболее целесообразный вариант расположения мебели, навести порядок, сделать уборку, проветрить комнаты, по возможности подобрать в тон к обоям шторы и т.п. Украсят интерьер живые цветы или композиции из сухих трав. Комнатные растения  помогают к тому же поддерживать в доме необходимый уровень влажности воздуха</w:t>
      </w:r>
      <w:r>
        <w:rPr>
          <w:rFonts w:ascii="Times New Roman" w:hAnsi="Times New Roman" w:cs="Times New Roman"/>
          <w:sz w:val="28"/>
          <w:szCs w:val="28"/>
        </w:rPr>
        <w:t>. Пусть дети ухаживают за ними.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Творческая группа родителей и детей  (2 семьи) знакомит с образцами домашних  комнатных растений (сопровождается просмотром электронной презентации).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>Очень полезны для формирования детской души произведения о природе и бережном к ней отношении: В. Бианки, Б. Рябинина, М. Пришвина, Н. Сладкова и др. В последнее время появились новые издания, расширяющие кругозор детей: серия книг "Окно в мир", детский эколо</w:t>
      </w:r>
      <w:r>
        <w:rPr>
          <w:rFonts w:ascii="Times New Roman" w:hAnsi="Times New Roman" w:cs="Times New Roman"/>
          <w:sz w:val="28"/>
          <w:szCs w:val="28"/>
        </w:rPr>
        <w:t>гический журнал "Свирель" и др.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Учащиеся знакомят родителей </w:t>
      </w:r>
      <w:r>
        <w:rPr>
          <w:rFonts w:ascii="Times New Roman" w:hAnsi="Times New Roman" w:cs="Times New Roman"/>
          <w:sz w:val="28"/>
          <w:szCs w:val="28"/>
        </w:rPr>
        <w:t>с выставкой детской литературы.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делах. Труд – один из ведущих факторов воспитания у детей правильных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об образе жизни.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А сколько интересных дел, способствующих гармоничному формированию души и тела, ждет детей вне дома! Непосредственный конта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>иродой облагораживает человека, формирует его позитивное отношение к природной среде. Поле деятельности здесь необозримо: совместная посадка кустарников и деревьев и уход за ними; изготовление кормушек и зимняя подкормка птиц; уход за содержащимися дома животными. Все это формирует в душе ребенка чувство ответственности, сопереживания, стремление прийти на помощ</w:t>
      </w:r>
      <w:r>
        <w:rPr>
          <w:rFonts w:ascii="Times New Roman" w:hAnsi="Times New Roman" w:cs="Times New Roman"/>
          <w:sz w:val="28"/>
          <w:szCs w:val="28"/>
        </w:rPr>
        <w:t>ь, гордость за добрый поступок.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Проводится игра-аукцион  «Кто больше?»: родители и дети  называют семейные де</w:t>
      </w:r>
      <w:r>
        <w:rPr>
          <w:rFonts w:ascii="Times New Roman" w:hAnsi="Times New Roman" w:cs="Times New Roman"/>
          <w:sz w:val="28"/>
          <w:szCs w:val="28"/>
        </w:rPr>
        <w:t>ла (музыкальное сопровождение).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Особую значимость имеют прогулки детей с родителями на речку, в лес или в поле. Хорошо, когда пешеходные прогулки чередуются с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велосипедными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(зимой — лыжными) или автомобильными. Это позволяет чаще менять маршруты, расширять представления детей о своем крае. Однако не следует забывать о том, что наряду с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оздоровительными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прогулки выполняют и познавательные функции. Как показали наши исследования, самыми яркими впечатлениями младших школьников являются именно прогулки с родителями на природу. Прогулки дают ребенку значительный объем информации. Например, на прогулке в лес дети могут узнать о весенних цветах и необходимости их охраны, о съедобных и ядовитых грибах, о животных, населяющих лес, о роли природы в жизни человека.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 (сопровождается просм</w:t>
      </w:r>
      <w:r>
        <w:rPr>
          <w:rFonts w:ascii="Times New Roman" w:hAnsi="Times New Roman" w:cs="Times New Roman"/>
          <w:sz w:val="28"/>
          <w:szCs w:val="28"/>
        </w:rPr>
        <w:t>отром электронной презентации).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командная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мини-викторина «Гуляй, да присматривайся!» (см</w:t>
      </w:r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А теперь приглашаем всех на витаминный пир! (дегустация витаминных блюд и напитков).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 №1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Тест-анкета ориентировочной оценки риска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нарушений зрения младших школьников (Н. К. Смирнов)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Целесообразно, чтобы данный тест был проведен родителями школьника.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Инструкция эксперту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Постарайтесь дать оценку ребенку по приведенным ниже позициям, используя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 xml:space="preserve"> шкалу: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0 - признак не проявляется;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1 - признак слабо выражен или проявляется изредка;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2 - признак умеренно выражен или проявляется периодически;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3 - признак явно выражен или проявляется постоянно.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Признаки: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1.         Много читает.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2.         Нередко читает при плохом освещении.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3.         Больше получаса в день проводит за компьютером.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4.         Больше 1 часа в день проводит у телевизора.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5.         Читает, пишет, «уткнувшись носом» в текст.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6.         У родителей плохое зрение (носят очки).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7.         Неправильно питается (недостаток витамина «А»).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8.         Имеется тенденция повышенного артериального и/или внутричерепного давления.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9.         Беспечно относится к гигиене зрения, не следит за утомлением глаз.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10.     Имеет   выраженные   черты   инертности,   медлительности,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флегматичности.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7E4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Тест-анкета для ориентировочной оценки риска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сколиоза и других нарушений осанки (Н. К. Смирнов)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Целесообразно, чтобы данный тест был проведен родителями школьника.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Инструкция эксперту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Постарайтесь дать оценку ребенку по приведенным ниже позициям, используя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 xml:space="preserve"> шкалу: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0 - признак не проявляется;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1 - признак слабо выражен или проявляется изредка;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2 - признак умеренно выражен или проявляется периодически;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3 - признак явно выражен или проявляется постоянно.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Признаки: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1.         Имеет привычку сидеть, лежать в неправильных позах.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2.         Носит сумки, портфель в одной руке.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3.         Имеет привычку сутулиться.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4.         Проявляет недостаточную двигательную активность.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Не занимается оздоровительной гимнастикой (физзарядка,</w:t>
      </w:r>
      <w:proofErr w:type="gramEnd"/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секциях, плавание).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6. Занимается тяжелой </w:t>
      </w:r>
      <w:r>
        <w:rPr>
          <w:rFonts w:ascii="Times New Roman" w:hAnsi="Times New Roman" w:cs="Times New Roman"/>
          <w:sz w:val="28"/>
          <w:szCs w:val="28"/>
        </w:rPr>
        <w:t>атлетикой (поднятием тяжестей).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7.        Неправ</w:t>
      </w:r>
      <w:r>
        <w:rPr>
          <w:rFonts w:ascii="Times New Roman" w:hAnsi="Times New Roman" w:cs="Times New Roman"/>
          <w:sz w:val="28"/>
          <w:szCs w:val="28"/>
        </w:rPr>
        <w:t>ильно или нерегулярно питается.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8.        Имеет астеническое, диспропорциональное телосложение.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9.       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Беспечен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>, беззаботно относится к своему здоровью.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10. Имеет   выраженные   черты   инертности,   медлительности,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флегматичности.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Интерпретация результатов по двум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тест-анкетам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>: благополучный показатель по каждой из анкет - до 10 баллов, при показателе более 20 баллов учащийся должен быть отнесен в группу риска.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№3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Тест-анкета ориентировочной оценки риска нарушений здоровья учащихся начальной школы (Н. К. Смирнов)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Проводится экспертом, в качестве которого может выступать классный руководитель, хорошо знающий учащегося, педагог или психолог.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Инструкция эксперту: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Постарайтесь дать оценку учащемуся по приведенным ниже позициям, используя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 xml:space="preserve"> шкалу: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0 - признак не выражен (отсутствует);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1 - признак слабо выражен или проявляется изредка;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2 - признак умеренно выражен или проявляется периодически;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3 - признак явно выражен или проявляется постоянно.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Признаки: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1.   С детства наблюдались проявления ослабленного здоровья, болезненности.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2.         Ранее переносил тяжелые заболевания, травмы, операции.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Растет в неблагополучной семье.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4.         У семьи материальные трудности.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5.        Характерно асоциальное окружение (друзья, соседи, родственники).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6.         Ведет неправильный (нездоровый) образ жизни.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7.       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Ведет малоподвижный образ жизни (недостаток физической</w:t>
      </w:r>
      <w:proofErr w:type="gramEnd"/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активности).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8.         Отличается низким интеллектом.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9.        Отличается низким культурным уровнем, узким кругом интересов.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 xml:space="preserve"> гигиенических навыков.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Беззаботен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>, отличается безответственностью.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12. Проявляет астенические черты характера, слабую волю.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13. Не проявляет интереса к своему здоровью.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14. Отличается низкой поисковой активностью,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безынициативен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>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15.Имеет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повышенно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 xml:space="preserve"> возбудимую нервную систему,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стрессам.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16. Отличается плохими взаимоотношениями с учителями.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17. Характерна повышенная утомляемость.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18.Употребляет (употреблял в прошлом) одурманивающие вещества.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19. Курит.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20. Предъявляет частые жалобы на здоровье.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Интерпретация результатов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Благополучными можно считать показатели в пределах 20-25 баллов. Показатели более 40 баллов являются основанием для отнесения к группе риска. Целесообразен также сравнительный анализ показателей учащихся одного класса с выделением в этом классе группы неблагополучных учащихся, а также сравнение показателей разных классов.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№4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тревожности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Сирса</w:t>
      </w:r>
      <w:proofErr w:type="spellEnd"/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Оценку в качестве эксперта проводит учитель или знающий данн</w:t>
      </w:r>
      <w:r>
        <w:rPr>
          <w:rFonts w:ascii="Times New Roman" w:hAnsi="Times New Roman" w:cs="Times New Roman"/>
          <w:sz w:val="28"/>
          <w:szCs w:val="28"/>
        </w:rPr>
        <w:t>ого учащегося психолог.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эксперту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Оцените каждое утверждение одним из следующих баллов: 0 -признак отсутствует; 1 - признак слабо выражен; 2 - признак достаточно выражен; 3 - признак резко выражен.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Утверждения: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1.  Обычно напряжен, скован.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2.         Часто грызет ногти.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3.         Легко пугается.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4.         Плаксив.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5.         Очень ко всему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>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6.         Часто бывает агрессивным.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7.         Обидчив.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8.         Нетерпелив, не может ждать.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9.         Легко краснеет или бледнеет.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10. Испытывает трудности с сосредоточением.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11. Суетлив.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12. Потеют руки.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13. При неожиданном задании с трудом включается в работу.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14. С трудом регулирует громкость голоса при ответе.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Оценка результата: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До 20 баллов - низкий уровень тревожности; 20-30 баллов - средний уровень тревожности; более 30 баллов — высокий уровень тревожности. Примечание: сумма менее 4 баллов диагностируется как сомнительная достоверность результата.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№5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Мини-викторина «Гуляй, да присматривайся!» (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>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Вопросы для первой команды: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1.      Куда зайцу бежать удобней – с горы или в гору?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2.      Какой лесной житель сушит себе на деревьях грибы?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3.      Одинаковы ли у кошки глаза днём и ночью?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4.      Где зимой и осенью спят вороны?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5.      Куда исчезают на зиму лягушки?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6.      Можно ли назвать паука насекомым?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Вопросы для второй команды: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1.  У какого зверя осенью в листопад ещё рождаются детёныши?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3.  Где раки зимуют?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4.  Что птицам страшнее – холод или голод зимы?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5.  Какой зверь спит всю зиму вниз головой?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6.  Все л</w:t>
      </w:r>
      <w:r>
        <w:rPr>
          <w:rFonts w:ascii="Times New Roman" w:hAnsi="Times New Roman" w:cs="Times New Roman"/>
          <w:sz w:val="28"/>
          <w:szCs w:val="28"/>
        </w:rPr>
        <w:t xml:space="preserve">и грачи улетают от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№6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Комплекс утренней</w:t>
      </w:r>
      <w:r>
        <w:rPr>
          <w:rFonts w:ascii="Times New Roman" w:hAnsi="Times New Roman" w:cs="Times New Roman"/>
          <w:sz w:val="28"/>
          <w:szCs w:val="28"/>
        </w:rPr>
        <w:t xml:space="preserve"> гимнастики «Зарядка – загадка»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Этот комплекс больше напоминает весёлую и увлекательную игру. Дети отгадывают загадки, повторяют их, фантазируют, представляют себя той или иной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зверюшкой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>, птичкой. «Зарядку – загадку» мои ученики показывают на празднике здоровья,  на внеклассном занятии в первом классе, малышам в детском саду «Теремок».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Для некоторых упражнений необходим коврик.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Дети загадывают загадку, а потом показывают движения.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·        Хвост пушистый, мех золотистый. В лесу живёт, в деревне кур крадёт. (Лиса.)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Присесть, опираясь ладонями и пальцами рук о пол. Наклонить туловище чуть вперёд, локти упираются в колени. Медленно передвигать руки и туловище вперёд, прогнуться, выпрямив руки и приподняв корпус над полом (лиса пролезает под забором).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·        Под водой живёт народ, ходит задом наперёд. (Рак.)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Встать на четвереньки, голову опустить вниз, сделать по 6 шагов вперёд и назад.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·        Сделал дыру, вырыл нору, солнце сияет, а он не знает. (Крот.)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Расставить слегка ноги, наклониться вперёд. Кистями рук выполнять движения, похожие на те, что делает крот, роя</w:t>
      </w:r>
      <w:r>
        <w:rPr>
          <w:rFonts w:ascii="Times New Roman" w:hAnsi="Times New Roman" w:cs="Times New Roman"/>
          <w:sz w:val="28"/>
          <w:szCs w:val="28"/>
        </w:rPr>
        <w:t xml:space="preserve"> нору и отбрасывая землю назад.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·        Зверь я горбатый, а нравлюсь ребятам. (Верблюд.)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Встать на четвереньки, на спину положить 2 подушечки с горохом, имитируя горбы. Медленно походить в таком положении.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·        Скачет зверушка, не рот, а ловушка. Попадёт в ловушку и комар, и мушка. (Лягушка.)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lastRenderedPageBreak/>
        <w:t xml:space="preserve">Ноги поставить на ширину ступни, сесть в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>, руки положить на колени. Попрыгать в таком положении, весело квакая.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·        Он в берлоге спит зимой под большущею сосной.  А когда придёт весна, просыпается от сна.  (Медведь.)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Встать на четвереньки, как на «четыре лапы», выпрямить ноги, упереться в пол ладонями и ступнями.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 xml:space="preserve">Передвигаться не спеша, вразвалочку: «шаг» левой рукой – левой ногой, потом «шаг» правой рукой – правой ногой (6 – 8 шагов). </w:t>
      </w:r>
      <w:proofErr w:type="gramEnd"/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·        По реке плывёт «бревно», </w:t>
      </w:r>
      <w:proofErr w:type="gramStart"/>
      <w:r w:rsidRPr="00537E4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37E43">
        <w:rPr>
          <w:rFonts w:ascii="Times New Roman" w:hAnsi="Times New Roman" w:cs="Times New Roman"/>
          <w:sz w:val="28"/>
          <w:szCs w:val="28"/>
        </w:rPr>
        <w:t xml:space="preserve"> и злющее оно! Тем, кто в речку угодил, нос он тут же откусил.  (Крокодил.)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Лечь на коврик, руки вдоль туловища. Поочерёдно поднимать (3 – 4 раза) правую и левую ногу, вытягивая носок. Замереть на 2 сек.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·        Шерсть пушится на бочках, глазки «спрятались в очках». На спинке катается. Как называется?  (Панда.)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Сесть на коврик, подтянуть ноги к груди и обхватить их руками. Медленно кататься на спине, не отрывая р</w:t>
      </w:r>
      <w:r>
        <w:rPr>
          <w:rFonts w:ascii="Times New Roman" w:hAnsi="Times New Roman" w:cs="Times New Roman"/>
          <w:sz w:val="28"/>
          <w:szCs w:val="28"/>
        </w:rPr>
        <w:t>ук от коленей, избегать рывков.</w:t>
      </w:r>
      <w:bookmarkStart w:id="0" w:name="_GoBack"/>
      <w:bookmarkEnd w:id="0"/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·        Прыг-скок, прыг-скок, </w:t>
      </w:r>
      <w:proofErr w:type="spellStart"/>
      <w:r w:rsidRPr="00537E43"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  <w:r w:rsidRPr="00537E43">
        <w:rPr>
          <w:rFonts w:ascii="Times New Roman" w:hAnsi="Times New Roman" w:cs="Times New Roman"/>
          <w:sz w:val="28"/>
          <w:szCs w:val="28"/>
        </w:rPr>
        <w:t>-белый бок.  (Заяц)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Попрыгать поочерёдно на левой и правой ноге (6 – 8 раз).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 xml:space="preserve">·        С ветки на ветку прыгает, скачет. Упадёт, но не заплачет.  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(Обезьяна.)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43">
        <w:rPr>
          <w:rFonts w:ascii="Times New Roman" w:hAnsi="Times New Roman" w:cs="Times New Roman"/>
          <w:sz w:val="28"/>
          <w:szCs w:val="28"/>
        </w:rPr>
        <w:t>Играем по-настоящему! Заправить за воротничок футболки или в трико яркие платочки и ленточки. Вы – маленькие смешные обезьянки. Ваша цель – отобрать «хвостик» у другой обезьянки.</w:t>
      </w:r>
    </w:p>
    <w:p w:rsidR="00537E43" w:rsidRPr="00537E43" w:rsidRDefault="00537E43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572" w:rsidRPr="00537E43" w:rsidRDefault="00E43572" w:rsidP="0053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3572" w:rsidRPr="0053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43"/>
    <w:rsid w:val="00537E43"/>
    <w:rsid w:val="00DB4F54"/>
    <w:rsid w:val="00E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2012-03-27T18:13:00Z</cp:lastPrinted>
  <dcterms:created xsi:type="dcterms:W3CDTF">2012-03-27T18:01:00Z</dcterms:created>
  <dcterms:modified xsi:type="dcterms:W3CDTF">2012-03-27T18:15:00Z</dcterms:modified>
</cp:coreProperties>
</file>