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7" w:rsidRDefault="003E5D57" w:rsidP="003E5D57">
      <w:pPr>
        <w:pStyle w:val="1"/>
        <w:rPr>
          <w:rFonts w:ascii="Arial" w:hAnsi="Arial" w:cs="Arial"/>
          <w:color w:val="44444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Ход урока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I. Организационный момент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Приветствие учителя  </w:t>
      </w:r>
      <w:r>
        <w:rPr>
          <w:i/>
          <w:color w:val="444444"/>
          <w:sz w:val="28"/>
          <w:szCs w:val="28"/>
          <w:u w:val="single"/>
        </w:rPr>
        <w:t>(слайд 1)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Любите живопись, поэты!</w:t>
      </w:r>
      <w:r>
        <w:rPr>
          <w:b w:val="0"/>
          <w:i/>
          <w:color w:val="444444"/>
          <w:sz w:val="28"/>
          <w:szCs w:val="28"/>
        </w:rPr>
        <w:br/>
        <w:t>Лишь ей, единственной, дано</w:t>
      </w:r>
      <w:r>
        <w:rPr>
          <w:b w:val="0"/>
          <w:i/>
          <w:color w:val="444444"/>
          <w:sz w:val="28"/>
          <w:szCs w:val="28"/>
        </w:rPr>
        <w:br/>
        <w:t>Души изменчивой приметы</w:t>
      </w:r>
      <w:r>
        <w:rPr>
          <w:b w:val="0"/>
          <w:i/>
          <w:color w:val="444444"/>
          <w:sz w:val="28"/>
          <w:szCs w:val="28"/>
        </w:rPr>
        <w:br/>
        <w:t>Переносить на полотно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– Кто, ребята, узнал эти строки? Правильно, это строки из стихотворения Заболоцкого “Портрет”.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Сегодня мы продолжим наш разговор об этом жанре искусств. Научимся рисовать человека графическими средствами, передавая в портрете его характер и настроение.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II. Систематизация и закрепление знаний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Вспомним, что мы с вами знаем об этом жанре. С этой целью решим кроссворд, который поможет нам обобщить наши знания о портрете </w:t>
      </w:r>
    </w:p>
    <w:p w:rsidR="003E5D57" w:rsidRDefault="003E5D57" w:rsidP="003E5D57">
      <w:pPr>
        <w:pStyle w:val="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>
        <w:rPr>
          <w:i/>
          <w:iCs/>
          <w:sz w:val="28"/>
          <w:szCs w:val="28"/>
          <w:u w:val="single"/>
        </w:rPr>
        <w:t>слайд 2</w:t>
      </w:r>
      <w:r>
        <w:rPr>
          <w:i/>
          <w:sz w:val="28"/>
          <w:szCs w:val="28"/>
          <w:u w:val="single"/>
        </w:rPr>
        <w:t>)</w:t>
      </w:r>
    </w:p>
    <w:p w:rsidR="003E5D57" w:rsidRDefault="003E5D57" w:rsidP="003E5D57">
      <w:pPr>
        <w:pStyle w:val="1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Вопросы к кроссворду. 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Вид портрета чаще всего используемый художникам, изображающий человека не в полный рост – </w:t>
      </w:r>
      <w:r>
        <w:rPr>
          <w:b w:val="0"/>
          <w:i/>
          <w:iCs/>
          <w:sz w:val="28"/>
          <w:szCs w:val="28"/>
        </w:rPr>
        <w:t>(поясной)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Портрет, с которого на нас смотрят несколько лиц – </w:t>
      </w:r>
      <w:r>
        <w:rPr>
          <w:b w:val="0"/>
          <w:i/>
          <w:iCs/>
          <w:sz w:val="28"/>
          <w:szCs w:val="28"/>
        </w:rPr>
        <w:t>(групповой)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То, что лежит в основе любого портрета – </w:t>
      </w:r>
      <w:r>
        <w:rPr>
          <w:b w:val="0"/>
          <w:i/>
          <w:iCs/>
          <w:sz w:val="28"/>
          <w:szCs w:val="28"/>
        </w:rPr>
        <w:t>(пропорции лица)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Разновидность портрета, используемая в скульптуре – </w:t>
      </w:r>
      <w:r>
        <w:rPr>
          <w:b w:val="0"/>
          <w:i/>
          <w:iCs/>
          <w:sz w:val="28"/>
          <w:szCs w:val="28"/>
        </w:rPr>
        <w:t>(бюст)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Портрет, который предполагает изображение человека, показывающее его общественное положение, выполняемый всегда на заказ – </w:t>
      </w:r>
      <w:r>
        <w:rPr>
          <w:b w:val="0"/>
          <w:i/>
          <w:iCs/>
          <w:sz w:val="28"/>
          <w:szCs w:val="28"/>
        </w:rPr>
        <w:t>(парадный)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Портрет, раскрывающий индивидуальные особенности человека, его внутренний мир – </w:t>
      </w:r>
      <w:r>
        <w:rPr>
          <w:b w:val="0"/>
          <w:i/>
          <w:iCs/>
          <w:sz w:val="28"/>
          <w:szCs w:val="28"/>
        </w:rPr>
        <w:t>(камерный)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Картина человека, написавшего свой портрет – </w:t>
      </w:r>
      <w:r>
        <w:rPr>
          <w:b w:val="0"/>
          <w:i/>
          <w:iCs/>
          <w:sz w:val="28"/>
          <w:szCs w:val="28"/>
        </w:rPr>
        <w:t>(автопортрет)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В ходе решения кроссворда на полях слайда появляются примеры разновидностей портрета, которые сопровождаются комментарием учителя.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Так, что же такое портрет. Вспомните значение этого слова </w:t>
      </w:r>
      <w:r>
        <w:rPr>
          <w:i/>
          <w:color w:val="444444"/>
          <w:sz w:val="28"/>
          <w:szCs w:val="28"/>
          <w:u w:val="single"/>
        </w:rPr>
        <w:t>(слайд 3)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В изобразительном искусстве портрет – это самостоятельный жанр, целью которого является отображение визуальных характеристик модели. “На портрете изображается внешний облик (а через него и внутренний мир) конкретного, реального, существовавшего в прошлом или существующего в настоящем человека”. Портрет – это повторение в пластических формах, линиях и красках живого лица, и одновременно при этом его идейно-художественная интерпретация.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III. Проверка домашнего задания</w:t>
      </w:r>
    </w:p>
    <w:p w:rsidR="003E5D57" w:rsidRDefault="003E5D57" w:rsidP="003E5D57">
      <w:pPr>
        <w:pStyle w:val="1"/>
        <w:rPr>
          <w:rFonts w:ascii="Arial" w:hAnsi="Arial" w:cs="Arial"/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</w:rPr>
        <w:t>(</w:t>
      </w:r>
      <w:r>
        <w:rPr>
          <w:i/>
          <w:color w:val="444444"/>
          <w:sz w:val="28"/>
          <w:szCs w:val="28"/>
          <w:u w:val="single"/>
        </w:rPr>
        <w:t>Слайд 4</w:t>
      </w:r>
      <w:r>
        <w:rPr>
          <w:i/>
          <w:color w:val="444444"/>
          <w:sz w:val="28"/>
          <w:szCs w:val="28"/>
        </w:rPr>
        <w:t xml:space="preserve"> –</w:t>
      </w:r>
      <w:r>
        <w:rPr>
          <w:color w:val="444444"/>
          <w:sz w:val="28"/>
          <w:szCs w:val="28"/>
        </w:rPr>
        <w:t xml:space="preserve"> пустой)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Посмотрите на галерею портретов, которую вы приготовили (на доске открывается выставка репродукций портретов разных видов, приготовленная детьми)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Обратимся к ней. Какие портреты вы выбрали? Охарактеризуйте их.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Посмотрите еще раз на портреты нашей галереи.</w:t>
      </w:r>
    </w:p>
    <w:p w:rsidR="003E5D57" w:rsidRDefault="003E5D57" w:rsidP="003E5D57">
      <w:pPr>
        <w:pStyle w:val="1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Подготовленный ученик выразительно читает стихотворение </w:t>
      </w:r>
    </w:p>
    <w:p w:rsidR="003E5D57" w:rsidRDefault="003E5D57" w:rsidP="003E5D57">
      <w:pPr>
        <w:pStyle w:val="1"/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Н. Заболоцкого</w:t>
      </w:r>
    </w:p>
    <w:p w:rsidR="003E5D57" w:rsidRDefault="003E5D57" w:rsidP="003E5D57">
      <w:pPr>
        <w:pStyle w:val="1"/>
        <w:rPr>
          <w:rFonts w:ascii="Arial" w:hAnsi="Arial" w:cs="Arial"/>
          <w:i/>
          <w:color w:val="444444"/>
          <w:sz w:val="28"/>
          <w:szCs w:val="28"/>
          <w:u w:val="single"/>
        </w:rPr>
      </w:pPr>
      <w:r>
        <w:rPr>
          <w:i/>
          <w:color w:val="444444"/>
          <w:sz w:val="28"/>
          <w:szCs w:val="28"/>
          <w:u w:val="single"/>
        </w:rPr>
        <w:t xml:space="preserve"> “О красоте человеческих лиц”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О красоте человеческих лиц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Есть лица, подобные пышным порталам,</w:t>
      </w:r>
      <w:r>
        <w:rPr>
          <w:b w:val="0"/>
          <w:i/>
          <w:color w:val="444444"/>
          <w:sz w:val="28"/>
          <w:szCs w:val="28"/>
        </w:rPr>
        <w:br/>
        <w:t>Где всюду великое чудится в малом.</w:t>
      </w:r>
      <w:r>
        <w:rPr>
          <w:b w:val="0"/>
          <w:i/>
          <w:color w:val="444444"/>
          <w:sz w:val="28"/>
          <w:szCs w:val="28"/>
        </w:rPr>
        <w:br/>
        <w:t xml:space="preserve">Есть лица – подобия жалких лачуг, </w:t>
      </w:r>
      <w:r>
        <w:rPr>
          <w:b w:val="0"/>
          <w:i/>
          <w:color w:val="444444"/>
          <w:sz w:val="28"/>
          <w:szCs w:val="28"/>
        </w:rPr>
        <w:br/>
        <w:t>Где варится печень и мокнет сычуг.</w:t>
      </w:r>
      <w:r>
        <w:rPr>
          <w:b w:val="0"/>
          <w:i/>
          <w:color w:val="444444"/>
          <w:sz w:val="28"/>
          <w:szCs w:val="28"/>
        </w:rPr>
        <w:br/>
        <w:t>Иные холодные мертвые лица</w:t>
      </w:r>
      <w:r>
        <w:rPr>
          <w:b w:val="0"/>
          <w:i/>
          <w:color w:val="444444"/>
          <w:sz w:val="28"/>
          <w:szCs w:val="28"/>
        </w:rPr>
        <w:br/>
        <w:t>Закрыты решетками, словно темницы.</w:t>
      </w:r>
      <w:r>
        <w:rPr>
          <w:b w:val="0"/>
          <w:i/>
          <w:color w:val="444444"/>
          <w:sz w:val="28"/>
          <w:szCs w:val="28"/>
        </w:rPr>
        <w:br/>
        <w:t>Другие – как башни, в которых давно</w:t>
      </w:r>
      <w:r>
        <w:rPr>
          <w:b w:val="0"/>
          <w:i/>
          <w:color w:val="444444"/>
          <w:sz w:val="28"/>
          <w:szCs w:val="28"/>
        </w:rPr>
        <w:br/>
        <w:t>Никто не живет и не смотрит в окно.</w:t>
      </w:r>
      <w:r>
        <w:rPr>
          <w:b w:val="0"/>
          <w:i/>
          <w:color w:val="444444"/>
          <w:sz w:val="28"/>
          <w:szCs w:val="28"/>
        </w:rPr>
        <w:br/>
        <w:t>Но малую хижину знал я когда-то,</w:t>
      </w:r>
      <w:r>
        <w:rPr>
          <w:b w:val="0"/>
          <w:i/>
          <w:color w:val="444444"/>
          <w:sz w:val="28"/>
          <w:szCs w:val="28"/>
        </w:rPr>
        <w:br/>
        <w:t>Была неказиста она, небогата.</w:t>
      </w:r>
      <w:r>
        <w:rPr>
          <w:b w:val="0"/>
          <w:i/>
          <w:color w:val="444444"/>
          <w:sz w:val="28"/>
          <w:szCs w:val="28"/>
        </w:rPr>
        <w:br/>
        <w:t xml:space="preserve">Зато из окошка ее на меня </w:t>
      </w:r>
      <w:r>
        <w:rPr>
          <w:b w:val="0"/>
          <w:i/>
          <w:color w:val="444444"/>
          <w:sz w:val="28"/>
          <w:szCs w:val="28"/>
        </w:rPr>
        <w:br/>
        <w:t>Струилось дыханье весеннего дня.</w:t>
      </w:r>
      <w:r>
        <w:rPr>
          <w:b w:val="0"/>
          <w:i/>
          <w:color w:val="444444"/>
          <w:sz w:val="28"/>
          <w:szCs w:val="28"/>
        </w:rPr>
        <w:br/>
        <w:t>Поистине мир и велик и чудесен!</w:t>
      </w:r>
      <w:r>
        <w:rPr>
          <w:b w:val="0"/>
          <w:i/>
          <w:color w:val="444444"/>
          <w:sz w:val="28"/>
          <w:szCs w:val="28"/>
        </w:rPr>
        <w:br/>
        <w:t>Есть лица – подобья ликующих песен.</w:t>
      </w:r>
      <w:r>
        <w:rPr>
          <w:b w:val="0"/>
          <w:i/>
          <w:color w:val="444444"/>
          <w:sz w:val="28"/>
          <w:szCs w:val="28"/>
        </w:rPr>
        <w:br/>
        <w:t xml:space="preserve">Из этих, как солнце, сияющих нот </w:t>
      </w:r>
      <w:r>
        <w:rPr>
          <w:b w:val="0"/>
          <w:i/>
          <w:color w:val="444444"/>
          <w:sz w:val="28"/>
          <w:szCs w:val="28"/>
        </w:rPr>
        <w:br/>
        <w:t>Составлена песня небесных высот.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Работа с текстом стихотворения </w:t>
      </w:r>
      <w:r>
        <w:rPr>
          <w:b w:val="0"/>
          <w:i/>
          <w:color w:val="444444"/>
          <w:sz w:val="28"/>
          <w:szCs w:val="28"/>
          <w:u w:val="single"/>
        </w:rPr>
        <w:t>(текст у каждого на парте)</w:t>
      </w:r>
      <w:r>
        <w:rPr>
          <w:b w:val="0"/>
          <w:color w:val="444444"/>
          <w:sz w:val="28"/>
          <w:szCs w:val="28"/>
        </w:rPr>
        <w:t xml:space="preserve"> 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Какие лица описал художник слова? Что он имел в виду, сравнивая лица с домами?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Задание: найти и подчеркнуть слова, которые раскрывают эмоциональное состояние человека 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IV. Введение в тему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Вступительное слово учителя: “</w:t>
      </w:r>
      <w:r>
        <w:rPr>
          <w:b w:val="0"/>
          <w:i/>
          <w:color w:val="444444"/>
          <w:sz w:val="28"/>
          <w:szCs w:val="28"/>
        </w:rPr>
        <w:t>Портрет, как жанр, сформировался в искусстве один из первых. Человек спешил увековечить себя в истории, оставить свой образ для потомков. Не только образ, но и внутренний мир, раскрыть свое духовное я. Язык изобразительного искусства организуется чувством художника, ритмом его эмоций, и он строит свой образ, стремится воплотить свои представления и находит нужные средства выразительности”.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V. Беседа по картинам</w:t>
      </w:r>
    </w:p>
    <w:p w:rsidR="003E5D57" w:rsidRDefault="003E5D57" w:rsidP="003E5D57">
      <w:pPr>
        <w:pStyle w:val="1"/>
        <w:rPr>
          <w:rFonts w:ascii="Arial" w:hAnsi="Arial" w:cs="Arial"/>
          <w:i/>
          <w:color w:val="444444"/>
          <w:sz w:val="28"/>
          <w:szCs w:val="28"/>
          <w:u w:val="single"/>
        </w:rPr>
      </w:pPr>
      <w:r>
        <w:rPr>
          <w:i/>
          <w:color w:val="444444"/>
          <w:sz w:val="28"/>
          <w:szCs w:val="28"/>
          <w:u w:val="single"/>
        </w:rPr>
        <w:t>(слайд 5)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Перед вами картины М. Врубеля. Кто узнал и может назвать полотна великого художника, которые стали классикой в изображении добра и зла (“Демон” и “Царевна Лебедь”).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Какие средства выразительности использовал автор картин для передачи внутреннего мира героев? (композиционное и цветовое решение, ритмичность мазка художника и поза героя и т. д.)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Я обратилась к этим картинам, чтобы показать вам как человеческая природа побеждает и колдовские чары, и демонические силы. Вера в человека, в господство разума, дали художнику возможность передать неповторимость и яркость образов. Рисуя портреты этих героев, рисуя красоту внешнего облика, он оставляет их лица спокойными. </w:t>
      </w:r>
    </w:p>
    <w:p w:rsidR="003E5D57" w:rsidRDefault="003E5D57" w:rsidP="003E5D57">
      <w:pPr>
        <w:pStyle w:val="1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Для выполнения этих картин художник рисует много эскизов, зарисовок и набросков – он в поиске, но карандашные работы не передают нам целостности картины, это лишь подготовительный материал для творчества мастера.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VI. Объяснение нового материала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Учитель. Достаточно долго карандашный рисунок являлся вспомогательным для творчества художника и лишь относительно недавно это стал самостоятельный вид искусства – графика.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Графический портрет стал отдельным видом искусства.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VII. Работа с текстом учебника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sz w:val="28"/>
          <w:szCs w:val="28"/>
        </w:rPr>
        <w:t>(стр.112-115)</w:t>
      </w:r>
    </w:p>
    <w:p w:rsidR="003E5D57" w:rsidRDefault="003E5D57" w:rsidP="003E5D57">
      <w:pPr>
        <w:pStyle w:val="1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Найдите в тексте ответы на вопросы. 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Почему портретный графический рисунок стал популярным? (Дает возможность более быстрыми в исполнении средствами передать индивидуальность человека)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особенности графики позволяют художнику выявить самое главное в индивидуальности человека? (Условность и лаконичность графического языка)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Рассмотрите репродукции на страницах учебника. Какими материалами работают в графике? ( пастель, карандаш и уголь, а так же восковые мелки и тушь) Прочитайте из учебника, что является основными средствами выражения в графике? (линия и пятно, в том числе штриховое.)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Сегодня на улицах города можно встретить художников, которые пишут графические портреты с натуры (слайд №6)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Какое состояние души передают данные портреты?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Что помогает художнику передать настроение?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 эмоции, которые мы узнаем по мимике лица.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VIII. Физкультминутка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color w:val="444444"/>
          <w:sz w:val="28"/>
          <w:szCs w:val="28"/>
          <w:u w:val="single"/>
        </w:rPr>
        <w:t>(Слайд 7</w:t>
      </w:r>
      <w:r>
        <w:rPr>
          <w:b w:val="0"/>
          <w:color w:val="444444"/>
          <w:sz w:val="28"/>
          <w:szCs w:val="28"/>
        </w:rPr>
        <w:t xml:space="preserve"> – пустой, звучит музыка) 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Встали дети, вышли из дома (из-за парты).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Закрыли дом – (руки завели за спину, сложили замок на лопатках, одна рука заводится снизу другая сверху – потом наоборот).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Встретили друга, поздоровались с ним (одной рукой, затем другой).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Друг угостил вас лимоном (без слов покажите друг другу, какой он кислый).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 обиделись – (показали мимикой лица обиду).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Друг дает вам цветок – вы удивились (показали мимикой лица удивление).</w:t>
      </w:r>
    </w:p>
    <w:p w:rsidR="003E5D57" w:rsidRDefault="003E5D57" w:rsidP="003E5D5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Улыбнулись друг другу.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  <w:u w:val="single"/>
        </w:rPr>
      </w:pPr>
      <w:r>
        <w:rPr>
          <w:b w:val="0"/>
          <w:color w:val="444444"/>
          <w:sz w:val="28"/>
          <w:szCs w:val="28"/>
        </w:rPr>
        <w:t xml:space="preserve">– Молодцы, садимся! Открывается </w:t>
      </w:r>
      <w:r>
        <w:rPr>
          <w:i/>
          <w:color w:val="444444"/>
          <w:sz w:val="28"/>
          <w:szCs w:val="28"/>
          <w:u w:val="single"/>
        </w:rPr>
        <w:t>слайд 8.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Посмотрите на следующий слайд. Он показывает нам лица детей. Они, как и ваши минуту назад, выражают различные эмоции.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Теперь найдите эти эмоции на схематической таблице </w:t>
      </w:r>
      <w:r>
        <w:rPr>
          <w:b w:val="0"/>
          <w:i/>
          <w:color w:val="444444"/>
          <w:sz w:val="28"/>
          <w:szCs w:val="28"/>
          <w:u w:val="single"/>
        </w:rPr>
        <w:t>(</w:t>
      </w:r>
      <w:r>
        <w:rPr>
          <w:i/>
          <w:color w:val="444444"/>
          <w:sz w:val="28"/>
          <w:szCs w:val="28"/>
          <w:u w:val="single"/>
        </w:rPr>
        <w:t>слайд№9)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А знаете ли вы, что ….. Чтобы разозлиться, обидеться нашему лицу приходится задействовать 64 лицевые мышцы, а чтобы улыбнуться – всего 17 мышц. Так что улыбаться намного легче – делайте это чаще!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IX. Актуализация знаний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  <w:u w:val="single"/>
        </w:rPr>
      </w:pPr>
      <w:r>
        <w:rPr>
          <w:b w:val="0"/>
          <w:color w:val="444444"/>
          <w:sz w:val="28"/>
          <w:szCs w:val="28"/>
        </w:rPr>
        <w:t>Сегодня на уроке я предлагаю вам выполнить графический портрет, который будет отражать настроение. Вы должны представить, каким он будет: лирическим, героическим, задумчивым и т.д.. Главное, делая зарисовки, добивайтесь большей выразительности. Помните, что в основе каждого портрета лежат пропорции лица (вывешивается таблица пропорций).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X. Практическая работа</w:t>
      </w:r>
    </w:p>
    <w:p w:rsidR="003E5D57" w:rsidRDefault="003E5D57" w:rsidP="003E5D57">
      <w:pPr>
        <w:pStyle w:val="1"/>
        <w:rPr>
          <w:rFonts w:ascii="Arial" w:hAnsi="Arial" w:cs="Arial"/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(Звучит музыка.)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Во время практической работы учитель делает целевые обходы. 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организации рабочего места.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правильности выполнения приемов работы.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Оказание помощи учащимся, испытывающим затруднения.</w:t>
      </w:r>
    </w:p>
    <w:p w:rsidR="003E5D57" w:rsidRDefault="003E5D57" w:rsidP="003E5D5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объема и качества выполняемой работы.</w:t>
      </w:r>
    </w:p>
    <w:p w:rsidR="003E5D57" w:rsidRDefault="003E5D57" w:rsidP="003E5D57">
      <w:pPr>
        <w:pStyle w:val="1"/>
        <w:rPr>
          <w:sz w:val="28"/>
          <w:szCs w:val="28"/>
          <w:u w:val="single"/>
        </w:rPr>
      </w:pPr>
    </w:p>
    <w:p w:rsidR="003E5D57" w:rsidRDefault="003E5D57" w:rsidP="003E5D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XI. Итог урока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Проводится выставка работ учащихся. Особое внимание обращается на то, что большая часть детей рисует улыбающиеся лица, что выражает их позитивное отношение к миру.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– Сегодня на уроке мы познакомились с графическим портретом. Эпиграфом к уроку были строки из стихотворения Н.Заболоцкого.</w:t>
      </w:r>
    </w:p>
    <w:p w:rsidR="003E5D57" w:rsidRDefault="003E5D57" w:rsidP="003E5D57">
      <w:pPr>
        <w:pStyle w:val="1"/>
        <w:rPr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 xml:space="preserve">Любите живопись, поэты! </w:t>
      </w:r>
    </w:p>
    <w:p w:rsidR="003E5D57" w:rsidRDefault="003E5D57" w:rsidP="003E5D57">
      <w:pPr>
        <w:pStyle w:val="1"/>
        <w:rPr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Ведь ей единственной дано</w:t>
      </w:r>
      <w:r>
        <w:rPr>
          <w:b w:val="0"/>
          <w:i/>
          <w:color w:val="444444"/>
          <w:sz w:val="28"/>
          <w:szCs w:val="28"/>
        </w:rPr>
        <w:br/>
        <w:t xml:space="preserve">Души изменчивой приметы </w:t>
      </w:r>
    </w:p>
    <w:p w:rsidR="003E5D57" w:rsidRDefault="003E5D57" w:rsidP="003E5D57">
      <w:pPr>
        <w:pStyle w:val="1"/>
        <w:rPr>
          <w:rFonts w:ascii="Arial" w:hAnsi="Arial" w:cs="Arial"/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переносить на полотно.</w:t>
      </w:r>
    </w:p>
    <w:p w:rsidR="003E5D57" w:rsidRDefault="003E5D57" w:rsidP="003E5D57">
      <w:pPr>
        <w:pStyle w:val="1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Потому что слово “живопись” – живо писать в портретном искусстве показала возросший интерес к миру человеческих чувств и настроений и по праву может считаться “зеркалом” человеческой души. Одновременно, созданный графическими средствами портрет дает нам возможность передать характерные черты человека и его индивидуальность более быстрыми в исполнении средствами.</w:t>
      </w:r>
    </w:p>
    <w:p w:rsidR="003E5D57" w:rsidRDefault="003E5D57" w:rsidP="003E5D57">
      <w:pPr>
        <w:pStyle w:val="1"/>
        <w:rPr>
          <w:color w:val="444444"/>
          <w:sz w:val="28"/>
          <w:szCs w:val="28"/>
          <w:u w:val="single"/>
        </w:rPr>
      </w:pPr>
      <w:r>
        <w:rPr>
          <w:color w:val="444444"/>
          <w:sz w:val="28"/>
          <w:szCs w:val="28"/>
          <w:u w:val="single"/>
          <w:lang w:val="en-US"/>
        </w:rPr>
        <w:t>XII</w:t>
      </w:r>
      <w:r>
        <w:rPr>
          <w:color w:val="444444"/>
          <w:sz w:val="28"/>
          <w:szCs w:val="28"/>
          <w:u w:val="single"/>
        </w:rPr>
        <w:t>. Рефлексия</w:t>
      </w:r>
    </w:p>
    <w:p w:rsidR="003E5D57" w:rsidRDefault="003E5D57" w:rsidP="003E5D57">
      <w:pPr>
        <w:pStyle w:val="1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Кому урок понравился  –  улыбнитесь,  кому нет – огорчитесь.</w:t>
      </w:r>
    </w:p>
    <w:p w:rsidR="003E5D57" w:rsidRDefault="003E5D57" w:rsidP="003E5D57">
      <w:pPr>
        <w:pStyle w:val="1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Я вижу ваши улыбки, значит, урок достиг своих целей. Спасибо за улыбки</w:t>
      </w:r>
    </w:p>
    <w:p w:rsidR="003E5D57" w:rsidRDefault="003E5D57" w:rsidP="003E5D57">
      <w:bookmarkStart w:id="0" w:name="_GoBack"/>
      <w:bookmarkEnd w:id="0"/>
    </w:p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3E5D57" w:rsidRDefault="003E5D57" w:rsidP="003E5D57"/>
    <w:p w:rsidR="0026710E" w:rsidRDefault="0026710E"/>
    <w:sectPr w:rsidR="0026710E" w:rsidSect="002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D57"/>
    <w:rsid w:val="0026710E"/>
    <w:rsid w:val="003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57"/>
  </w:style>
  <w:style w:type="paragraph" w:styleId="1">
    <w:name w:val="heading 1"/>
    <w:basedOn w:val="a"/>
    <w:link w:val="10"/>
    <w:uiPriority w:val="9"/>
    <w:qFormat/>
    <w:rsid w:val="003E5D5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E5D5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5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D5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2012-04-05T17:26:00Z</dcterms:created>
  <dcterms:modified xsi:type="dcterms:W3CDTF">2012-04-05T17:26:00Z</dcterms:modified>
</cp:coreProperties>
</file>