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4B" w:rsidRPr="00A23AED" w:rsidRDefault="00686E4B" w:rsidP="00686E4B">
      <w:pPr>
        <w:jc w:val="center"/>
        <w:rPr>
          <w:rFonts w:ascii="Arial Black" w:hAnsi="Arial Black"/>
          <w:sz w:val="56"/>
          <w:szCs w:val="56"/>
        </w:rPr>
      </w:pPr>
    </w:p>
    <w:p w:rsidR="00686E4B" w:rsidRPr="00A23AED" w:rsidRDefault="00686E4B" w:rsidP="00686E4B">
      <w:pPr>
        <w:jc w:val="center"/>
        <w:rPr>
          <w:rFonts w:ascii="Arial Black" w:hAnsi="Arial Black"/>
          <w:sz w:val="56"/>
          <w:szCs w:val="56"/>
        </w:rPr>
      </w:pPr>
      <w:bookmarkStart w:id="0" w:name="_GoBack"/>
      <w:r w:rsidRPr="00A23AED">
        <w:rPr>
          <w:rFonts w:ascii="Arial Black" w:hAnsi="Arial Black"/>
          <w:sz w:val="56"/>
          <w:szCs w:val="56"/>
        </w:rPr>
        <w:t>Развитие и обогащение словарного запаса у детей</w:t>
      </w:r>
    </w:p>
    <w:bookmarkEnd w:id="0"/>
    <w:p w:rsidR="00686E4B" w:rsidRDefault="00686E4B" w:rsidP="00686E4B">
      <w:r>
        <w:t xml:space="preserve">   </w:t>
      </w:r>
    </w:p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Default="00686E4B" w:rsidP="00686E4B"/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>
        <w:t xml:space="preserve"> </w:t>
      </w:r>
      <w:r>
        <w:tab/>
      </w:r>
      <w:r w:rsidRPr="005A3DF4">
        <w:rPr>
          <w:sz w:val="28"/>
          <w:szCs w:val="28"/>
        </w:rPr>
        <w:t xml:space="preserve">  Для свободного владения речью </w:t>
      </w:r>
      <w:proofErr w:type="gramStart"/>
      <w:r w:rsidRPr="005A3DF4">
        <w:rPr>
          <w:sz w:val="28"/>
          <w:szCs w:val="28"/>
        </w:rPr>
        <w:t>ребёнок</w:t>
      </w:r>
      <w:proofErr w:type="gramEnd"/>
      <w:r w:rsidRPr="005A3DF4">
        <w:rPr>
          <w:sz w:val="28"/>
          <w:szCs w:val="28"/>
        </w:rPr>
        <w:t xml:space="preserve"> прежде всего должен обладать достаточно большим запасом слов. Чем больше в его словаре будет существительных, глаголов, прилагательных и др. частей речи, тем точнее и полнее он сможет выражать свои мысли, тем легче ему будет общаться при помощи устной речи, а в дальнейшем овладеть и письменной речью.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</w:t>
      </w:r>
      <w:r w:rsidRPr="005A3DF4">
        <w:rPr>
          <w:sz w:val="28"/>
          <w:szCs w:val="28"/>
        </w:rPr>
        <w:tab/>
        <w:t xml:space="preserve">  По этой причине на специальные упражнения по обогащению словарного запаса ребёнка не следует жалеть сил и времени. </w:t>
      </w:r>
    </w:p>
    <w:p w:rsidR="00686E4B" w:rsidRPr="005A3DF4" w:rsidRDefault="00686E4B" w:rsidP="00686E4B">
      <w:pPr>
        <w:spacing w:after="0"/>
        <w:ind w:firstLine="708"/>
        <w:jc w:val="both"/>
        <w:rPr>
          <w:sz w:val="28"/>
          <w:szCs w:val="28"/>
        </w:rPr>
      </w:pPr>
      <w:r w:rsidRPr="005A3DF4">
        <w:rPr>
          <w:sz w:val="28"/>
          <w:szCs w:val="28"/>
        </w:rPr>
        <w:lastRenderedPageBreak/>
        <w:t xml:space="preserve">    Можно выделить количественную и качественную стороны этого процесса. Прежде </w:t>
      </w:r>
      <w:proofErr w:type="gramStart"/>
      <w:r w:rsidRPr="005A3DF4">
        <w:rPr>
          <w:sz w:val="28"/>
          <w:szCs w:val="28"/>
        </w:rPr>
        <w:t>всего</w:t>
      </w:r>
      <w:proofErr w:type="gramEnd"/>
      <w:r w:rsidRPr="005A3DF4">
        <w:rPr>
          <w:sz w:val="28"/>
          <w:szCs w:val="28"/>
        </w:rPr>
        <w:t xml:space="preserve"> заметны количественные изменения в словаре ребёнка.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 </w:t>
      </w:r>
      <w:r w:rsidRPr="005A3DF4">
        <w:rPr>
          <w:sz w:val="28"/>
          <w:szCs w:val="28"/>
        </w:rPr>
        <w:tab/>
        <w:t xml:space="preserve">Так в 1 год малыш активно владеет 10-12 словами, а к 6 годам словарь увеличивается до 3 - 3,5 тысяч. </w:t>
      </w:r>
    </w:p>
    <w:p w:rsidR="00686E4B" w:rsidRPr="005A3DF4" w:rsidRDefault="00686E4B" w:rsidP="00686E4B">
      <w:pPr>
        <w:spacing w:after="0"/>
        <w:ind w:firstLine="708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 На 2-ом и 3-ем году жизни ребёнок осваивает название окружающих его предметов, игрушек и названия действий с ними. Детей учат различать и называть части предметов (части тела у животных, человека, части у предметов обихода, контрастные размеры предметов, основные цвета и формы, некоторые вкусовые качества и физические свойства /холодный, гладкий, бьётся, рвётся/).    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</w:t>
      </w:r>
      <w:r w:rsidRPr="005A3DF4">
        <w:rPr>
          <w:sz w:val="28"/>
          <w:szCs w:val="28"/>
        </w:rPr>
        <w:tab/>
        <w:t xml:space="preserve">   Дети 4-го года жизни затрудняются при названии многих предметов обихода (посуды, мебели и т.п.). Эти ошибки вызваны неточностью, </w:t>
      </w:r>
      <w:proofErr w:type="spellStart"/>
      <w:r w:rsidRPr="005A3DF4">
        <w:rPr>
          <w:sz w:val="28"/>
          <w:szCs w:val="28"/>
        </w:rPr>
        <w:t>недифференцированностью</w:t>
      </w:r>
      <w:proofErr w:type="spellEnd"/>
      <w:r w:rsidRPr="005A3DF4">
        <w:rPr>
          <w:sz w:val="28"/>
          <w:szCs w:val="28"/>
        </w:rPr>
        <w:t xml:space="preserve"> восприятия и представлений ребёнка. </w:t>
      </w:r>
      <w:proofErr w:type="gramStart"/>
      <w:r w:rsidRPr="005A3DF4">
        <w:rPr>
          <w:sz w:val="28"/>
          <w:szCs w:val="28"/>
        </w:rPr>
        <w:t>Поэтому детей знакомят с назначением предметов, особенностями строения, учат различать материалы (глина, бумага, ткань), вычленять их качества и свойства (мягкий, твердый, тонкий; рвётся, ломается).</w:t>
      </w:r>
      <w:proofErr w:type="gramEnd"/>
      <w:r w:rsidRPr="005A3DF4">
        <w:rPr>
          <w:sz w:val="28"/>
          <w:szCs w:val="28"/>
        </w:rPr>
        <w:t xml:space="preserve"> Воспитывают умение ориентироваться в пространстве и времени (вперёд, назад, вечер, утро, сначала и др.).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</w:t>
      </w:r>
      <w:r w:rsidRPr="005A3DF4">
        <w:rPr>
          <w:sz w:val="28"/>
          <w:szCs w:val="28"/>
        </w:rPr>
        <w:tab/>
        <w:t xml:space="preserve"> Называние (образец произношения) нового или трудного слова - активный приём обогащения словаря детей. Чёткой дикцией, медленное, но не по слогам, сменой силой голоса называние надо сопровождать показом объекта: «Посмотри, внутри плиты есть большая духовка </w:t>
      </w:r>
      <w:proofErr w:type="gramStart"/>
      <w:r w:rsidRPr="005A3DF4">
        <w:rPr>
          <w:sz w:val="28"/>
          <w:szCs w:val="28"/>
        </w:rPr>
        <w:t>-о</w:t>
      </w:r>
      <w:proofErr w:type="gramEnd"/>
      <w:r w:rsidRPr="005A3DF4">
        <w:rPr>
          <w:sz w:val="28"/>
          <w:szCs w:val="28"/>
        </w:rPr>
        <w:t xml:space="preserve">ткрывая дверцу духовки и показывая жестом». Иногда называние сопровождаем толкованием: «Аквариум стеклянный ящик, в котором живут рыбки, через стекло нам их хорошо видно». В некоторых случаях интерес к слову можно усилить объяснением происхождения слова и вопросам: «Почему так говорят грузовой автомобиль, грузовик?», «Справа или слева матрёшка?».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</w:t>
      </w:r>
      <w:r w:rsidRPr="005A3DF4">
        <w:rPr>
          <w:sz w:val="28"/>
          <w:szCs w:val="28"/>
        </w:rPr>
        <w:tab/>
        <w:t xml:space="preserve">  На 5-ом году жизни дети учатся группировать предметы по назначению (игрушки, одежда, мебель и т.п.):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1)Как назвать все эти предметы одним словом?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 2)Столяр что делает? Щука? (плавает). Ласточка? (летает). Кузнечик? (прыгает). 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   Змея?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3) Особое внимание должно быть обращено на употребление детьми прилагательных. Спрашиваем: «Стул какой? (деревянный), а стакан?».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lastRenderedPageBreak/>
        <w:t xml:space="preserve">   4) Назвать предмет по его описанию: «Как называется предмет, в котором подают суп? Как называется предмет, которым расчёсывают волосы?». В старшем дошкольном возрасте продолжается работа по расширению слова. Главное внимание уделяют введению в речь детей слов, обозначающих дифференцированное по степени выраженности качества и свойства (</w:t>
      </w:r>
      <w:proofErr w:type="gramStart"/>
      <w:r w:rsidRPr="005A3DF4">
        <w:rPr>
          <w:sz w:val="28"/>
          <w:szCs w:val="28"/>
        </w:rPr>
        <w:t>светло-красный</w:t>
      </w:r>
      <w:proofErr w:type="gramEnd"/>
      <w:r w:rsidRPr="005A3DF4">
        <w:rPr>
          <w:sz w:val="28"/>
          <w:szCs w:val="28"/>
        </w:rPr>
        <w:t xml:space="preserve">, горько - соленный, прочнее, тяжелее, плотная и т.п.). </w:t>
      </w:r>
    </w:p>
    <w:p w:rsidR="00686E4B" w:rsidRPr="005A3DF4" w:rsidRDefault="00686E4B" w:rsidP="00686E4B">
      <w:pPr>
        <w:spacing w:after="0"/>
        <w:ind w:firstLine="708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Продолжается работа по введению элементарных понятий (инструменты, транспорт, зимующие и перелётные птицы). Раскрытие смыслового богатства многозначного слова имеет особое значение для подготовки детей к школе: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1) Ребёнку называют словосочетания, например: весна идёт, снег идёт, человек идёт; и предлагают заменить повторяющиеся слова. «Весна идёт - как можно сказать по-другому?». Подбирая слова близкие по смыслу (наступает, движется, шагает), ребёнок приходит к выводу, что одно и тоже слова </w:t>
      </w:r>
      <w:proofErr w:type="gramStart"/>
      <w:r w:rsidRPr="005A3DF4">
        <w:rPr>
          <w:sz w:val="28"/>
          <w:szCs w:val="28"/>
        </w:rPr>
        <w:t>ИДЕТ</w:t>
      </w:r>
      <w:proofErr w:type="gramEnd"/>
      <w:r w:rsidRPr="005A3DF4">
        <w:rPr>
          <w:sz w:val="28"/>
          <w:szCs w:val="28"/>
        </w:rPr>
        <w:t xml:space="preserve"> имеет разное значение.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2) «Скажи наоборот» (холодно - тепло, </w:t>
      </w:r>
      <w:proofErr w:type="gramStart"/>
      <w:r w:rsidRPr="005A3DF4">
        <w:rPr>
          <w:sz w:val="28"/>
          <w:szCs w:val="28"/>
        </w:rPr>
        <w:t>острый</w:t>
      </w:r>
      <w:proofErr w:type="gramEnd"/>
      <w:r w:rsidRPr="005A3DF4">
        <w:rPr>
          <w:sz w:val="28"/>
          <w:szCs w:val="28"/>
        </w:rPr>
        <w:t xml:space="preserve"> - тупой и т.п.). </w:t>
      </w:r>
    </w:p>
    <w:p w:rsidR="00686E4B" w:rsidRPr="005A3DF4" w:rsidRDefault="00686E4B" w:rsidP="00686E4B">
      <w:pPr>
        <w:spacing w:after="0"/>
        <w:jc w:val="both"/>
        <w:rPr>
          <w:sz w:val="28"/>
          <w:szCs w:val="28"/>
        </w:rPr>
      </w:pPr>
      <w:r w:rsidRPr="005A3DF4">
        <w:rPr>
          <w:sz w:val="28"/>
          <w:szCs w:val="28"/>
        </w:rPr>
        <w:t xml:space="preserve">   3) «Подбери слова родственники» (лес лесной, лесничий, лесовик и т.д.). </w:t>
      </w:r>
      <w:proofErr w:type="gramStart"/>
      <w:r w:rsidRPr="005A3DF4">
        <w:rPr>
          <w:sz w:val="28"/>
          <w:szCs w:val="28"/>
        </w:rPr>
        <w:t>Итак</w:t>
      </w:r>
      <w:proofErr w:type="gramEnd"/>
      <w:r w:rsidRPr="005A3DF4">
        <w:rPr>
          <w:sz w:val="28"/>
          <w:szCs w:val="28"/>
        </w:rPr>
        <w:t xml:space="preserve"> содержание словарной работы опирается на постепенное расширение, углубление и обобщение знаний детей о предметном мире. В итоге у детей накапливается значительный объём знаний, что обеспечивает свободное общение, понимание </w:t>
      </w:r>
      <w:proofErr w:type="gramStart"/>
      <w:r w:rsidRPr="005A3DF4">
        <w:rPr>
          <w:sz w:val="28"/>
          <w:szCs w:val="28"/>
        </w:rPr>
        <w:t>теме-радиопередач</w:t>
      </w:r>
      <w:proofErr w:type="gramEnd"/>
      <w:r w:rsidRPr="005A3DF4">
        <w:rPr>
          <w:sz w:val="28"/>
          <w:szCs w:val="28"/>
        </w:rPr>
        <w:t xml:space="preserve"> и позволяет сделать речь ребёнка в конце дошкольного детства содержательной, достаточно точной и выразительной.</w:t>
      </w:r>
    </w:p>
    <w:p w:rsidR="00A112DC" w:rsidRDefault="00A112DC"/>
    <w:sectPr w:rsidR="00A1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8"/>
    <w:rsid w:val="003F78FE"/>
    <w:rsid w:val="00437328"/>
    <w:rsid w:val="00652777"/>
    <w:rsid w:val="00686E4B"/>
    <w:rsid w:val="00A112DC"/>
    <w:rsid w:val="00C47EEB"/>
    <w:rsid w:val="00D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EEB"/>
    <w:rPr>
      <w:rFonts w:ascii="Calibri" w:eastAsia="Times New Roman" w:hAnsi="Calibri"/>
      <w:b/>
      <w:bCs/>
      <w:lang w:val="en-US" w:bidi="en-US"/>
    </w:rPr>
  </w:style>
  <w:style w:type="character" w:customStyle="1" w:styleId="a4">
    <w:name w:val="Без интервала Знак"/>
    <w:link w:val="a3"/>
    <w:uiPriority w:val="1"/>
    <w:rsid w:val="00C47EEB"/>
    <w:rPr>
      <w:rFonts w:ascii="Calibri" w:eastAsia="Times New Roman" w:hAnsi="Calibri"/>
      <w:b/>
      <w:bCs/>
      <w:lang w:val="en-US" w:bidi="en-US"/>
    </w:rPr>
  </w:style>
  <w:style w:type="paragraph" w:styleId="a5">
    <w:name w:val="List Paragraph"/>
    <w:basedOn w:val="a"/>
    <w:uiPriority w:val="34"/>
    <w:qFormat/>
    <w:rsid w:val="00C47EEB"/>
    <w:pPr>
      <w:ind w:left="720"/>
      <w:contextualSpacing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EEB"/>
    <w:rPr>
      <w:rFonts w:ascii="Calibri" w:eastAsia="Times New Roman" w:hAnsi="Calibri"/>
      <w:b/>
      <w:bCs/>
      <w:lang w:val="en-US" w:bidi="en-US"/>
    </w:rPr>
  </w:style>
  <w:style w:type="character" w:customStyle="1" w:styleId="a4">
    <w:name w:val="Без интервала Знак"/>
    <w:link w:val="a3"/>
    <w:uiPriority w:val="1"/>
    <w:rsid w:val="00C47EEB"/>
    <w:rPr>
      <w:rFonts w:ascii="Calibri" w:eastAsia="Times New Roman" w:hAnsi="Calibri"/>
      <w:b/>
      <w:bCs/>
      <w:lang w:val="en-US" w:bidi="en-US"/>
    </w:rPr>
  </w:style>
  <w:style w:type="paragraph" w:styleId="a5">
    <w:name w:val="List Paragraph"/>
    <w:basedOn w:val="a"/>
    <w:uiPriority w:val="34"/>
    <w:qFormat/>
    <w:rsid w:val="00C47EEB"/>
    <w:pPr>
      <w:ind w:left="720"/>
      <w:contextualSpacing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2013-01-13T07:56:00Z</dcterms:created>
  <dcterms:modified xsi:type="dcterms:W3CDTF">2013-01-13T07:56:00Z</dcterms:modified>
</cp:coreProperties>
</file>