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6C" w:rsidRPr="00F76596" w:rsidRDefault="007F7E6C" w:rsidP="007F7E6C">
      <w:pPr>
        <w:autoSpaceDE w:val="0"/>
        <w:autoSpaceDN w:val="0"/>
        <w:adjustRightInd w:val="0"/>
        <w:spacing w:line="264" w:lineRule="auto"/>
        <w:ind w:firstLine="360"/>
        <w:rPr>
          <w:rFonts w:ascii="Times New Roman" w:hAnsi="Times New Roman"/>
          <w:b/>
          <w:sz w:val="32"/>
          <w:szCs w:val="32"/>
          <w:lang w:eastAsia="ru-RU"/>
        </w:rPr>
      </w:pPr>
      <w:r w:rsidRPr="00F76596">
        <w:rPr>
          <w:rFonts w:ascii="Times New Roman" w:hAnsi="Times New Roman"/>
          <w:b/>
          <w:sz w:val="32"/>
          <w:szCs w:val="32"/>
          <w:lang w:eastAsia="ru-RU"/>
        </w:rPr>
        <w:t>Изобразительное искусство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3 класс</w:t>
      </w:r>
    </w:p>
    <w:p w:rsidR="007F7E6C" w:rsidRDefault="007F7E6C" w:rsidP="007F7E6C">
      <w:pPr>
        <w:rPr>
          <w:sz w:val="28"/>
          <w:szCs w:val="28"/>
        </w:rPr>
      </w:pPr>
    </w:p>
    <w:p w:rsidR="007F7E6C" w:rsidRDefault="007F7E6C" w:rsidP="007F7E6C">
      <w:pPr>
        <w:rPr>
          <w:sz w:val="28"/>
          <w:szCs w:val="28"/>
        </w:rPr>
      </w:pPr>
    </w:p>
    <w:p w:rsidR="007F7E6C" w:rsidRDefault="007F7E6C" w:rsidP="007F7E6C">
      <w:pPr>
        <w:rPr>
          <w:sz w:val="28"/>
          <w:szCs w:val="28"/>
        </w:rPr>
      </w:pPr>
    </w:p>
    <w:tbl>
      <w:tblPr>
        <w:tblW w:w="14787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2405"/>
        <w:gridCol w:w="1140"/>
        <w:gridCol w:w="2124"/>
        <w:gridCol w:w="3808"/>
        <w:gridCol w:w="3247"/>
        <w:gridCol w:w="1617"/>
      </w:tblGrid>
      <w:tr w:rsidR="007F7E6C" w:rsidRPr="00F76596" w:rsidTr="00E5184B">
        <w:trPr>
          <w:trHeight w:val="480"/>
          <w:tblCellSpacing w:w="0" w:type="dxa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65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659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65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6596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  <w:r w:rsidRPr="00F76596">
              <w:rPr>
                <w:rFonts w:ascii="Times New Roman" w:hAnsi="Times New Roman"/>
                <w:sz w:val="20"/>
                <w:szCs w:val="20"/>
              </w:rPr>
              <w:t>(этап</w:t>
            </w:r>
            <w:proofErr w:type="gramEnd"/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596">
              <w:rPr>
                <w:rFonts w:ascii="Times New Roman" w:hAnsi="Times New Roman"/>
                <w:sz w:val="20"/>
                <w:szCs w:val="20"/>
              </w:rPr>
              <w:t>проектной или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596">
              <w:rPr>
                <w:rFonts w:ascii="Times New Roman" w:hAnsi="Times New Roman"/>
                <w:sz w:val="20"/>
                <w:szCs w:val="20"/>
              </w:rPr>
              <w:t>исследовательской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596">
              <w:rPr>
                <w:rFonts w:ascii="Times New Roman" w:hAnsi="Times New Roman"/>
                <w:sz w:val="20"/>
                <w:szCs w:val="20"/>
              </w:rPr>
              <w:t>деятельности)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6596">
              <w:rPr>
                <w:rFonts w:ascii="Times New Roman" w:hAnsi="Times New Roman"/>
                <w:b/>
                <w:sz w:val="20"/>
                <w:szCs w:val="20"/>
              </w:rPr>
              <w:t>Стар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ниц</w:t>
            </w:r>
            <w:r w:rsidRPr="00F76596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F76596">
              <w:rPr>
                <w:rFonts w:ascii="Times New Roman" w:hAnsi="Times New Roman"/>
                <w:b/>
                <w:sz w:val="20"/>
                <w:szCs w:val="20"/>
              </w:rPr>
              <w:t xml:space="preserve"> тетради «Разноцветный мир»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6596">
              <w:rPr>
                <w:rFonts w:ascii="Times New Roman" w:hAnsi="Times New Roman"/>
                <w:sz w:val="24"/>
                <w:szCs w:val="24"/>
              </w:rPr>
              <w:t>(форма занятий,</w:t>
            </w:r>
            <w:proofErr w:type="gramEnd"/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обучающихся)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содержания</w:t>
            </w:r>
          </w:p>
        </w:tc>
        <w:tc>
          <w:tcPr>
            <w:tcW w:w="3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Требования к уровню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sz w:val="24"/>
                <w:szCs w:val="24"/>
              </w:rPr>
              <w:t>Страницы учебника «Технология»</w:t>
            </w:r>
          </w:p>
        </w:tc>
      </w:tr>
      <w:tr w:rsidR="007F7E6C" w:rsidRPr="00F76596" w:rsidTr="00E5184B">
        <w:tblPrEx>
          <w:tblCellSpacing w:w="-8" w:type="dxa"/>
        </w:tblPrEx>
        <w:trPr>
          <w:trHeight w:val="480"/>
          <w:tblCellSpacing w:w="-8" w:type="dxa"/>
        </w:trPr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7F7E6C" w:rsidRPr="00F76596" w:rsidTr="00E5184B">
        <w:tblPrEx>
          <w:tblCellSpacing w:w="-8" w:type="dxa"/>
        </w:tblPrEx>
        <w:trPr>
          <w:trHeight w:val="480"/>
          <w:tblCellSpacing w:w="-8" w:type="dxa"/>
        </w:trPr>
        <w:tc>
          <w:tcPr>
            <w:tcW w:w="147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E6C" w:rsidRPr="00B36667" w:rsidRDefault="007F7E6C" w:rsidP="00E518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66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1 </w:t>
            </w:r>
            <w:r w:rsidRPr="00B36667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Вспомни! Жанры живописи. Композиция «Осень»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Знать основные жанры и виды произведений изобразительного искусства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выполнять наброски по своим замыслам.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основные жанры изобразительного искусства: портрет, пейзаж, натюрморт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Текущий контроль. 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С. 2-5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Замысел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Пишем пейзаж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Участвовать в диалоге-обсуждении содержания и выразительных сре</w:t>
            </w:r>
            <w:proofErr w:type="gramStart"/>
            <w:r w:rsidRPr="00F76596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76596">
              <w:rPr>
                <w:rFonts w:ascii="Times New Roman" w:hAnsi="Times New Roman"/>
                <w:sz w:val="24"/>
                <w:szCs w:val="24"/>
              </w:rPr>
              <w:t>оизведений изобразительного искусства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реализовывать творческий замысел в создании художественного образа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контроль. 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С.8-9,12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596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(с.2-3)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Различать основные и составные, теплые и холодные цвета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реализовывать творческий замысел в создании художественного замысла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Замысел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«Весёлые попугайчики» (с.4-5)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Применять основные средства художественной выразительности в живописи по памяти и воображению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реализовывать творческий замысел в создании художественного замысла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Воплощение замысла в искусстве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Открытка «День учителя» (с.6-7)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Знакомство с отдельными произведениями выдающихся русских и зарубежных художников.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В. Серов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представление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о единстве формы и содержания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Роль фантазии 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создании 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искусства.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Урок ознакомления </w:t>
            </w: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>с новым материалом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Обогащение опыта восприятия </w:t>
            </w: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 изобразительного искусства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высказывать </w:t>
            </w: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>оценочные суждения о произведениях изобразительного искусства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>контроль.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(с.29-30)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Воплощение замысла 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в искусстве.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Уроки волшебного карандаша.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(штриховка) (8-9)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Обогащение опыта восприятия художественного произведения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реализовывать творческий замысел в создании художественного образа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Воплощение замысла 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в искусстве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Уроки волшебного карандаша</w:t>
            </w:r>
            <w:proofErr w:type="gramStart"/>
            <w:r w:rsidRPr="00F76596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76596">
              <w:rPr>
                <w:rFonts w:ascii="Times New Roman" w:hAnsi="Times New Roman"/>
                <w:sz w:val="24"/>
                <w:szCs w:val="24"/>
              </w:rPr>
              <w:t>светотень)(10-11)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Использовать рисунки, схемы, чертежи, эскизы в своей деятельности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способ получения объемных форм на основе развертки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Самостоятельная работа. Текущий контроль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147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B36667" w:rsidRDefault="007F7E6C" w:rsidP="00E5184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667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Воплощение замысла 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в искусстве. Уроки волшебного кара</w:t>
            </w:r>
            <w:r w:rsidRPr="00F76596">
              <w:rPr>
                <w:rFonts w:ascii="Times New Roman" w:hAnsi="Times New Roman"/>
                <w:i/>
                <w:sz w:val="24"/>
                <w:szCs w:val="24"/>
              </w:rPr>
              <w:t xml:space="preserve">ндаша 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>Натюрморт.(12-13)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Урок применения знаний 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и умений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Изображение с натуры, по памяти, воображению (натюрморт, пейзаж, животные, человек)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под контролем учителя выстраивать процесс выполнения задания (от замысла до его практической реализации)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Проект «П.Бажов «Серебряное копытце» с.14-15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1-й этап – «мозговой штурм»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Осуществлять сотрудничество в совместной работе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производить анализ образца, планирование и контроль выполняемой практической работы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spellStart"/>
            <w:proofErr w:type="gramStart"/>
            <w:r w:rsidRPr="00F76596">
              <w:rPr>
                <w:rFonts w:ascii="Times New Roman" w:hAnsi="Times New Roman"/>
                <w:sz w:val="24"/>
                <w:szCs w:val="24"/>
              </w:rPr>
              <w:t>собст-венной</w:t>
            </w:r>
            <w:proofErr w:type="spellEnd"/>
            <w:proofErr w:type="gramEnd"/>
            <w:r w:rsidRPr="00F76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596">
              <w:rPr>
                <w:rFonts w:ascii="Times New Roman" w:hAnsi="Times New Roman"/>
                <w:sz w:val="24"/>
                <w:szCs w:val="24"/>
              </w:rPr>
              <w:t>тру-довойдея-тельности</w:t>
            </w:r>
            <w:proofErr w:type="spellEnd"/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Проект «П.Бажов «Серебряное копытце» с.16-17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Проектный урок. 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2-й этап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76596">
              <w:rPr>
                <w:rFonts w:ascii="Times New Roman" w:hAnsi="Times New Roman"/>
                <w:sz w:val="24"/>
                <w:szCs w:val="24"/>
              </w:rPr>
              <w:t>микрогруппы</w:t>
            </w:r>
            <w:proofErr w:type="gramStart"/>
            <w:r w:rsidRPr="00F76596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F76596">
              <w:rPr>
                <w:rFonts w:ascii="Times New Roman" w:hAnsi="Times New Roman"/>
                <w:sz w:val="24"/>
                <w:szCs w:val="24"/>
              </w:rPr>
              <w:t>оли</w:t>
            </w:r>
            <w:proofErr w:type="spellEnd"/>
            <w:r w:rsidRPr="00F76596">
              <w:rPr>
                <w:rFonts w:ascii="Times New Roman" w:hAnsi="Times New Roman"/>
                <w:sz w:val="24"/>
                <w:szCs w:val="24"/>
              </w:rPr>
              <w:t>, цели, содержание проекта, ресурсы)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Осуществлять сотрудничество в совместной работе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производить анализ образца, планирование и контроль выполняемой практической работы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Текущий контроль. Анализ образца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Проект «П.Бажов «Серебряное копытце» с.18-19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Проектный урок.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3-й этап.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Осуществлять сотрудничество в совместной работе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планировать и контролировать выполняемую практическую работу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Текущий контроль. Инсценировка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Проект «П.Бажов </w:t>
            </w: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>«Серебряное копытце»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Проектный урок.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3-й этап. 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Урок-спектакль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сотрудничество в </w:t>
            </w: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>процессе совместной работы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реализовывать </w:t>
            </w: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замысел в создании художественного замысла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>контроль. Смотр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спектаклей-миниатюр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Пейзаж «Зимушка-Зима» с.20-21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Использовать художественные материалы (гуашь, цветные карандаши, акварель, бумага)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холодные и теплые цвета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Отражение жизни в образах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Узнавать отдельные произведения выдающихся отечественных и зарубежных художников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представление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о понятиях </w:t>
            </w:r>
            <w:r w:rsidRPr="00F76596">
              <w:rPr>
                <w:rFonts w:ascii="Times New Roman" w:hAnsi="Times New Roman"/>
                <w:i/>
                <w:iCs/>
                <w:sz w:val="24"/>
                <w:szCs w:val="24"/>
              </w:rPr>
              <w:t>образ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76596">
              <w:rPr>
                <w:rFonts w:ascii="Times New Roman" w:hAnsi="Times New Roman"/>
                <w:i/>
                <w:iCs/>
                <w:sz w:val="24"/>
                <w:szCs w:val="24"/>
              </w:rPr>
              <w:t>прообраз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Текущий контроль. 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С.39-41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147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Учимся передавать мысли и чувства. Творческая работа «Как я провёл зимние каникулы»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Реализовывать творческий замысел в создании художественного образа в единстве формы и содержания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теплые и холодные цвета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Текущий, с.80-82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Отражение жизни в образах. Наши друзья. Рисование животного. С. 22-23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Урок-поиск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Обогащать опыт восприятия произведений </w:t>
            </w:r>
            <w:proofErr w:type="spellStart"/>
            <w:r w:rsidRPr="00F76596">
              <w:rPr>
                <w:rFonts w:ascii="Times New Roman" w:hAnsi="Times New Roman"/>
                <w:sz w:val="24"/>
                <w:szCs w:val="24"/>
              </w:rPr>
              <w:t>изобр</w:t>
            </w:r>
            <w:proofErr w:type="spellEnd"/>
            <w:r w:rsidRPr="00F76596">
              <w:rPr>
                <w:rFonts w:ascii="Times New Roman" w:hAnsi="Times New Roman"/>
                <w:sz w:val="24"/>
                <w:szCs w:val="24"/>
              </w:rPr>
              <w:t>. искусства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высказывать оценочные суждения при восприятии произведений </w:t>
            </w:r>
            <w:proofErr w:type="spellStart"/>
            <w:r w:rsidRPr="00F76596">
              <w:rPr>
                <w:rFonts w:ascii="Times New Roman" w:hAnsi="Times New Roman"/>
                <w:sz w:val="24"/>
                <w:szCs w:val="24"/>
              </w:rPr>
              <w:t>изобр</w:t>
            </w:r>
            <w:proofErr w:type="spellEnd"/>
            <w:r w:rsidRPr="00F76596">
              <w:rPr>
                <w:rFonts w:ascii="Times New Roman" w:hAnsi="Times New Roman"/>
                <w:sz w:val="24"/>
                <w:szCs w:val="24"/>
              </w:rPr>
              <w:t>. искусства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Мысль и чувства. Единство человека и природы. Пейзаж.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Реализовывать творческий замысел в создании художественного образа в единстве формы и содержания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теплые и холодные цвета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С.68-69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Такие разные лица. Пропорции. </w:t>
            </w:r>
            <w:proofErr w:type="spellStart"/>
            <w:r w:rsidRPr="00F76596">
              <w:rPr>
                <w:rFonts w:ascii="Times New Roman" w:hAnsi="Times New Roman"/>
                <w:sz w:val="24"/>
                <w:szCs w:val="24"/>
              </w:rPr>
              <w:t>Портрет</w:t>
            </w:r>
            <w:proofErr w:type="gramStart"/>
            <w:r w:rsidRPr="00F765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F76596">
              <w:rPr>
                <w:rFonts w:ascii="Times New Roman" w:hAnsi="Times New Roman"/>
                <w:sz w:val="24"/>
                <w:szCs w:val="24"/>
              </w:rPr>
              <w:t>. 24-25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Расширение сведений об основных художественных промыслах России. Портрет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основные художественные промыслы России. Портрет.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С.76-77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Образ  в искусстве. Возраст и мимика. С.26-27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Урок формирования новых знаний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Знать известные центры народных художественных промыслов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понятия </w:t>
            </w:r>
            <w:r w:rsidRPr="00F76596"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художественный образ, форма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76596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Текущий контроль. 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Время в искусстве. Семейный портрет</w:t>
            </w:r>
            <w:proofErr w:type="gramStart"/>
            <w:r w:rsidRPr="00F765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6596">
              <w:rPr>
                <w:rFonts w:ascii="Times New Roman" w:hAnsi="Times New Roman"/>
                <w:sz w:val="24"/>
                <w:szCs w:val="24"/>
              </w:rPr>
              <w:t>.28-29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Урок объяснения нового материала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Обогащение опыта восприятия произведений изобразительного искусства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понятия </w:t>
            </w:r>
            <w:r w:rsidRPr="00F76596"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художественный образ, форма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76596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содержание.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Текущий контроль. 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>открытки ко Дню защитника Отечества. «Военный парад» с. 38-39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Урок применения </w:t>
            </w: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знаний 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и умений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реализовывать творческий </w:t>
            </w: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>замысел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Личность автора в творчестве. Изображение картины по своему восприятию.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Урок применения знаний 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и умений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Уметь реализовывать творческий замысел в создании художественного образа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осуществлять организацию и планирование трудовой деятельности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С.78-79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Изготовление открытки к Международному женскому дню.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с.40-41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Урок применения знаний 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и умений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Уметь реализовывать творческий замысел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Изделия русских мастеров. Золотая хохлома</w:t>
            </w:r>
            <w:proofErr w:type="gramStart"/>
            <w:r w:rsidRPr="00F765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6596">
              <w:rPr>
                <w:rFonts w:ascii="Times New Roman" w:hAnsi="Times New Roman"/>
                <w:sz w:val="24"/>
                <w:szCs w:val="24"/>
              </w:rPr>
              <w:t>.30-31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Урок применения знаний 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и умений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Осуществлять организацию и планирование собственной трудовой деятельности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анализировать под контролем учителя образец, планировать, контролировать свою работу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6596">
              <w:rPr>
                <w:rFonts w:ascii="Times New Roman" w:hAnsi="Times New Roman"/>
                <w:sz w:val="24"/>
                <w:szCs w:val="24"/>
              </w:rPr>
              <w:t>Взаимокон-троль</w:t>
            </w:r>
            <w:proofErr w:type="spellEnd"/>
            <w:proofErr w:type="gramEnd"/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147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Изделия  русских мастеров. Хохломские сувениры. С.32-33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Уметь под контролем учителя выполнять анализ образца изделия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анализировать образец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изделия, планировать и контролировать выполняемую работу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Анализ образца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Кельтские узоры. Орнамент «Плетёнка» с. 34-35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Уметь реализовывать творческий замысел в создании художественного образа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реализовывать творческий замысел в создании художественного произведения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Гармония образа. Чудеса акварели. Отпечаток</w:t>
            </w:r>
            <w:proofErr w:type="gramStart"/>
            <w:r w:rsidRPr="00F765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6596">
              <w:rPr>
                <w:rFonts w:ascii="Times New Roman" w:hAnsi="Times New Roman"/>
                <w:sz w:val="24"/>
                <w:szCs w:val="24"/>
              </w:rPr>
              <w:t>.36-37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Уметь выполнять наброски по своим замыслам с соблюдением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пропорций предметов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выполнять наброски по своим замыслам с соблюдением пропорций предметов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Выполнение набросков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Цвет в природе и </w:t>
            </w: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>творчестве.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Урок развития </w:t>
            </w: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реализовывать творческий </w:t>
            </w: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>замысел в создании художественного образа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теплые и холодные </w:t>
            </w: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>цвета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  <w:proofErr w:type="gramStart"/>
            <w:r w:rsidRPr="00F765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6596">
              <w:rPr>
                <w:rFonts w:ascii="Times New Roman" w:hAnsi="Times New Roman"/>
                <w:sz w:val="24"/>
                <w:szCs w:val="24"/>
              </w:rPr>
              <w:t>.87-89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День Победы. Рисование праздничной открытки.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Уметь реализовывать творческий замысел 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в создании художественного образа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виды изучаемых материалов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tabs>
                <w:tab w:val="left" w:pos="96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Панно «Фантастическое дерево» с.42-43.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Урок  развития умений и навыков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Уметь выполнять наброски по своим замыслам с соблюдением пропорций предметов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осуществлять организацию и планирование трудовой деятельности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Образ эпохи 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в искусстве. Древнерусский витязь.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С.44-45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Уметь реализовывать творческий замысел в создании художественного образа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осуществлять организацию и планирование собственной деятельности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tabs>
                <w:tab w:val="left" w:pos="96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Образ эпохи 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в искусстве. Девица-красавица. С.44-45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Урок  развития умений и навыков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Иметь представление об архитектуре как виде искусства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основные виды и жанры изобразительного искусства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</w:tr>
      <w:tr w:rsidR="007F7E6C" w:rsidRPr="00F76596" w:rsidTr="00E5184B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Шрифты. Кириллица.</w:t>
            </w:r>
          </w:p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С.46-47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Уметь самостоятельно делать разметку с опорой на чертеж по линейке, угольнику, циркулю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76596">
              <w:rPr>
                <w:rFonts w:ascii="Times New Roman" w:hAnsi="Times New Roman"/>
                <w:sz w:val="24"/>
                <w:szCs w:val="24"/>
              </w:rPr>
              <w:t xml:space="preserve"> соблюдать последовательность технологических операций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E6C" w:rsidRPr="00F76596" w:rsidRDefault="007F7E6C" w:rsidP="00E5184B">
            <w:pPr>
              <w:tabs>
                <w:tab w:val="left" w:pos="96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7F7E6C" w:rsidRPr="00F76596" w:rsidRDefault="007F7E6C" w:rsidP="00E5184B">
            <w:pPr>
              <w:tabs>
                <w:tab w:val="left" w:pos="96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 xml:space="preserve">Разметка </w:t>
            </w:r>
          </w:p>
          <w:p w:rsidR="007F7E6C" w:rsidRPr="00F76596" w:rsidRDefault="007F7E6C" w:rsidP="00E5184B">
            <w:pPr>
              <w:tabs>
                <w:tab w:val="left" w:pos="96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596">
              <w:rPr>
                <w:rFonts w:ascii="Times New Roman" w:hAnsi="Times New Roman"/>
                <w:sz w:val="24"/>
                <w:szCs w:val="24"/>
              </w:rPr>
              <w:t>с опорой на чертеж</w:t>
            </w:r>
          </w:p>
        </w:tc>
      </w:tr>
    </w:tbl>
    <w:p w:rsidR="007F7E6C" w:rsidRDefault="007F7E6C" w:rsidP="007F7E6C">
      <w:pPr>
        <w:rPr>
          <w:sz w:val="28"/>
          <w:szCs w:val="28"/>
        </w:rPr>
      </w:pPr>
    </w:p>
    <w:p w:rsidR="007F7E6C" w:rsidRDefault="007F7E6C" w:rsidP="007F7E6C">
      <w:pPr>
        <w:rPr>
          <w:sz w:val="28"/>
          <w:szCs w:val="28"/>
        </w:rPr>
      </w:pPr>
    </w:p>
    <w:p w:rsidR="007F7E6C" w:rsidRDefault="007F7E6C" w:rsidP="007F7E6C">
      <w:pPr>
        <w:jc w:val="both"/>
        <w:rPr>
          <w:sz w:val="28"/>
          <w:szCs w:val="28"/>
        </w:rPr>
      </w:pPr>
    </w:p>
    <w:p w:rsidR="00515BFD" w:rsidRDefault="00515BFD"/>
    <w:sectPr w:rsidR="00515BFD" w:rsidSect="007F7E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204C"/>
    <w:multiLevelType w:val="hybridMultilevel"/>
    <w:tmpl w:val="751660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E6C"/>
    <w:rsid w:val="00141443"/>
    <w:rsid w:val="00515BFD"/>
    <w:rsid w:val="00520583"/>
    <w:rsid w:val="007F7E6C"/>
    <w:rsid w:val="00A8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6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7E6C"/>
    <w:pPr>
      <w:spacing w:after="200" w:line="276" w:lineRule="auto"/>
      <w:ind w:left="72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141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4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3</cp:revision>
  <dcterms:created xsi:type="dcterms:W3CDTF">2012-12-15T07:23:00Z</dcterms:created>
  <dcterms:modified xsi:type="dcterms:W3CDTF">2012-12-15T09:03:00Z</dcterms:modified>
</cp:coreProperties>
</file>