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EFF" w:rsidRPr="00057078" w:rsidRDefault="00391EFF" w:rsidP="00391EFF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057078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Постановка произношения в первом классе.</w:t>
      </w:r>
    </w:p>
    <w:p w:rsidR="00391EFF" w:rsidRPr="00421668" w:rsidRDefault="00391EFF" w:rsidP="00391EFF">
      <w:pPr>
        <w:pStyle w:val="3"/>
        <w:spacing w:before="0" w:line="360" w:lineRule="auto"/>
        <w:ind w:firstLine="301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42166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На первом году обучения (с шести лет) английскому языку предусматривается овладение   артикуляционной   базой   и   интонационным оформлением речи. Как известно произносительные навыки включают слуховые, артикуляционные и интонационные. В данной работе мы рассмотрю технологию обучения детей 6 лет слуховой и артикуляционной сторонам иноязычной речи в курсе английского языка для   </w:t>
      </w:r>
      <w:r w:rsidRPr="00421668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en-US"/>
        </w:rPr>
        <w:t>I</w:t>
      </w:r>
      <w:r w:rsidRPr="0042166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класса.</w:t>
      </w:r>
    </w:p>
    <w:p w:rsidR="00391EFF" w:rsidRPr="00421668" w:rsidRDefault="00391EFF" w:rsidP="00391EFF">
      <w:pPr>
        <w:pStyle w:val="3"/>
        <w:spacing w:before="0" w:line="360" w:lineRule="auto"/>
        <w:ind w:firstLine="301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42166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 основе работы над любыми средствами общения в </w:t>
      </w:r>
      <w:r w:rsidRPr="00421668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en-US"/>
        </w:rPr>
        <w:t>I</w:t>
      </w:r>
      <w:r w:rsidRPr="0042166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классе, включая и произносительные, лежат принципы коммуникативной ориентации и осознанного овладения языком. При обучении детей шестилетнего возраста произношению учителю важно учитывать три фактора:</w:t>
      </w:r>
    </w:p>
    <w:p w:rsidR="00391EFF" w:rsidRPr="00421668" w:rsidRDefault="00391EFF" w:rsidP="00391EFF">
      <w:pPr>
        <w:pStyle w:val="3"/>
        <w:keepLines w:val="0"/>
        <w:widowControl w:val="0"/>
        <w:numPr>
          <w:ilvl w:val="0"/>
          <w:numId w:val="1"/>
        </w:numPr>
        <w:spacing w:before="0" w:line="360" w:lineRule="auto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42166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Поскольку язык усваивается как средство общения,  работа  над  произношением подчинена  процессу  овладения    детьми   речевыми навыками и умениями. Другими словами, формирование слуховых и артикуляционных   навыков   осуществляется   на   тех словах и образцах общения, которые дети учатся употреблять в речи в данный момент. Так, если на уроке детям предстоит усваивать  глаголы движения </w:t>
      </w:r>
      <w:r w:rsidRPr="00421668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en-US"/>
        </w:rPr>
        <w:t>jump</w:t>
      </w:r>
      <w:r w:rsidRPr="0042166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,  </w:t>
      </w:r>
      <w:r w:rsidRPr="00421668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en-US"/>
        </w:rPr>
        <w:t>swim</w:t>
      </w:r>
      <w:r w:rsidRPr="0042166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,   </w:t>
      </w:r>
      <w:r w:rsidRPr="00421668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en-US"/>
        </w:rPr>
        <w:t>walk</w:t>
      </w:r>
      <w:r w:rsidRPr="0042166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то необходима тренировка в произнесении звуков [</w:t>
      </w:r>
      <w:r w:rsidRPr="00421668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en-US"/>
        </w:rPr>
        <w:t>w</w:t>
      </w:r>
      <w:r w:rsidRPr="0042166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], [</w:t>
      </w:r>
      <w:r w:rsidRPr="00421668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en-US"/>
        </w:rPr>
        <w:t>d</w:t>
      </w:r>
      <w:r w:rsidRPr="0042166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], [</w:t>
      </w:r>
      <w:r w:rsidRPr="00421668">
        <w:rPr>
          <w:rFonts w:ascii="Times New Roman" w:eastAsia="Arial Unicode MS" w:hAnsi="Times New Roman" w:cs="Times New Roman"/>
          <w:b w:val="0"/>
          <w:color w:val="000000" w:themeColor="text1"/>
          <w:sz w:val="28"/>
          <w:szCs w:val="28"/>
          <w:lang w:val="en-US"/>
        </w:rPr>
        <w:t>u</w:t>
      </w:r>
      <w:r w:rsidRPr="0042166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] и др. </w:t>
      </w:r>
    </w:p>
    <w:p w:rsidR="00391EFF" w:rsidRPr="00421668" w:rsidRDefault="00391EFF" w:rsidP="00391EFF">
      <w:pPr>
        <w:pStyle w:val="3"/>
        <w:spacing w:before="0" w:line="360" w:lineRule="auto"/>
        <w:ind w:firstLine="301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42166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Последовательность работы над фонетическими средствами общения определяется теми речевыми единицами, которые дети   используют  для  общения   и   взаимодействия от урока к уроку.</w:t>
      </w:r>
    </w:p>
    <w:p w:rsidR="00391EFF" w:rsidRPr="00421668" w:rsidRDefault="00391EFF" w:rsidP="00391EFF">
      <w:pPr>
        <w:pStyle w:val="3"/>
        <w:spacing w:before="0" w:line="360" w:lineRule="auto"/>
        <w:ind w:firstLine="301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42166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2.</w:t>
      </w:r>
      <w:r w:rsidRPr="00421668">
        <w:rPr>
          <w:rFonts w:ascii="Times New Roman" w:hAnsi="Times New Roman" w:cs="Times New Roman"/>
          <w:b w:val="0"/>
          <w:i/>
          <w:iCs/>
          <w:color w:val="000000" w:themeColor="text1"/>
          <w:sz w:val="28"/>
          <w:szCs w:val="28"/>
        </w:rPr>
        <w:t xml:space="preserve"> </w:t>
      </w:r>
      <w:r w:rsidRPr="0042166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Осознанное овладение произношением строится исходя из особенностей звукового состава английского языка с учетом родного (в данном случае русского)   языка:  </w:t>
      </w:r>
    </w:p>
    <w:p w:rsidR="00391EFF" w:rsidRDefault="00391EFF" w:rsidP="00391EFF">
      <w:pPr>
        <w:pStyle w:val="3"/>
        <w:spacing w:before="0" w:line="360" w:lineRule="auto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eastAsiaTheme="minorHAnsi" w:hAnsi="Times New Roman" w:cs="Times New Roman"/>
          <w:b w:val="0"/>
          <w:bCs w:val="0"/>
          <w:i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Theme="minorHAnsi" w:hAnsi="Times New Roman" w:cs="Times New Roman"/>
          <w:b w:val="0"/>
          <w:bCs w:val="0"/>
          <w:i/>
          <w:color w:val="000000" w:themeColor="text1"/>
          <w:sz w:val="28"/>
          <w:szCs w:val="28"/>
          <w:lang w:eastAsia="ru-RU"/>
        </w:rPr>
        <w:tab/>
      </w:r>
      <w:r w:rsidRPr="0042166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1) звуки, идентичные в английском и русском языках, например [</w:t>
      </w:r>
      <w:r w:rsidRPr="00421668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en-US"/>
        </w:rPr>
        <w:t>m</w:t>
      </w:r>
      <w:r w:rsidRPr="0042166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, </w:t>
      </w:r>
      <w:r w:rsidRPr="00421668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en-US"/>
        </w:rPr>
        <w:t>b</w:t>
      </w:r>
      <w:r w:rsidRPr="0042166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, </w:t>
      </w:r>
      <w:r w:rsidRPr="00421668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en-US"/>
        </w:rPr>
        <w:t>s</w:t>
      </w:r>
      <w:r w:rsidRPr="0042166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, </w:t>
      </w:r>
      <w:r w:rsidRPr="00421668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en-US"/>
        </w:rPr>
        <w:t>z</w:t>
      </w:r>
      <w:r w:rsidRPr="00421668">
        <w:rPr>
          <w:rFonts w:ascii="Times New Roman" w:hAnsi="Times New Roman" w:cs="Times New Roman"/>
          <w:b w:val="0"/>
          <w:smallCaps/>
          <w:color w:val="000000" w:themeColor="text1"/>
          <w:sz w:val="28"/>
          <w:szCs w:val="28"/>
        </w:rPr>
        <w:t>],</w:t>
      </w:r>
      <w:r w:rsidRPr="0042166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не требуют специального обучения (дети овладевают ими путем переноса);  </w:t>
      </w:r>
    </w:p>
    <w:p w:rsidR="00391EFF" w:rsidRDefault="00391EFF" w:rsidP="00391EFF"/>
    <w:p w:rsidR="00391EFF" w:rsidRPr="00421668" w:rsidRDefault="00391EFF" w:rsidP="00391EFF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91EFF" w:rsidRPr="00421668" w:rsidRDefault="00391EFF" w:rsidP="00391EFF">
      <w:pPr>
        <w:pStyle w:val="3"/>
        <w:spacing w:before="0" w:line="360" w:lineRule="auto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42166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 xml:space="preserve">  </w:t>
      </w:r>
      <w:proofErr w:type="gramStart"/>
      <w:r w:rsidRPr="0042166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2)   звуки,    несколько   отличающиеся  от аналогичных  в  русском  языке, такие,  как [</w:t>
      </w:r>
      <w:r w:rsidRPr="00421668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en-US"/>
        </w:rPr>
        <w:t>t</w:t>
      </w:r>
      <w:r w:rsidRPr="0042166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, </w:t>
      </w:r>
      <w:r w:rsidRPr="00421668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en-US"/>
        </w:rPr>
        <w:t>n</w:t>
      </w:r>
      <w:r w:rsidRPr="0042166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, </w:t>
      </w:r>
      <w:r w:rsidRPr="00421668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en-US"/>
        </w:rPr>
        <w:t>d</w:t>
      </w:r>
      <w:r w:rsidRPr="0042166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, </w:t>
      </w:r>
      <w:r w:rsidRPr="00421668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en-US"/>
        </w:rPr>
        <w:t>e</w:t>
      </w:r>
      <w:r w:rsidRPr="0042166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, </w:t>
      </w:r>
      <w:r w:rsidRPr="00421668">
        <w:rPr>
          <w:rFonts w:ascii="Times New Roman" w:hAnsi="Times New Roman" w:cs="Times New Roman"/>
          <w:b w:val="0"/>
          <w:smallCaps/>
          <w:color w:val="000000" w:themeColor="text1"/>
          <w:sz w:val="28"/>
          <w:szCs w:val="28"/>
          <w:lang w:val="en-US"/>
        </w:rPr>
        <w:t>p</w:t>
      </w:r>
      <w:r w:rsidRPr="00421668">
        <w:rPr>
          <w:rFonts w:ascii="Times New Roman" w:hAnsi="Times New Roman" w:cs="Times New Roman"/>
          <w:b w:val="0"/>
          <w:smallCaps/>
          <w:color w:val="000000" w:themeColor="text1"/>
          <w:sz w:val="28"/>
          <w:szCs w:val="28"/>
        </w:rPr>
        <w:t>,</w:t>
      </w:r>
      <w:r w:rsidRPr="00421668">
        <w:rPr>
          <w:rFonts w:ascii="Times New Roman" w:hAnsi="Times New Roman" w:cs="Times New Roman"/>
          <w:b w:val="0"/>
          <w:smallCaps/>
          <w:color w:val="000000" w:themeColor="text1"/>
          <w:sz w:val="28"/>
          <w:szCs w:val="28"/>
          <w:lang w:val="en-US"/>
        </w:rPr>
        <w:t>k</w:t>
      </w:r>
      <w:r w:rsidRPr="0042166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], требуют коррекции (детям нужно показать, чем они отличаются и как их нужно произносить, чтобы говорить, как настоящие</w:t>
      </w:r>
      <w:proofErr w:type="gramEnd"/>
      <w:r w:rsidRPr="0042166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английские мальчики и девочки);</w:t>
      </w:r>
    </w:p>
    <w:p w:rsidR="00391EFF" w:rsidRPr="00421668" w:rsidRDefault="00391EFF" w:rsidP="00391EFF">
      <w:pPr>
        <w:pStyle w:val="3"/>
        <w:spacing w:before="0" w:line="360" w:lineRule="auto"/>
        <w:ind w:firstLine="301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42166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3)   третья группа звуков, к которым относятся   не   встречающиеся   в  родном   языке звуки  [</w:t>
      </w:r>
      <w:r w:rsidRPr="00421668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en-US"/>
        </w:rPr>
        <w:t>w</w:t>
      </w:r>
      <w:r w:rsidRPr="0042166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, </w:t>
      </w:r>
      <w:r w:rsidRPr="00421668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en-US"/>
        </w:rPr>
        <w:t>h</w:t>
      </w:r>
      <w:r w:rsidRPr="0042166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, ð, ә, ǽ, ŋ, </w:t>
      </w:r>
      <w:r w:rsidRPr="00421668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en-US"/>
        </w:rPr>
        <w:t>r</w:t>
      </w:r>
      <w:r w:rsidRPr="0042166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], также требует объяснения артикуляции.</w:t>
      </w:r>
    </w:p>
    <w:p w:rsidR="00391EFF" w:rsidRPr="00421668" w:rsidRDefault="00391EFF" w:rsidP="00391EFF">
      <w:pPr>
        <w:pStyle w:val="3"/>
        <w:spacing w:before="0" w:line="360" w:lineRule="auto"/>
        <w:ind w:firstLine="301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proofErr w:type="gramStart"/>
      <w:r w:rsidRPr="0042166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Сознательная ориентировка детей в произносительных средствах общения не будет полной, если мы не научим их различать на слух разницу в звуках: [</w:t>
      </w:r>
      <w:proofErr w:type="spellStart"/>
      <w:r w:rsidRPr="00421668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en-US"/>
        </w:rPr>
        <w:t>i</w:t>
      </w:r>
      <w:proofErr w:type="spellEnd"/>
      <w:r w:rsidRPr="0042166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:</w:t>
      </w:r>
      <w:proofErr w:type="gramEnd"/>
      <w:r w:rsidRPr="0042166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proofErr w:type="gramStart"/>
      <w:r w:rsidRPr="0042166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—</w:t>
      </w:r>
      <w:r w:rsidRPr="00421668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en-US"/>
        </w:rPr>
        <w:t>I</w:t>
      </w:r>
      <w:r w:rsidRPr="0042166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], [</w:t>
      </w:r>
      <w:r w:rsidRPr="00421668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en-US"/>
        </w:rPr>
        <w:t>u</w:t>
      </w:r>
      <w:r w:rsidRPr="0042166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: — </w:t>
      </w:r>
      <w:r w:rsidRPr="00421668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en-US"/>
        </w:rPr>
        <w:t>u</w:t>
      </w:r>
      <w:r w:rsidRPr="0042166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], [ð — </w:t>
      </w:r>
      <w:r w:rsidRPr="00421668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en-US"/>
        </w:rPr>
        <w:t>d</w:t>
      </w:r>
      <w:r w:rsidRPr="0042166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], [ǽ — </w:t>
      </w:r>
      <w:r w:rsidRPr="00421668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en-US"/>
        </w:rPr>
        <w:t>e</w:t>
      </w:r>
      <w:r w:rsidRPr="0042166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], [а: - Λ],    [</w:t>
      </w:r>
      <w:r w:rsidRPr="00421668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en-US"/>
        </w:rPr>
        <w:t>e</w:t>
      </w:r>
      <w:r w:rsidRPr="0042166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- </w:t>
      </w:r>
      <w:r w:rsidRPr="00421668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en-US"/>
        </w:rPr>
        <w:t>I</w:t>
      </w:r>
      <w:r w:rsidRPr="0042166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], [</w:t>
      </w:r>
      <w:r w:rsidRPr="00421668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en-US"/>
        </w:rPr>
        <w:t>n</w:t>
      </w:r>
      <w:r w:rsidRPr="0042166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- ŋ],    [ð —</w:t>
      </w:r>
      <w:r w:rsidRPr="00421668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en-US"/>
        </w:rPr>
        <w:t>z</w:t>
      </w:r>
      <w:r w:rsidRPr="0042166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].</w:t>
      </w:r>
      <w:proofErr w:type="gramEnd"/>
    </w:p>
    <w:p w:rsidR="00391EFF" w:rsidRPr="00421668" w:rsidRDefault="00391EFF" w:rsidP="00391EFF">
      <w:pPr>
        <w:pStyle w:val="3"/>
        <w:spacing w:before="0" w:line="360" w:lineRule="auto"/>
        <w:ind w:firstLine="301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42166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Смыслоразличительной роли звуков также должно уделяется особое внимание. Для того чтобы обучить детей хорошему произношению на английском языке, необ</w:t>
      </w:r>
      <w:r w:rsidRPr="0042166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softHyphen/>
        <w:t xml:space="preserve">ходимо стремиться к тому, чтобы с первых уроков и на протяжении всего начального курса произношение всегда было в центре внимания учителя: нужно обеспечить детям хорошую тренировку в восприятии и произнесении звуков. </w:t>
      </w:r>
    </w:p>
    <w:p w:rsidR="00391EFF" w:rsidRDefault="00391EFF" w:rsidP="00391EFF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E5831" w:rsidRDefault="00AE5831"/>
    <w:sectPr w:rsidR="00AE5831" w:rsidSect="00DB320B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BD74A1"/>
    <w:multiLevelType w:val="hybridMultilevel"/>
    <w:tmpl w:val="BBCAA350"/>
    <w:lvl w:ilvl="0" w:tplc="58C61CE4">
      <w:start w:val="1"/>
      <w:numFmt w:val="decimal"/>
      <w:lvlText w:val="%1."/>
      <w:lvlJc w:val="left"/>
      <w:pPr>
        <w:ind w:left="6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1" w:hanging="360"/>
      </w:pPr>
    </w:lvl>
    <w:lvl w:ilvl="2" w:tplc="0419001B" w:tentative="1">
      <w:start w:val="1"/>
      <w:numFmt w:val="lowerRoman"/>
      <w:lvlText w:val="%3."/>
      <w:lvlJc w:val="right"/>
      <w:pPr>
        <w:ind w:left="2101" w:hanging="180"/>
      </w:pPr>
    </w:lvl>
    <w:lvl w:ilvl="3" w:tplc="0419000F" w:tentative="1">
      <w:start w:val="1"/>
      <w:numFmt w:val="decimal"/>
      <w:lvlText w:val="%4."/>
      <w:lvlJc w:val="left"/>
      <w:pPr>
        <w:ind w:left="2821" w:hanging="360"/>
      </w:pPr>
    </w:lvl>
    <w:lvl w:ilvl="4" w:tplc="04190019" w:tentative="1">
      <w:start w:val="1"/>
      <w:numFmt w:val="lowerLetter"/>
      <w:lvlText w:val="%5."/>
      <w:lvlJc w:val="left"/>
      <w:pPr>
        <w:ind w:left="3541" w:hanging="360"/>
      </w:pPr>
    </w:lvl>
    <w:lvl w:ilvl="5" w:tplc="0419001B" w:tentative="1">
      <w:start w:val="1"/>
      <w:numFmt w:val="lowerRoman"/>
      <w:lvlText w:val="%6."/>
      <w:lvlJc w:val="right"/>
      <w:pPr>
        <w:ind w:left="4261" w:hanging="180"/>
      </w:pPr>
    </w:lvl>
    <w:lvl w:ilvl="6" w:tplc="0419000F" w:tentative="1">
      <w:start w:val="1"/>
      <w:numFmt w:val="decimal"/>
      <w:lvlText w:val="%7."/>
      <w:lvlJc w:val="left"/>
      <w:pPr>
        <w:ind w:left="4981" w:hanging="360"/>
      </w:pPr>
    </w:lvl>
    <w:lvl w:ilvl="7" w:tplc="04190019" w:tentative="1">
      <w:start w:val="1"/>
      <w:numFmt w:val="lowerLetter"/>
      <w:lvlText w:val="%8."/>
      <w:lvlJc w:val="left"/>
      <w:pPr>
        <w:ind w:left="5701" w:hanging="360"/>
      </w:pPr>
    </w:lvl>
    <w:lvl w:ilvl="8" w:tplc="0419001B" w:tentative="1">
      <w:start w:val="1"/>
      <w:numFmt w:val="lowerRoman"/>
      <w:lvlText w:val="%9."/>
      <w:lvlJc w:val="right"/>
      <w:pPr>
        <w:ind w:left="642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391EFF"/>
    <w:rsid w:val="00391EFF"/>
    <w:rsid w:val="0071232A"/>
    <w:rsid w:val="00974215"/>
    <w:rsid w:val="0098553F"/>
    <w:rsid w:val="00AE5831"/>
    <w:rsid w:val="00BF3274"/>
    <w:rsid w:val="00DB3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32"/>
        <w:lang w:val="ru-RU" w:eastAsia="en-US" w:bidi="ar-SA"/>
      </w:rPr>
    </w:rPrDefault>
    <w:pPrDefault>
      <w:pPr>
        <w:spacing w:line="360" w:lineRule="auto"/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EFF"/>
    <w:pPr>
      <w:spacing w:after="200" w:line="276" w:lineRule="auto"/>
      <w:ind w:firstLine="0"/>
    </w:pPr>
    <w:rPr>
      <w:rFonts w:asciiTheme="minorHAnsi" w:hAnsiTheme="minorHAnsi" w:cstheme="minorBidi"/>
      <w:color w:val="auto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391E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91EFF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398</Words>
  <Characters>2274</Characters>
  <Application>Microsoft Office Word</Application>
  <DocSecurity>0</DocSecurity>
  <Lines>18</Lines>
  <Paragraphs>5</Paragraphs>
  <ScaleCrop>false</ScaleCrop>
  <Company>Microsoft</Company>
  <LinksUpToDate>false</LinksUpToDate>
  <CharactersWithSpaces>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Ксюша</dc:creator>
  <cp:lastModifiedBy>Ксюша</cp:lastModifiedBy>
  <cp:revision>1</cp:revision>
  <dcterms:created xsi:type="dcterms:W3CDTF">2014-12-06T14:38:00Z</dcterms:created>
  <dcterms:modified xsi:type="dcterms:W3CDTF">2014-12-06T14:38:00Z</dcterms:modified>
</cp:coreProperties>
</file>