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9" w:rsidRPr="00774FA9" w:rsidRDefault="00774FA9" w:rsidP="00774F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Родительское собрание "Психологическое здоровье ребенка в условиях семьи"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FA9" w:rsidRPr="00774FA9" w:rsidRDefault="00774FA9" w:rsidP="00774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родителей понятие о здоровье как </w:t>
      </w:r>
      <w:proofErr w:type="spell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многоаспектной</w:t>
      </w:r>
      <w:proofErr w:type="spell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характеристике; </w:t>
      </w:r>
    </w:p>
    <w:p w:rsidR="00774FA9" w:rsidRPr="00774FA9" w:rsidRDefault="00774FA9" w:rsidP="00774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роль стиля воспитания в сохранении здоровья семьи и профилактике </w:t>
      </w:r>
    </w:p>
    <w:p w:rsidR="00774FA9" w:rsidRPr="00774FA9" w:rsidRDefault="00774FA9" w:rsidP="00774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отклонений в дальнейшем развитии ребёнка.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родители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родительское собрание в форме групповой работы (столы и стулья заранее расставлены в 4 группы)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мозговой штурм, работа в группах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</w:p>
    <w:p w:rsidR="00774FA9" w:rsidRPr="00774FA9" w:rsidRDefault="00774FA9" w:rsidP="00774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Введение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такие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подростки и молодёжь оказались в сложном положении. Разрушены ценностные ориентиры, утратилась связь между поколениями, резко изменились стереотипы поведения, СМИ и телевидение демонстрирует негативные примеры взаимоотношений между членами семьи, нестабильность в стране, неопределённость, сложности в трудоустройстве, стрессовые ситуации также оказывает отрицательное влияние. Всё это приводит к риску вовлечения детей в употреблении психоактивных веществ (ПАВ), что нередко ведет к ранней </w:t>
      </w:r>
      <w:proofErr w:type="spell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смерти несовершеннолетних.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сегодняшнее собрание посвящено проблеме сохранения психологического здоровья ребёнка в условиях семьи и профилактике отклонений в развитии ребёнка.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Мозговой штурм «Что такое здоровье?»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«Здоровья за деньги не купишь», «Тысячу вещей нужны здоровому человеку и только одно больному – здоровье» и др.            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мы начнем разговор о психологическом здоровье семьи и ребенка, давайте определим, что же включается в понятие «здоровье».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«Сейчас я вам предлагаю в течение 2 минут подумать и ответить на вопрос «Что значит здоровье лично для меня?» Затем каждый из вас выскажется по кругу. Например: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«Здоровье – это мои дети» или «Здоровье – это активность» и т.д.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не повторяться и говорить то, что ещё не было озвучено».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говорит по кругу одно определение здоровья. Ведущий на доске или ватмане фиксирует все определения. Если родителей не очень много, можно попросить высказать свои определения по второму кругу.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вы сказали верно, здоровье - понятие многогранное и включает в себя различные аспекты жизнедеятельности человека.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здоровья, данное Всемирной организацией здравоохранения, звучит так: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в определениях здоровья является отношение к нему как к динамическому процессу, что допускает возможность управлять им.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определении ВОЗ, выделяют следующие компоненты здоровья: физическое, психическое, социальное и нравственное здоровье.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подводит итог:</w:t>
      </w:r>
    </w:p>
    <w:p w:rsidR="00774FA9" w:rsidRPr="00774FA9" w:rsidRDefault="00774FA9" w:rsidP="00774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физическое – 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 </w:t>
      </w:r>
    </w:p>
    <w:p w:rsidR="00774FA9" w:rsidRPr="00774FA9" w:rsidRDefault="00774FA9" w:rsidP="00774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психическое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 </w:t>
      </w:r>
    </w:p>
    <w:p w:rsidR="00774FA9" w:rsidRPr="00774FA9" w:rsidRDefault="00774FA9" w:rsidP="00774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социальное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понимать других людей). </w:t>
      </w:r>
    </w:p>
    <w:p w:rsidR="00774FA9" w:rsidRPr="00774FA9" w:rsidRDefault="00774FA9" w:rsidP="00774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нравственное – 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 В этом случае говорят о связи психики и </w:t>
      </w:r>
      <w:proofErr w:type="spell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соматики</w:t>
      </w:r>
      <w:proofErr w:type="spell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(тела).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перегружена школьная программа, и дети проводят за партой, письменным столом восемь-десять часов в сутки. Задается темп учебы, непосильный для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медлительных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ослабленных и уставших.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следует предпринять родителям?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должны своевременно заметить начало психосоматического развития. Необходимо устранить неправильное воспитание, начиная перевоспитание с самих себя. Других путей нет.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древневосточной медицины справедливо полагали, что каждая отрицательная эмоция имеет в организме своего адресата.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Гнев, например, разрушает печень и желчный пузырь, тоска и печаль - легкие, тревога - сердце, страх - почки и т.д.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психосоматическая медицина безоговорочно признает пагубное влияние отрицательных эмоций на внутренние органы, и причина большинства болезней человека прямо или косвенно связана с тягостными переживаниями.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например, говорят: "Ну, вот ты обидел Петю, и Петя больше к тебе не придет. Надо идти мириться..." Или: "Не плач, а сделай еще раз, и у тебя все получится..." Тут и сказки с ясным смыслом, и примеры из жизни, и, главное, пример собственного поведения как лучшее воспитание. Умению разрешать проблемы учат уже в колыбели, когда ручку младенца направляют к желаемому предмету и помогают ему. Вся проблема в том, чтобы не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молча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объяснять, как добрый учитель, чтобы не делать за ребенка то, что он способен сделать сам.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учат преодолевать препятствия, неудачи и боль. Итак, все, что касается здоровья и болезни ребенка, очень непросто. Но любовь к нему рождает в родителях ту мудрость, которую называют мудростью сердца. И, поняв дитя сердцем, возможно, не только предотвратить психосоматическое заболевание, но и излечить его.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ведущих «Психологический климат семьи»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Психологический климат семьи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для </w:t>
      </w: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благоприятного психологического климата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 — еще и с почитанием, к более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 готовностью помочь в любую минуту.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климат </w:t>
      </w: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способствует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</w:t>
      </w: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неблагоприятном психологическом климате в семье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препятствует выполнению семьей одной из главных своих функций —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положение к лучшему, то само существование семьи становится проблематичным.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Обычно эти нарушения носят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состояния могут быть определены как психические расстройства.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увлечения детей.</w:t>
      </w:r>
    </w:p>
    <w:p w:rsidR="00774FA9" w:rsidRPr="00774FA9" w:rsidRDefault="00774FA9" w:rsidP="00774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«Типы семейного воспитания»</w:t>
      </w:r>
    </w:p>
    <w:p w:rsidR="00774FA9" w:rsidRPr="00774FA9" w:rsidRDefault="00774FA9" w:rsidP="0077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 (классификация стилей взята из газеты «Школьный психолог» №5 февраль 2000 г.):</w:t>
      </w:r>
    </w:p>
    <w:p w:rsidR="00774FA9" w:rsidRPr="00774FA9" w:rsidRDefault="00774FA9" w:rsidP="00774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авторитетный (принимающий, демократический); </w:t>
      </w:r>
    </w:p>
    <w:p w:rsidR="00774FA9" w:rsidRPr="00774FA9" w:rsidRDefault="00774FA9" w:rsidP="00774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(отвергающий ребенка, деспотичный, враждебный); </w:t>
      </w:r>
    </w:p>
    <w:p w:rsidR="00774FA9" w:rsidRPr="00774FA9" w:rsidRDefault="00774FA9" w:rsidP="00774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либеральный (бесконтрольный, попустительский); </w:t>
      </w:r>
    </w:p>
    <w:p w:rsidR="00774FA9" w:rsidRPr="00774FA9" w:rsidRDefault="00774FA9" w:rsidP="00774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индифферентный</w:t>
      </w:r>
      <w:proofErr w:type="gramEnd"/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(властный, бессердечный, иногда наблюдается полное безразличие к ребенку). </w:t>
      </w:r>
    </w:p>
    <w:p w:rsidR="00774FA9" w:rsidRPr="00774FA9" w:rsidRDefault="00774FA9" w:rsidP="005B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Авторитетный стиль</w:t>
      </w:r>
    </w:p>
    <w:p w:rsidR="00774FA9" w:rsidRPr="00774FA9" w:rsidRDefault="00774FA9" w:rsidP="005B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призна</w:t>
      </w:r>
      <w:r w:rsidR="005B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и поощряют 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детей. Отношения теплые. Открыты для общения и обсуждения с детьми установленных правил поведения; допускают изменения своих </w:t>
      </w:r>
      <w:r w:rsidR="005B6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в разумных пределах</w:t>
      </w:r>
      <w:r w:rsidRPr="0077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и взрослый имеют общие интересы, цели, но и свои личные потребности; они равны, уважают друг друга. 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rPr>
          <w:rStyle w:val="a6"/>
        </w:rPr>
        <w:t>Авторитарный стиль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 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rPr>
          <w:rStyle w:val="a6"/>
        </w:rPr>
        <w:t xml:space="preserve">Либеральный стиль </w:t>
      </w:r>
    </w:p>
    <w:p w:rsidR="00774FA9" w:rsidRDefault="005B6791" w:rsidP="005B6791">
      <w:pPr>
        <w:pStyle w:val="a3"/>
        <w:spacing w:before="0" w:beforeAutospacing="0" w:after="0" w:afterAutospacing="0"/>
      </w:pPr>
      <w:r>
        <w:t>Бе</w:t>
      </w:r>
      <w:r w:rsidR="00774FA9">
        <w:t xml:space="preserve">зусловная родительская любовь. Отношения теплые. Открыты для общения с детьми, однако доминирующее направление коммуникации —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t>Вся жизнь родителя подчинена нуждам и потребностям ребенка, его прихотям, своей жизни родитель не имеет.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rPr>
          <w:rStyle w:val="a6"/>
        </w:rPr>
        <w:t>Индифферентный стиль</w:t>
      </w:r>
    </w:p>
    <w:p w:rsidR="00774FA9" w:rsidRDefault="00774FA9" w:rsidP="005B6791">
      <w:pPr>
        <w:pStyle w:val="a3"/>
        <w:spacing w:before="0" w:beforeAutospacing="0" w:after="0" w:afterAutospacing="0"/>
      </w:pPr>
      <w:r>
        <w:t xml:space="preserve">Не устанавливают для детей никаких ограничений; </w:t>
      </w:r>
      <w:proofErr w:type="gramStart"/>
      <w:r>
        <w:t>безразличны</w:t>
      </w:r>
      <w:proofErr w:type="gramEnd"/>
      <w:r>
        <w:t xml:space="preserve"> к собственным детям.</w:t>
      </w:r>
      <w:r>
        <w:br/>
        <w:t>Закрыты д</w:t>
      </w:r>
      <w:r w:rsidR="005B6791">
        <w:t>ля общения; из-за  собственных проблем</w:t>
      </w:r>
      <w:r>
        <w:t xml:space="preserve">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 </w:t>
      </w:r>
    </w:p>
    <w:p w:rsidR="00DB7A04" w:rsidRDefault="00DB7A04" w:rsidP="005B6791">
      <w:pPr>
        <w:spacing w:after="0"/>
      </w:pPr>
    </w:p>
    <w:p w:rsidR="00FE3B10" w:rsidRDefault="00FE3B10" w:rsidP="005B6791">
      <w:pPr>
        <w:spacing w:after="0"/>
      </w:pPr>
    </w:p>
    <w:p w:rsidR="00FE3B10" w:rsidRPr="00F3086E" w:rsidRDefault="00FE3B10" w:rsidP="00FE3B10">
      <w:pPr>
        <w:spacing w:beforeAutospacing="1" w:after="100" w:afterAutospacing="1" w:line="240" w:lineRule="auto"/>
        <w:ind w:left="-567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36"/>
          <w:szCs w:val="45"/>
          <w:lang w:eastAsia="ru-RU"/>
        </w:rPr>
      </w:pPr>
      <w:r w:rsidRPr="00F3086E">
        <w:rPr>
          <w:rFonts w:ascii="Book Antiqua" w:eastAsia="Times New Roman" w:hAnsi="Book Antiqua" w:cs="Times New Roman"/>
          <w:b/>
          <w:bCs/>
          <w:kern w:val="36"/>
          <w:sz w:val="36"/>
          <w:szCs w:val="45"/>
          <w:lang w:eastAsia="ru-RU"/>
        </w:rPr>
        <w:lastRenderedPageBreak/>
        <w:t>«Стратегии семейного воспитания»</w:t>
      </w:r>
    </w:p>
    <w:p w:rsidR="00FE3B10" w:rsidRDefault="00FE3B10" w:rsidP="00FE3B10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помощью этого теста попробуйте оценить свою собственную стратегию семейного воспитания. Из четырех вариантов ответа выберите </w:t>
      </w:r>
      <w:proofErr w:type="gram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предпочтительный. </w:t>
      </w:r>
    </w:p>
    <w:tbl>
      <w:tblPr>
        <w:tblW w:w="5927" w:type="dxa"/>
        <w:jc w:val="center"/>
        <w:tblInd w:w="-1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3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477"/>
      </w:tblGrid>
      <w:tr w:rsidR="00FE3B10" w:rsidRPr="00F3086E" w:rsidTr="009F0190">
        <w:trPr>
          <w:trHeight w:val="50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FE3B10" w:rsidRPr="002127A0" w:rsidTr="009F0190">
        <w:trPr>
          <w:trHeight w:val="21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</w:tr>
      <w:tr w:rsidR="00FE3B10" w:rsidRPr="00F3086E" w:rsidTr="009F0190">
        <w:trPr>
          <w:trHeight w:val="4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FE3B10" w:rsidRPr="00F3086E" w:rsidTr="009F0190">
        <w:trPr>
          <w:trHeight w:val="4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E3B10" w:rsidRPr="00F3086E" w:rsidTr="009F0190">
        <w:trPr>
          <w:trHeight w:val="4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E3B10" w:rsidRPr="00F3086E" w:rsidTr="009F0190">
        <w:trPr>
          <w:trHeight w:val="4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B10" w:rsidRPr="00F3086E" w:rsidRDefault="00FE3B10" w:rsidP="009F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Чем, по вашему мнению, в большей мере определяется характер человека - наследственностью или воспитанием?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Преимущественно воспитанием.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Сочетанием врожденных задатков и условий среды.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Главным образом врожденными задатками.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Ни тем, ни другим, а жизненным опытом.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относитесь к мысли о том, что дети воспитывают своих родителей?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Это игра слов, софизм, имеющий мало отношения к действительности.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Абсолютно с этим </w:t>
      </w:r>
      <w:proofErr w:type="gram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Затрудняюсь ответить, не задумывался об этом.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суждений о воспитании вы находите наиболее удачным?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Если вам больше нечего сказать ребенку, скажите ему, чтобы он пошел умыться (Эдгар </w:t>
      </w:r>
      <w:proofErr w:type="spell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</w:t>
      </w:r>
      <w:proofErr w:type="spell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Цель воспитания - научить детей обходиться без нас (Эрнст </w:t>
      </w:r>
      <w:proofErr w:type="spell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Легуве</w:t>
      </w:r>
      <w:proofErr w:type="spell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Детям нужны не поучения, а примеры (</w:t>
      </w:r>
      <w:proofErr w:type="spell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Жозеф</w:t>
      </w:r>
      <w:proofErr w:type="spell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Жубер</w:t>
      </w:r>
      <w:proofErr w:type="spell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родители должны просвещать детей в вопросах пола?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Меня никто этому не учил, и их сама жизнь научит.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Считаю, что родителям следует в доступной форме удовлетворять возникающий у детей интерес к этим вопросам.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Конечно, в первую очередь это должны сделать родители.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ли родителям давать ребенку деньги на карманные расходы?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Если попросит, можно и дать.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Лучше всего регулярно выдавать определенную сумму на конкретные цели и контролировать расходы.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Когда есть возможность, можно иной раз дать ему какую-то сумму.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поступите, если узнаете, что вашего ребенка обидел одноклассник?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Огорчусь, постараюсь утешить ребенка.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Отправлюсь выяснить отношения с родителями обидчика.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Дети сами лучше разберутся в своих отношениях, тем более что их обиды недолги.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Посоветую ребенку, как ему лучше себя вести в таких ситуациях.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отнесетесь к сквернословию ребенка?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Постараюсь довести до его понимания, что в нашей семье, да и вообще среди порядочных людей, это не принято.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Сквернословие надо пресекать в зародыше! Наказание тут необходимо, а от общения с невоспитанными сверстниками ребенка впредь надо оградить.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Подумаешь! Все мы знаем эти слова. Не надо придавать этому значения, пока это не выходит за разумные пределы.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Ребенок вправе выражать свои чувства, даже тем способом, который нам не по душе.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Дочь-подросток хочет провести выходные на даче у подруги, где соберется компания сверстников в отсутствие родителей. Отпустили бы вы ее?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Ни в коем случае. Такие сборища до добра не доводят. Если дети хотят отдохнуть и повеселиться, пускай делают это под надзором старших.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Возможно, если знаю ее товарищей как порядочных и надежных ребят.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Она вполне разумный человек, чтобы самой принять решение. Хотя, конечно, в ее отсутствие буду немного беспокоиться.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Не вижу причины запрещать.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отреагируете, если узнаете, что ребенок вам солгал?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Постараюсь вывести его на чистую воду и пристыдить.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Если повод не слишком серьезный, не стану придавать значения.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gram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Расстроюсь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Попробую</w:t>
      </w:r>
      <w:proofErr w:type="gram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разобраться, что его побудило солгать. </w:t>
      </w:r>
    </w:p>
    <w:p w:rsidR="00FE3B10" w:rsidRPr="00F3086E" w:rsidRDefault="00FE3B10" w:rsidP="00FE3B10">
      <w:pPr>
        <w:numPr>
          <w:ilvl w:val="0"/>
          <w:numId w:val="6"/>
        </w:num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подаете ребенку достойный пример?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Стараюсь.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Надеюсь. </w:t>
      </w:r>
      <w:r w:rsidRPr="00F3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Не знаю. </w:t>
      </w:r>
    </w:p>
    <w:p w:rsidR="00FE3B10" w:rsidRDefault="00FE3B10" w:rsidP="00FE3B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FE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FE3B1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FE3B1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FE3B1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FE3B1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B10" w:rsidRDefault="00FE3B10" w:rsidP="005B6791">
      <w:pPr>
        <w:spacing w:after="0"/>
      </w:pPr>
    </w:p>
    <w:sectPr w:rsidR="00FE3B10" w:rsidSect="005B6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EB4"/>
    <w:multiLevelType w:val="multilevel"/>
    <w:tmpl w:val="35D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A51"/>
    <w:multiLevelType w:val="multilevel"/>
    <w:tmpl w:val="AA8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7373"/>
    <w:multiLevelType w:val="multilevel"/>
    <w:tmpl w:val="BA5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606C6"/>
    <w:multiLevelType w:val="multilevel"/>
    <w:tmpl w:val="24E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D59BE"/>
    <w:multiLevelType w:val="multilevel"/>
    <w:tmpl w:val="103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B503A"/>
    <w:multiLevelType w:val="multilevel"/>
    <w:tmpl w:val="FAF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A9"/>
    <w:rsid w:val="00040A0F"/>
    <w:rsid w:val="00164275"/>
    <w:rsid w:val="001A77EE"/>
    <w:rsid w:val="005B6791"/>
    <w:rsid w:val="00774FA9"/>
    <w:rsid w:val="00A55A31"/>
    <w:rsid w:val="00DB7A04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4"/>
  </w:style>
  <w:style w:type="paragraph" w:styleId="1">
    <w:name w:val="heading 1"/>
    <w:basedOn w:val="a"/>
    <w:link w:val="10"/>
    <w:uiPriority w:val="9"/>
    <w:qFormat/>
    <w:rsid w:val="0077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4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FA9"/>
    <w:rPr>
      <w:color w:val="0000FF"/>
      <w:u w:val="single"/>
    </w:rPr>
  </w:style>
  <w:style w:type="character" w:styleId="a5">
    <w:name w:val="Emphasis"/>
    <w:basedOn w:val="a0"/>
    <w:uiPriority w:val="20"/>
    <w:qFormat/>
    <w:rsid w:val="00774FA9"/>
    <w:rPr>
      <w:i/>
      <w:iCs/>
    </w:rPr>
  </w:style>
  <w:style w:type="character" w:styleId="a6">
    <w:name w:val="Strong"/>
    <w:basedOn w:val="a0"/>
    <w:uiPriority w:val="22"/>
    <w:qFormat/>
    <w:rsid w:val="00774F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74F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cp:lastPrinted>2012-11-08T09:53:00Z</cp:lastPrinted>
  <dcterms:created xsi:type="dcterms:W3CDTF">2012-11-08T07:46:00Z</dcterms:created>
  <dcterms:modified xsi:type="dcterms:W3CDTF">2012-11-08T10:54:00Z</dcterms:modified>
</cp:coreProperties>
</file>