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2" w:rsidRDefault="000176FF" w:rsidP="00BE5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Родителям  будущего первоклассника</w:t>
      </w:r>
    </w:p>
    <w:p w:rsidR="00BE5EA3" w:rsidRPr="00D20B84" w:rsidRDefault="00BE5EA3" w:rsidP="00BE5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B84">
        <w:rPr>
          <w:rFonts w:ascii="Times New Roman" w:hAnsi="Times New Roman"/>
          <w:b/>
          <w:sz w:val="24"/>
          <w:szCs w:val="24"/>
        </w:rPr>
        <w:t>Что важно сделать перед школой?</w:t>
      </w:r>
    </w:p>
    <w:p w:rsidR="00BE5EA3" w:rsidRPr="00803F1B" w:rsidRDefault="00BE5EA3" w:rsidP="00BE5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F1B">
        <w:rPr>
          <w:rFonts w:ascii="Times New Roman" w:hAnsi="Times New Roman"/>
          <w:sz w:val="24"/>
          <w:szCs w:val="24"/>
        </w:rPr>
        <w:t>1. Развивать мелкую моторику руки ребёнка.</w:t>
      </w:r>
    </w:p>
    <w:p w:rsidR="00BE5EA3" w:rsidRPr="00803F1B" w:rsidRDefault="00BE5EA3" w:rsidP="00BE5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F1B">
        <w:rPr>
          <w:rFonts w:ascii="Times New Roman" w:hAnsi="Times New Roman"/>
          <w:sz w:val="24"/>
          <w:szCs w:val="24"/>
        </w:rPr>
        <w:t>2. Сформировать интерес к книге.</w:t>
      </w:r>
    </w:p>
    <w:p w:rsidR="00BE5EA3" w:rsidRPr="00803F1B" w:rsidRDefault="00BE5EA3" w:rsidP="00BE5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F1B">
        <w:rPr>
          <w:rFonts w:ascii="Times New Roman" w:hAnsi="Times New Roman"/>
          <w:sz w:val="24"/>
          <w:szCs w:val="24"/>
        </w:rPr>
        <w:t>3. Приучить соблюдать режим дня.</w:t>
      </w:r>
    </w:p>
    <w:p w:rsidR="00BE5EA3" w:rsidRPr="00803F1B" w:rsidRDefault="00BE5EA3" w:rsidP="00BE5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F1B">
        <w:rPr>
          <w:rFonts w:ascii="Times New Roman" w:hAnsi="Times New Roman"/>
          <w:sz w:val="24"/>
          <w:szCs w:val="24"/>
        </w:rPr>
        <w:t>4. Сформировать навыки самообслуживания, самостоятельности.</w:t>
      </w:r>
    </w:p>
    <w:p w:rsidR="00BE5EA3" w:rsidRPr="00D20B84" w:rsidRDefault="00BE5EA3" w:rsidP="00BE5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B84">
        <w:rPr>
          <w:rFonts w:ascii="Times New Roman" w:hAnsi="Times New Roman"/>
          <w:b/>
          <w:sz w:val="24"/>
          <w:szCs w:val="24"/>
        </w:rPr>
        <w:t>Помните!</w:t>
      </w:r>
    </w:p>
    <w:p w:rsidR="00BE5EA3" w:rsidRPr="00803F1B" w:rsidRDefault="00BE5EA3" w:rsidP="00BE5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F1B">
        <w:rPr>
          <w:rFonts w:ascii="Times New Roman" w:hAnsi="Times New Roman"/>
          <w:sz w:val="24"/>
          <w:szCs w:val="24"/>
        </w:rPr>
        <w:t>Характер формируется до 3-х лет.</w:t>
      </w:r>
    </w:p>
    <w:p w:rsidR="00BE5EA3" w:rsidRPr="00D20B84" w:rsidRDefault="00BE5EA3" w:rsidP="00D20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F1B">
        <w:rPr>
          <w:rFonts w:ascii="Times New Roman" w:hAnsi="Times New Roman"/>
          <w:sz w:val="24"/>
          <w:szCs w:val="24"/>
        </w:rPr>
        <w:t>До 7 лет идёт интенсивное интеллектуальное развитие ребёнка.</w:t>
      </w:r>
    </w:p>
    <w:p w:rsidR="00FE02A3" w:rsidRPr="00D20B84" w:rsidRDefault="00E31640" w:rsidP="00D20B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D20B84">
        <w:rPr>
          <w:b/>
          <w:i/>
          <w:sz w:val="28"/>
          <w:szCs w:val="28"/>
        </w:rPr>
        <w:t>Экипировка будущего первоклассника</w:t>
      </w:r>
    </w:p>
    <w:p w:rsidR="00FE02A3" w:rsidRDefault="00FE02A3" w:rsidP="00D20B84">
      <w:pPr>
        <w:spacing w:after="0" w:line="240" w:lineRule="auto"/>
        <w:rPr>
          <w:sz w:val="28"/>
          <w:szCs w:val="28"/>
        </w:rPr>
      </w:pPr>
      <w:r>
        <w:t xml:space="preserve">   </w:t>
      </w:r>
      <w:r w:rsidR="00E31640">
        <w:t xml:space="preserve">Гигиенисты правильно считают, что детской одежде 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</w:t>
      </w:r>
      <w:proofErr w:type="gramStart"/>
      <w:r w:rsidR="00E31640">
        <w:t xml:space="preserve">Возможны также натуральный шёлк и шерсть, а из синтетики – вискоза. </w:t>
      </w:r>
      <w:proofErr w:type="gramEnd"/>
    </w:p>
    <w:p w:rsidR="00E31640" w:rsidRPr="00FE02A3" w:rsidRDefault="00FE02A3" w:rsidP="00221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1640">
        <w:t xml:space="preserve">Не менее важно правильно подобрать обувь ребёнку. Стопа ребёнка, образованная хрящами, может легко деформироваться, поэтому обувь не должна её сжимать, нарушая </w:t>
      </w:r>
      <w:proofErr w:type="spellStart"/>
      <w:r w:rsidR="00E31640">
        <w:t>кров</w:t>
      </w:r>
      <w:proofErr w:type="gramStart"/>
      <w:r w:rsidR="00E31640">
        <w:t>о</w:t>
      </w:r>
      <w:proofErr w:type="spellEnd"/>
      <w:r w:rsidR="00E31640">
        <w:t>-</w:t>
      </w:r>
      <w:proofErr w:type="gramEnd"/>
      <w:r w:rsidR="00E31640">
        <w:t xml:space="preserve"> и </w:t>
      </w:r>
      <w:proofErr w:type="spellStart"/>
      <w:r w:rsidR="00E31640">
        <w:t>лимфообращение</w:t>
      </w:r>
      <w:proofErr w:type="spellEnd"/>
      <w:r w:rsidR="00E31640">
        <w:t>, препятствуя естественному росту ноги. Покупая обувь, помните: длина следа должна быть больше стопы – в носочной части, перед пальцами необходим припуск в 10 мм.</w:t>
      </w:r>
    </w:p>
    <w:p w:rsidR="00803F1B" w:rsidRDefault="00FE02A3" w:rsidP="00221F57">
      <w:pPr>
        <w:spacing w:after="0" w:line="240" w:lineRule="auto"/>
      </w:pPr>
      <w:r>
        <w:t xml:space="preserve">   </w:t>
      </w:r>
      <w:proofErr w:type="gramStart"/>
      <w:r w:rsidR="00E31640">
        <w:t>Важное значение</w:t>
      </w:r>
      <w:proofErr w:type="gramEnd"/>
      <w:r w:rsidR="00E31640">
        <w:t xml:space="preserve"> для правильного развития и роста ноги имеет подошва. Небольшой каблук обязателен. Его высота для дошкольников составляет 5-10 мм, для школьников 8-12 лет – не менее 20 мм</w:t>
      </w:r>
    </w:p>
    <w:p w:rsidR="00D20B84" w:rsidRDefault="00FE02A3" w:rsidP="008B4AC2">
      <w:pPr>
        <w:spacing w:after="0" w:line="240" w:lineRule="auto"/>
      </w:pPr>
      <w:r w:rsidRPr="00FE02A3">
        <w:rPr>
          <w:b/>
          <w:i/>
          <w:sz w:val="28"/>
          <w:szCs w:val="28"/>
        </w:rPr>
        <w:t>Ранец для младшего школьника</w:t>
      </w:r>
      <w:r>
        <w:t xml:space="preserve"> – это больше, чем просто сумка для хранения тетрадей, учебников и других важных мелочей. Это символ нового статуса с одной стороны, а с другой – предмет родительской заботы - ведь плата за неправильно выбранный аксессуар, в комплекте с которым окажется сколиоз и прочие неприятности со спиной, слишком высока. То, что ваш ребенок будет проделывать с ранцем, предугадать не так уж сложно, достаточно вспомнить собственное детство. Иногда портфель будет служить мячом для игры в «футбол», средством для заигрывания с понравившейся девочкой или мальчиком, «грушей» для отвода злости за незаслуженную двойку. На нем будут сидеть на перемене, съезжать зимой с ледяной горки, и бросать везде, где ни </w:t>
      </w:r>
      <w:proofErr w:type="spellStart"/>
      <w:r>
        <w:t>попадя</w:t>
      </w:r>
      <w:proofErr w:type="spellEnd"/>
      <w:r>
        <w:t>…</w:t>
      </w:r>
    </w:p>
    <w:p w:rsidR="00FE02A3" w:rsidRPr="00D20B84" w:rsidRDefault="00FE02A3" w:rsidP="008B4AC2">
      <w:pPr>
        <w:spacing w:after="0" w:line="240" w:lineRule="auto"/>
      </w:pPr>
      <w:r w:rsidRPr="00D20B84">
        <w:rPr>
          <w:b/>
          <w:i/>
        </w:rPr>
        <w:t>Проверка на прочность</w:t>
      </w:r>
      <w:r>
        <w:rPr>
          <w:i/>
        </w:rPr>
        <w:t xml:space="preserve"> - </w:t>
      </w:r>
      <w:r>
        <w:t xml:space="preserve">Прежде всего, этот школьный аксессуар должен быть прочным. Возьмите ранец в руки и посмотрите внимательно – насколько аккуратно прошиты швы, как лямки крепятся к корпусу, есть ли дополнительные строчки в тех местах, которые нужно усилить? Выбирайте ранец из легко моющегося материала, не надеясь на то, что он за год ни разу не испачкается. </w:t>
      </w:r>
    </w:p>
    <w:p w:rsidR="00FE02A3" w:rsidRPr="00FE02A3" w:rsidRDefault="00FE02A3" w:rsidP="008B4AC2">
      <w:pPr>
        <w:spacing w:after="0" w:line="240" w:lineRule="auto"/>
        <w:rPr>
          <w:i/>
        </w:rPr>
      </w:pPr>
      <w:r w:rsidRPr="00D20B84">
        <w:rPr>
          <w:b/>
          <w:i/>
        </w:rPr>
        <w:t>Спиной к спине</w:t>
      </w:r>
      <w:r w:rsidR="00D20B84" w:rsidRPr="00D20B84">
        <w:rPr>
          <w:b/>
          <w:i/>
        </w:rPr>
        <w:t xml:space="preserve"> </w:t>
      </w:r>
      <w:r w:rsidRPr="00D20B84">
        <w:rPr>
          <w:b/>
          <w:i/>
        </w:rPr>
        <w:t>-</w:t>
      </w:r>
      <w:r>
        <w:rPr>
          <w:i/>
        </w:rPr>
        <w:t xml:space="preserve">  </w:t>
      </w:r>
      <w:r>
        <w:t xml:space="preserve">Важные технические характеристики портфеля – это вес и удобство «посадки» на спине. Ортопедическая «спинка» или жесткий (поролоновый или из гибкого пластика, или даже алюминиевый) каркас ранца – обязательное условие сохранения здоровья позвоночника начинающего школьника. Чтобы ремни не впивались в плечи ребенка, выбирайте плотные, широкие - не менее 4 см – лямки, которые можно регулировать по длине.  Мягкие рюкзачки лучше оставить на потом. Пусть хотя бы до 4-го класса малыш ходит в школу с ранцем, который не повиснет на спине, как мешок, а будет всегда сохранять свою форму. В нем куда легче найти нужные учебники, тетради, ручки. </w:t>
      </w:r>
    </w:p>
    <w:p w:rsidR="00FE02A3" w:rsidRDefault="00FE02A3" w:rsidP="008B4AC2">
      <w:pPr>
        <w:spacing w:after="0" w:line="240" w:lineRule="auto"/>
      </w:pPr>
      <w:r w:rsidRPr="00D20B84">
        <w:rPr>
          <w:b/>
          <w:i/>
        </w:rPr>
        <w:t>А что внутри?</w:t>
      </w:r>
      <w:r>
        <w:t xml:space="preserve"> - Большинство современных ранцев имеют несколько отделений, которые призваны помочь ребенку не потеряться в тетрадях и учебниках, положить обед отдельно от сменной обуви. </w:t>
      </w:r>
    </w:p>
    <w:p w:rsidR="00FE02A3" w:rsidRDefault="00FE02A3" w:rsidP="008B4AC2">
      <w:pPr>
        <w:spacing w:after="0" w:line="240" w:lineRule="auto"/>
      </w:pPr>
      <w:r>
        <w:t xml:space="preserve"> Выбирайте эргономичные модели, облегчающие поиск нужных предметов свежеиспеченному школьнику. </w:t>
      </w:r>
    </w:p>
    <w:p w:rsidR="00FE02A3" w:rsidRPr="00FE02A3" w:rsidRDefault="00FE02A3" w:rsidP="00221F57">
      <w:pPr>
        <w:spacing w:after="0" w:line="240" w:lineRule="auto"/>
        <w:rPr>
          <w:i/>
        </w:rPr>
      </w:pPr>
      <w:r w:rsidRPr="00D20B84">
        <w:rPr>
          <w:b/>
          <w:i/>
        </w:rPr>
        <w:t>Виден издалека</w:t>
      </w:r>
      <w:r>
        <w:rPr>
          <w:i/>
        </w:rPr>
        <w:t xml:space="preserve"> - </w:t>
      </w:r>
      <w:r>
        <w:t xml:space="preserve">Позаботьтесь и о том, чтобы по дороге домой ребенок был в безопасности. Многие ранцы оснащены специальными светоотражающими элементами - </w:t>
      </w:r>
      <w:proofErr w:type="spellStart"/>
      <w:r>
        <w:t>катафотами</w:t>
      </w:r>
      <w:proofErr w:type="spellEnd"/>
      <w:r>
        <w:t>. Благодаря ним ребенок будет заметен издалека и днем, и в сумерках. Особенно это актуально, если малышу по дороге домой придется переходить улицу с оживленным движением.</w:t>
      </w:r>
    </w:p>
    <w:p w:rsidR="00FE02A3" w:rsidRDefault="00D20B84" w:rsidP="00221F57">
      <w:pPr>
        <w:spacing w:after="0" w:line="240" w:lineRule="auto"/>
      </w:pPr>
      <w:r w:rsidRPr="00D20B84">
        <w:rPr>
          <w:b/>
          <w:i/>
        </w:rPr>
        <w:t>Главный по сборам</w:t>
      </w:r>
      <w:r>
        <w:t xml:space="preserve"> </w:t>
      </w:r>
      <w:proofErr w:type="gramStart"/>
      <w:r>
        <w:t>-</w:t>
      </w:r>
      <w:r w:rsidR="00FE02A3">
        <w:t>П</w:t>
      </w:r>
      <w:proofErr w:type="gramEnd"/>
      <w:r w:rsidR="00FE02A3">
        <w:t>усть сын или дочка сами собирают портфель, но под вашим присмотром. Иначе им будет трудно сориентироваться в собственной сумке, да и самостоятельности и ответственности так они научатся быстрее. Сколько бы раз вы ни показали, куда положили тетрадь или линейку – все равно в школе в поисках нужной вещи наверняка все будет перевернуто. Малыш может просто не запомнить полученной инструкции, и растеряться на уроке.</w:t>
      </w:r>
      <w:r>
        <w:t xml:space="preserve"> </w:t>
      </w:r>
      <w:r w:rsidR="00FE02A3">
        <w:t>Позвольте маленьким модникам самим выбрать оформление своего ранца, ведь именно они будут носить его целым</w:t>
      </w:r>
      <w:r w:rsidR="00B76841">
        <w:t>и днями в течение года</w:t>
      </w:r>
      <w:r w:rsidR="00FE02A3">
        <w:t>. Если школьная сумка нравится, то и настроение у ученика будет лучше, и учеба покажется легче!</w:t>
      </w:r>
    </w:p>
    <w:p w:rsidR="00221F57" w:rsidRDefault="00221F57" w:rsidP="00221F57">
      <w:pPr>
        <w:spacing w:after="0" w:line="240" w:lineRule="auto"/>
      </w:pPr>
    </w:p>
    <w:p w:rsidR="00221F57" w:rsidRDefault="00221F57" w:rsidP="00221F57">
      <w:pPr>
        <w:spacing w:after="0" w:line="240" w:lineRule="auto"/>
      </w:pPr>
    </w:p>
    <w:p w:rsidR="00221F57" w:rsidRDefault="00221F57" w:rsidP="00221F57">
      <w:pPr>
        <w:spacing w:after="0" w:line="240" w:lineRule="auto"/>
      </w:pPr>
    </w:p>
    <w:p w:rsidR="00221F57" w:rsidRDefault="00221F57" w:rsidP="00221F57">
      <w:pPr>
        <w:spacing w:after="0" w:line="240" w:lineRule="auto"/>
      </w:pP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lastRenderedPageBreak/>
        <w:t>Тетради</w:t>
      </w:r>
    </w:p>
    <w:p w:rsidR="00803F1B" w:rsidRDefault="00803F1B" w:rsidP="00D20B84">
      <w:pPr>
        <w:spacing w:after="0" w:line="240" w:lineRule="auto"/>
      </w:pPr>
      <w:r>
        <w:t>Первоклашкам нужны 12-листные тетради в тонкую (косую) линейку и клетку.</w:t>
      </w:r>
    </w:p>
    <w:p w:rsidR="00803F1B" w:rsidRDefault="00803F1B" w:rsidP="00D20B84">
      <w:pPr>
        <w:spacing w:after="0" w:line="240" w:lineRule="auto"/>
      </w:pPr>
      <w:r>
        <w:t xml:space="preserve">Обычные, зеленые тетради, которые раньше продавались за 2 и 3 копейки (12 и 18-листные соответственно) – классика. Они бывают двух видов. У более </w:t>
      </w:r>
      <w:proofErr w:type="gramStart"/>
      <w:r>
        <w:t>дешевых</w:t>
      </w:r>
      <w:proofErr w:type="gramEnd"/>
      <w:r>
        <w:t xml:space="preserve"> внутренний блок сероватый. У тех, что </w:t>
      </w:r>
      <w:proofErr w:type="gramStart"/>
      <w:r>
        <w:t>подороже</w:t>
      </w:r>
      <w:proofErr w:type="gramEnd"/>
      <w:r>
        <w:t xml:space="preserve"> – блок белый, и сетка пропечатана равномерно. Даже выбирая простую тетрадь, стоит обратить внимание на детали – чем качественнее она сделана, тем лучше.</w:t>
      </w:r>
    </w:p>
    <w:p w:rsidR="00B76841" w:rsidRDefault="00B76841" w:rsidP="00B76841">
      <w:pPr>
        <w:spacing w:after="0" w:line="240" w:lineRule="auto"/>
        <w:jc w:val="center"/>
      </w:pPr>
      <w:r w:rsidRPr="00B76841">
        <w:rPr>
          <w:b/>
          <w:i/>
        </w:rPr>
        <w:t>Пенал</w:t>
      </w:r>
    </w:p>
    <w:p w:rsidR="00B76841" w:rsidRDefault="00B76841" w:rsidP="00D20B84">
      <w:pPr>
        <w:spacing w:after="0" w:line="240" w:lineRule="auto"/>
      </w:pPr>
      <w:r>
        <w:t>Л</w:t>
      </w:r>
      <w:r w:rsidRPr="00B76841">
        <w:t xml:space="preserve">учше выбрать как можно более прочный и по возможности ПРОСТОЙ. Возможно, при покупке ваше внимание привлечёт яркий красочный пенал с отдельной </w:t>
      </w:r>
      <w:proofErr w:type="spellStart"/>
      <w:r w:rsidRPr="00B76841">
        <w:t>резиночкой</w:t>
      </w:r>
      <w:proofErr w:type="spellEnd"/>
      <w:r w:rsidRPr="00B76841">
        <w:t xml:space="preserve"> - держателем для каждого карандаша и ручки. Теперь представим ситуацию: ученик пишет, рисует на уроке, вытащив все карандаши из пенала. Звонок. Вряд ли малыш будет сидеть и всю перемену раскладывать каждый карандашик по своим местам. Он просто соберёт все карандаши в охапку и высыплет в портфель.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Ручки</w:t>
      </w:r>
    </w:p>
    <w:p w:rsidR="00803F1B" w:rsidRDefault="00FE02A3" w:rsidP="00803F1B">
      <w:pPr>
        <w:spacing w:after="0" w:line="240" w:lineRule="auto"/>
      </w:pPr>
      <w:r>
        <w:t xml:space="preserve">  </w:t>
      </w:r>
      <w:r w:rsidR="00803F1B">
        <w:t xml:space="preserve">От того, насколько комфортно ребенку будет писать, насколько хорошо подобрана ручка, будет зависеть формирование почерка. Помните советские ручки, которые натирали ямку на среднем пальце, в том месте, куда опиралась ручка? Сейчас их место заняли дешевые китайские письменные принадлежности – писать ими неудобно, да и качество линии письма оставляет желать лучшего. </w:t>
      </w:r>
    </w:p>
    <w:p w:rsidR="00803F1B" w:rsidRDefault="00FE02A3" w:rsidP="00803F1B">
      <w:pPr>
        <w:spacing w:after="0" w:line="240" w:lineRule="auto"/>
      </w:pPr>
      <w:r>
        <w:t xml:space="preserve">   </w:t>
      </w:r>
      <w:r w:rsidR="00803F1B">
        <w:t xml:space="preserve">Поэтому стоит обратить внимание на качественные ручки с </w:t>
      </w:r>
      <w:proofErr w:type="spellStart"/>
      <w:r w:rsidR="00803F1B">
        <w:t>грипом</w:t>
      </w:r>
      <w:proofErr w:type="spellEnd"/>
      <w:r w:rsidR="00803F1B">
        <w:t xml:space="preserve"> – мягкой резинкой в зоне, где пальцы держат ручку. Если </w:t>
      </w:r>
      <w:proofErr w:type="spellStart"/>
      <w:r w:rsidR="00803F1B">
        <w:t>грип</w:t>
      </w:r>
      <w:proofErr w:type="spellEnd"/>
      <w:r w:rsidR="00803F1B">
        <w:t xml:space="preserve"> </w:t>
      </w:r>
      <w:proofErr w:type="gramStart"/>
      <w:r w:rsidR="00803F1B">
        <w:t>треугольный</w:t>
      </w:r>
      <w:proofErr w:type="gramEnd"/>
      <w:r w:rsidR="00803F1B">
        <w:t>, то держать ручку сплошное удовольствие, писать ею удобно, и ничего нигде не трет.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Карандаши</w:t>
      </w:r>
    </w:p>
    <w:p w:rsidR="00803F1B" w:rsidRDefault="00803F1B" w:rsidP="00803F1B">
      <w:pPr>
        <w:spacing w:after="0" w:line="240" w:lineRule="auto"/>
      </w:pPr>
      <w:r>
        <w:t>Карандаши лучше брать классические, деревянные с грифелем. Вариантов много – круглые, шестигранные, восьмигранные, трехгранные. Последними очень удобно писать. Наиболее популярные степени твердости грифеля – М, ТМ, Т (в зарубежных вариантах B, HB, H). Более мягкие грифели мажут, более твердые – рвут бумагу. А сейчас самый подходящий – ТМ.</w:t>
      </w:r>
    </w:p>
    <w:p w:rsidR="00803F1B" w:rsidRDefault="00803F1B" w:rsidP="00803F1B">
      <w:pPr>
        <w:spacing w:after="0" w:line="240" w:lineRule="auto"/>
      </w:pPr>
      <w:r>
        <w:t>Так как большинство детей способны терять, ломать, или даже грызть в минуты волнения или скуки карандаши и ручки, оптимально воспринимать их как расходный материал и закупать в достаточных количествах.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Ластики</w:t>
      </w:r>
    </w:p>
    <w:p w:rsidR="00803F1B" w:rsidRDefault="00803F1B" w:rsidP="00803F1B">
      <w:pPr>
        <w:spacing w:after="0" w:line="240" w:lineRule="auto"/>
      </w:pPr>
      <w:r>
        <w:t xml:space="preserve">Наиболее удобный вариант – ластик из каучука. Он может быть одинарным – для того, чтобы править </w:t>
      </w:r>
      <w:proofErr w:type="gramStart"/>
      <w:r>
        <w:t>написанное</w:t>
      </w:r>
      <w:proofErr w:type="gramEnd"/>
      <w:r>
        <w:t xml:space="preserve"> </w:t>
      </w:r>
      <w:proofErr w:type="spellStart"/>
      <w:r>
        <w:t>чернографитным</w:t>
      </w:r>
      <w:proofErr w:type="spellEnd"/>
      <w:r>
        <w:t xml:space="preserve"> карандашом. Или </w:t>
      </w:r>
      <w:proofErr w:type="gramStart"/>
      <w:r>
        <w:t>двойным</w:t>
      </w:r>
      <w:proofErr w:type="gramEnd"/>
      <w:r>
        <w:t xml:space="preserve"> – его жесткая часть способна справиться с чернилами ручки. Виниловые и латексные варианты брать не стоит, они не столько стирают, сколько размазывают.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Точилки</w:t>
      </w:r>
    </w:p>
    <w:p w:rsidR="00803F1B" w:rsidRDefault="00803F1B" w:rsidP="00D20B84">
      <w:pPr>
        <w:spacing w:after="0" w:line="240" w:lineRule="auto"/>
      </w:pPr>
      <w:r>
        <w:t xml:space="preserve">При выборе точилки обратите внимание на офисный вариант с контейнером – благодаря </w:t>
      </w:r>
      <w:proofErr w:type="gramStart"/>
      <w:r>
        <w:t>ему</w:t>
      </w:r>
      <w:proofErr w:type="gramEnd"/>
      <w:r>
        <w:t xml:space="preserve"> стружки и грифель не будут разлетаться во все стороны. 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Линейки</w:t>
      </w:r>
    </w:p>
    <w:p w:rsidR="00803F1B" w:rsidRDefault="00803F1B" w:rsidP="00803F1B">
      <w:pPr>
        <w:spacing w:after="0" w:line="240" w:lineRule="auto"/>
      </w:pPr>
      <w:r>
        <w:t xml:space="preserve">Здесь лучше отдать предпочтение пластиковым чертежным принадлежностям – на них не так легко рисовать, как </w:t>
      </w:r>
      <w:proofErr w:type="gramStart"/>
      <w:r>
        <w:t>на</w:t>
      </w:r>
      <w:proofErr w:type="gramEnd"/>
      <w:r>
        <w:t xml:space="preserve"> деревянных.</w:t>
      </w:r>
      <w:r w:rsidR="00B76841" w:rsidRPr="00B76841">
        <w:t xml:space="preserve"> Первокласснику достаточно линейки длиной 15 - 20 см. Обязательно проверьте, чтобы все деления были чётко видны и обозначен ноль.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Товары для детского творчества</w:t>
      </w:r>
    </w:p>
    <w:p w:rsidR="00803F1B" w:rsidRDefault="00803F1B" w:rsidP="00803F1B">
      <w:pPr>
        <w:spacing w:after="0" w:line="240" w:lineRule="auto"/>
      </w:pPr>
      <w:r>
        <w:t xml:space="preserve">Ножницы должны быть с закругленными концами. Клей ПВА или силикатный, обратите внимание на модели с роликами – клей из такого тюбика проще дозировать и наносить. 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Кисти, краски</w:t>
      </w:r>
    </w:p>
    <w:p w:rsidR="00803F1B" w:rsidRDefault="00803F1B" w:rsidP="00803F1B">
      <w:pPr>
        <w:spacing w:after="0" w:line="240" w:lineRule="auto"/>
      </w:pPr>
      <w:r>
        <w:t xml:space="preserve">Школьники рисуют акварелью или гуашью. В первом случае хватит 8-10 цветов, во втором – 6 или 9. При выборе кисточки отдавайте предпочтение российским производителям – китайские изделия хоть и дешевле, но щетина их нестойкая, вылезает. Покупать кисти выгоднее поштучно – наборы актуальны для занятий в художественной школе. Достаточно купить две - три кисточки: </w:t>
      </w:r>
      <w:proofErr w:type="gramStart"/>
      <w:r>
        <w:t>тонкую</w:t>
      </w:r>
      <w:proofErr w:type="gramEnd"/>
      <w:r>
        <w:t xml:space="preserve"> (номер 2), потолще (номер 5), можно взять и промежуточные варианты. Самые распространенные материалы, из которых делают кисти – коза, белка, пони. </w:t>
      </w:r>
    </w:p>
    <w:p w:rsidR="00803F1B" w:rsidRDefault="00803F1B" w:rsidP="00803F1B">
      <w:pPr>
        <w:spacing w:after="0" w:line="240" w:lineRule="auto"/>
      </w:pPr>
      <w:r>
        <w:t xml:space="preserve">  Полезно также купить стакан-непроливайку. Вода из него действительно не выливается при опрокидывании.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Цветные карандаши, фломастеры</w:t>
      </w:r>
    </w:p>
    <w:p w:rsidR="00803F1B" w:rsidRDefault="00803F1B" w:rsidP="00803F1B">
      <w:pPr>
        <w:spacing w:after="0" w:line="240" w:lineRule="auto"/>
      </w:pPr>
      <w:r>
        <w:t xml:space="preserve">12 цветов – это необходимый минимум. Выбирайте фломастеры на водяной основе и обращайте внимание на колпачок: в хороших фломастерах он с вентиляционными отверстиями. Это сделано для того, чтобы ребенок не задохнулся, если нечаянно его проглотит. </w:t>
      </w:r>
    </w:p>
    <w:p w:rsidR="00803F1B" w:rsidRPr="008B4AC2" w:rsidRDefault="00803F1B" w:rsidP="00D20B84">
      <w:pPr>
        <w:spacing w:after="0" w:line="240" w:lineRule="auto"/>
        <w:jc w:val="center"/>
        <w:rPr>
          <w:b/>
          <w:i/>
        </w:rPr>
      </w:pPr>
      <w:r w:rsidRPr="008B4AC2">
        <w:rPr>
          <w:b/>
          <w:i/>
        </w:rPr>
        <w:t>Корректирующие средства</w:t>
      </w:r>
    </w:p>
    <w:p w:rsidR="00803F1B" w:rsidRDefault="00803F1B" w:rsidP="00803F1B">
      <w:pPr>
        <w:spacing w:after="0" w:line="240" w:lineRule="auto"/>
      </w:pPr>
      <w:r>
        <w:t xml:space="preserve">Корректоры на водной основе сохнут медленнее </w:t>
      </w:r>
      <w:proofErr w:type="gramStart"/>
      <w:r>
        <w:t>спирто</w:t>
      </w:r>
      <w:r w:rsidR="008B4AC2">
        <w:t>вых</w:t>
      </w:r>
      <w:proofErr w:type="gramEnd"/>
      <w:r w:rsidR="008B4AC2">
        <w:t xml:space="preserve">, но зато они менее токсичны </w:t>
      </w:r>
      <w:r>
        <w:t xml:space="preserve"> и легко отстирываются от ткани и смываются с кожи.</w:t>
      </w:r>
    </w:p>
    <w:p w:rsidR="008B4AC2" w:rsidRDefault="008B4AC2" w:rsidP="00803F1B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="00803F1B" w:rsidRPr="008B4AC2">
        <w:rPr>
          <w:i/>
        </w:rPr>
        <w:t>И еще совет напоследок. Не затягивайте с покупкой школьных товаров до 31 августа – чем ближе к началу сентября, тем больше ажиотаж</w:t>
      </w:r>
      <w:r>
        <w:rPr>
          <w:i/>
        </w:rPr>
        <w:t xml:space="preserve"> </w:t>
      </w:r>
      <w:r w:rsidR="00803F1B" w:rsidRPr="008B4AC2">
        <w:rPr>
          <w:i/>
        </w:rPr>
        <w:t xml:space="preserve"> и очереди.</w:t>
      </w:r>
    </w:p>
    <w:p w:rsidR="00803F1B" w:rsidRPr="005C345B" w:rsidRDefault="00B76841" w:rsidP="00B76841">
      <w:pPr>
        <w:spacing w:after="0" w:line="240" w:lineRule="auto"/>
        <w:rPr>
          <w:b/>
          <w:i/>
          <w:sz w:val="24"/>
          <w:szCs w:val="24"/>
        </w:rPr>
      </w:pPr>
      <w:r w:rsidRPr="005C345B">
        <w:rPr>
          <w:b/>
          <w:i/>
        </w:rPr>
        <w:t xml:space="preserve">                                                           </w:t>
      </w:r>
      <w:r w:rsidR="00D20B84" w:rsidRPr="005C345B">
        <w:rPr>
          <w:b/>
          <w:i/>
          <w:sz w:val="24"/>
          <w:szCs w:val="24"/>
        </w:rPr>
        <w:t>Прописи будем заказывать 25 февраля.</w:t>
      </w:r>
      <w:r w:rsidR="00221F57" w:rsidRPr="005C345B">
        <w:rPr>
          <w:b/>
          <w:i/>
          <w:sz w:val="24"/>
          <w:szCs w:val="24"/>
        </w:rPr>
        <w:t xml:space="preserve"> С уважением Малышева Г.Л.</w:t>
      </w:r>
    </w:p>
    <w:p w:rsidR="00FE02A3" w:rsidRPr="008B4AC2" w:rsidRDefault="00FE02A3" w:rsidP="008B4AC2">
      <w:pPr>
        <w:spacing w:after="0" w:line="240" w:lineRule="auto"/>
        <w:jc w:val="center"/>
        <w:rPr>
          <w:i/>
          <w:sz w:val="28"/>
          <w:szCs w:val="28"/>
        </w:rPr>
      </w:pPr>
    </w:p>
    <w:sectPr w:rsidR="00FE02A3" w:rsidRPr="008B4AC2" w:rsidSect="008B4AC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A3"/>
    <w:rsid w:val="000176FF"/>
    <w:rsid w:val="00221F57"/>
    <w:rsid w:val="00462F1B"/>
    <w:rsid w:val="005B355A"/>
    <w:rsid w:val="005C345B"/>
    <w:rsid w:val="006734B9"/>
    <w:rsid w:val="00803F1B"/>
    <w:rsid w:val="008B4AC2"/>
    <w:rsid w:val="00B76841"/>
    <w:rsid w:val="00BE5EA3"/>
    <w:rsid w:val="00D20B84"/>
    <w:rsid w:val="00E31640"/>
    <w:rsid w:val="00E95B74"/>
    <w:rsid w:val="00F61569"/>
    <w:rsid w:val="00FE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2013-02-03T06:34:00Z</cp:lastPrinted>
  <dcterms:created xsi:type="dcterms:W3CDTF">2013-02-03T00:31:00Z</dcterms:created>
  <dcterms:modified xsi:type="dcterms:W3CDTF">2013-02-06T01:41:00Z</dcterms:modified>
</cp:coreProperties>
</file>