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B3" w:rsidRDefault="00835CB3" w:rsidP="00835CB3">
      <w:pPr>
        <w:shd w:val="clear" w:color="auto" w:fill="FFFFFF"/>
        <w:jc w:val="center"/>
        <w:outlineLvl w:val="3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Пособия</w:t>
      </w:r>
      <w:proofErr w:type="gramEnd"/>
      <w:r>
        <w:rPr>
          <w:bCs/>
          <w:sz w:val="28"/>
          <w:szCs w:val="28"/>
        </w:rPr>
        <w:t xml:space="preserve"> используемые на уроке математике для формирования геометрических представлений</w:t>
      </w:r>
    </w:p>
    <w:p w:rsidR="00835CB3" w:rsidRPr="00A00E4D" w:rsidRDefault="00835CB3" w:rsidP="00835CB3">
      <w:pPr>
        <w:numPr>
          <w:ilvl w:val="0"/>
          <w:numId w:val="2"/>
        </w:numPr>
        <w:shd w:val="clear" w:color="auto" w:fill="FFFFFF"/>
        <w:ind w:left="567" w:hanging="425"/>
        <w:outlineLvl w:val="2"/>
        <w:rPr>
          <w:bCs/>
          <w:sz w:val="28"/>
          <w:szCs w:val="28"/>
        </w:rPr>
      </w:pPr>
      <w:r w:rsidRPr="00DC44EF">
        <w:rPr>
          <w:bCs/>
          <w:sz w:val="28"/>
          <w:szCs w:val="28"/>
        </w:rPr>
        <w:t>Игровая таблица (сенсорная)</w:t>
      </w:r>
      <w:r>
        <w:rPr>
          <w:bCs/>
          <w:sz w:val="28"/>
          <w:szCs w:val="28"/>
        </w:rPr>
        <w:t>.</w:t>
      </w:r>
    </w:p>
    <w:p w:rsidR="00835CB3" w:rsidRPr="00EC5D98" w:rsidRDefault="00835CB3" w:rsidP="00835CB3">
      <w:pPr>
        <w:shd w:val="clear" w:color="auto" w:fill="FFFFFF"/>
        <w:outlineLvl w:val="3"/>
        <w:rPr>
          <w:bCs/>
          <w:sz w:val="28"/>
          <w:szCs w:val="28"/>
        </w:rPr>
      </w:pPr>
      <w:r w:rsidRPr="00EC5D98">
        <w:rPr>
          <w:bCs/>
          <w:sz w:val="28"/>
          <w:szCs w:val="28"/>
        </w:rPr>
        <w:t>Цель: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Закрепление свойств геометрических фигур (сенсорные эталоны)</w:t>
      </w:r>
      <w:proofErr w:type="gramStart"/>
      <w:r w:rsidRPr="00EC5D98">
        <w:rPr>
          <w:sz w:val="28"/>
          <w:szCs w:val="28"/>
        </w:rPr>
        <w:t xml:space="preserve"> .</w:t>
      </w:r>
      <w:proofErr w:type="gramEnd"/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1. Ориентировка на листе в клетку.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2. Развитие устойчивого внимания.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3. Укрепление памяти.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4. Активизация мыслительных процессов.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Материал: игровая карта для каждого ребёнка. Она имеет 5 столбцов и 10 рядов, что составляет 50 клеток. В каждой клетке произвольно размещены геометрические фигуры, разные по форме, цвету, размеру.</w:t>
      </w:r>
    </w:p>
    <w:p w:rsidR="00835CB3" w:rsidRPr="00EC5D98" w:rsidRDefault="00835CB3" w:rsidP="00835CB3">
      <w:pPr>
        <w:shd w:val="clear" w:color="auto" w:fill="FFFFFF"/>
        <w:jc w:val="left"/>
        <w:outlineLvl w:val="3"/>
        <w:rPr>
          <w:bCs/>
          <w:sz w:val="28"/>
          <w:szCs w:val="28"/>
        </w:rPr>
      </w:pPr>
      <w:r w:rsidRPr="00EC5D98">
        <w:rPr>
          <w:bCs/>
          <w:sz w:val="28"/>
          <w:szCs w:val="28"/>
        </w:rPr>
        <w:t>Игровые задачи</w:t>
      </w:r>
      <w:r w:rsidRPr="00EC5D98">
        <w:rPr>
          <w:sz w:val="28"/>
          <w:szCs w:val="28"/>
        </w:rPr>
        <w:t>:</w:t>
      </w:r>
    </w:p>
    <w:p w:rsidR="00835CB3" w:rsidRDefault="00835CB3" w:rsidP="00835CB3">
      <w:pPr>
        <w:shd w:val="clear" w:color="auto" w:fill="FFFFFF"/>
        <w:outlineLvl w:val="2"/>
        <w:rPr>
          <w:bCs/>
          <w:sz w:val="28"/>
          <w:szCs w:val="28"/>
        </w:rPr>
      </w:pPr>
      <w:r w:rsidRPr="00EC5D98">
        <w:rPr>
          <w:bCs/>
          <w:sz w:val="28"/>
          <w:szCs w:val="28"/>
        </w:rPr>
        <w:t xml:space="preserve">Счет. </w:t>
      </w:r>
    </w:p>
    <w:p w:rsidR="00835CB3" w:rsidRPr="00EC5D98" w:rsidRDefault="00835CB3" w:rsidP="00835CB3">
      <w:pPr>
        <w:shd w:val="clear" w:color="auto" w:fill="FFFFFF"/>
        <w:jc w:val="left"/>
        <w:outlineLvl w:val="2"/>
        <w:rPr>
          <w:bCs/>
          <w:sz w:val="28"/>
          <w:szCs w:val="28"/>
        </w:rPr>
      </w:pPr>
      <w:r w:rsidRPr="00EC5D98">
        <w:rPr>
          <w:bCs/>
          <w:sz w:val="28"/>
          <w:szCs w:val="28"/>
        </w:rPr>
        <w:t>-</w:t>
      </w:r>
      <w:r w:rsidRPr="00EC5D98">
        <w:rPr>
          <w:sz w:val="28"/>
          <w:szCs w:val="28"/>
        </w:rPr>
        <w:t>Сколько всего квадратов</w:t>
      </w:r>
      <w:r>
        <w:rPr>
          <w:sz w:val="28"/>
          <w:szCs w:val="28"/>
        </w:rPr>
        <w:t xml:space="preserve"> (овалов, кругов, треугольников</w:t>
      </w:r>
      <w:r w:rsidRPr="00EC5D98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-Сколько всего мале</w:t>
      </w:r>
      <w:r>
        <w:rPr>
          <w:sz w:val="28"/>
          <w:szCs w:val="28"/>
        </w:rPr>
        <w:t>ньких квадратов (овалов, кругов</w:t>
      </w:r>
      <w:r w:rsidRPr="00EC5D98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-Сколько всего бо</w:t>
      </w:r>
      <w:r>
        <w:rPr>
          <w:sz w:val="28"/>
          <w:szCs w:val="28"/>
        </w:rPr>
        <w:t>льших квадратов (овалов, кругов</w:t>
      </w:r>
      <w:r w:rsidRPr="00EC5D98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-Сколько всего маленьких (больших) фигур?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-Сколько всего красных (синих, жёлтых, зелёных.) фигур?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-Каких</w:t>
      </w:r>
      <w:r>
        <w:rPr>
          <w:sz w:val="28"/>
          <w:szCs w:val="28"/>
        </w:rPr>
        <w:t xml:space="preserve"> фигур больше по цвету (размеру</w:t>
      </w:r>
      <w:r w:rsidRPr="00EC5D98">
        <w:rPr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-Сколько больших (маленьких) фигур в определённом столбце, ряду?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-В каком ряду больше фигур по цвету (размеру, форме)</w:t>
      </w:r>
    </w:p>
    <w:p w:rsidR="00835CB3" w:rsidRPr="00DC44EF" w:rsidRDefault="00835CB3" w:rsidP="00835CB3">
      <w:pPr>
        <w:shd w:val="clear" w:color="auto" w:fill="FFFFFF"/>
        <w:outlineLvl w:val="3"/>
        <w:rPr>
          <w:bCs/>
          <w:sz w:val="28"/>
          <w:szCs w:val="28"/>
        </w:rPr>
      </w:pPr>
      <w:r w:rsidRPr="00DC44EF">
        <w:rPr>
          <w:bCs/>
          <w:sz w:val="28"/>
          <w:szCs w:val="28"/>
        </w:rPr>
        <w:t>Ориентировка: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-Найди фигуру по адресу: второй ряд, третий столбец. Дай полную характеристику фигуры.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-Найди фигуру по адресу. Назови другие фигуры, которые её окружают (справа, слева, сверху, снизу, в правом верхнем углу и т. д.)</w:t>
      </w:r>
    </w:p>
    <w:p w:rsidR="00835CB3" w:rsidRPr="00EC5D98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>-Найди фигуру по адресу. Определи, какая фигура находится на две (3, 5.) клетки выше (ниже, правее, левее и т. п.)</w:t>
      </w:r>
    </w:p>
    <w:p w:rsidR="00835CB3" w:rsidRDefault="00835CB3" w:rsidP="00835CB3">
      <w:pPr>
        <w:shd w:val="clear" w:color="auto" w:fill="FFFFFF"/>
        <w:rPr>
          <w:sz w:val="28"/>
          <w:szCs w:val="28"/>
        </w:rPr>
      </w:pPr>
      <w:r w:rsidRPr="00EC5D98">
        <w:rPr>
          <w:sz w:val="28"/>
          <w:szCs w:val="28"/>
        </w:rPr>
        <w:t xml:space="preserve">-Дети самостоятельно задают друг другу адреса для поиска загаданной </w:t>
      </w:r>
      <w:r w:rsidRPr="00EC5D98">
        <w:rPr>
          <w:sz w:val="28"/>
          <w:szCs w:val="28"/>
        </w:rPr>
        <w:lastRenderedPageBreak/>
        <w:t>фигуры.</w:t>
      </w:r>
    </w:p>
    <w:p w:rsidR="00835CB3" w:rsidRDefault="00835CB3" w:rsidP="00835CB3">
      <w:pPr>
        <w:shd w:val="clear" w:color="auto" w:fill="FFFFFF"/>
        <w:rPr>
          <w:sz w:val="28"/>
          <w:szCs w:val="28"/>
        </w:rPr>
      </w:pPr>
    </w:p>
    <w:p w:rsidR="00835CB3" w:rsidRDefault="00835CB3" w:rsidP="00835CB3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DC44EF">
        <w:rPr>
          <w:sz w:val="28"/>
          <w:szCs w:val="28"/>
        </w:rPr>
        <w:t xml:space="preserve"> Пособие по ознакомлению с геометрическими фигурами «Разноцветные льдинки»</w:t>
      </w:r>
    </w:p>
    <w:p w:rsidR="00835CB3" w:rsidRPr="00DC44EF" w:rsidRDefault="00835CB3" w:rsidP="00835CB3">
      <w:pPr>
        <w:shd w:val="clear" w:color="auto" w:fill="FFFFFF"/>
        <w:ind w:left="720"/>
        <w:jc w:val="center"/>
        <w:rPr>
          <w:sz w:val="28"/>
          <w:szCs w:val="28"/>
        </w:rPr>
      </w:pP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 xml:space="preserve">Цель. </w:t>
      </w:r>
      <w:r>
        <w:rPr>
          <w:sz w:val="28"/>
          <w:szCs w:val="28"/>
        </w:rPr>
        <w:t>Развивать геометрические представления по теме: «Многоугольники».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Задачи. - Освоение названий и структуры геометрических фигур, их размера;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- Развивать умение составлять геометрические фигуры из частей,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понимать соотношения целого и части;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- Упражнять в умении конструировать предметные силуэты путем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наложения или приложения пластинок.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- Развивать внимание, память, воображение, умение анализировать,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сравнивать, творческие способности, речь, мелкую моторику рук.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- Учить придумывать описательные или сюжетные рассказы.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 xml:space="preserve">Описание. 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DC44EF">
        <w:rPr>
          <w:sz w:val="28"/>
          <w:szCs w:val="28"/>
        </w:rPr>
        <w:t xml:space="preserve">На прозрачном пластике </w:t>
      </w:r>
      <w:r>
        <w:rPr>
          <w:sz w:val="28"/>
          <w:szCs w:val="28"/>
        </w:rPr>
        <w:t>наклеены</w:t>
      </w:r>
      <w:r w:rsidRPr="00DC44EF">
        <w:rPr>
          <w:sz w:val="28"/>
          <w:szCs w:val="28"/>
        </w:rPr>
        <w:t xml:space="preserve"> цветные фрагменты квадрата (разной конфигурации, из которых (накладывая один на другой) можно сделать как квадрат, так и другие фигуры.</w:t>
      </w:r>
      <w:proofErr w:type="gramEnd"/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C44EF">
        <w:rPr>
          <w:sz w:val="28"/>
          <w:szCs w:val="28"/>
        </w:rPr>
        <w:t>В игровой комплект входит различный фон, по 30 цветных пластинок каждого цвета. С ними, в зависимости от цели занятия, можно совершать различные действия — от простой сортировки пластин по заданным признакам до сочинения увлекательных сказок.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Примерный перечень игр.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1. Игра «Найди лишнюю льдинку»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Цель. Тренирует внимание, развивает память и сообразительность. Развить логическое мышление, научиться рассуждать и делать выводы.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 xml:space="preserve">Ход игры. Предложить детям выложить ряд из четырех льдинок, найти </w:t>
      </w:r>
      <w:proofErr w:type="gramStart"/>
      <w:r w:rsidRPr="00DC44EF">
        <w:rPr>
          <w:sz w:val="28"/>
          <w:szCs w:val="28"/>
        </w:rPr>
        <w:t>лишнюю</w:t>
      </w:r>
      <w:proofErr w:type="gramEnd"/>
      <w:r w:rsidRPr="00DC44EF">
        <w:rPr>
          <w:sz w:val="28"/>
          <w:szCs w:val="28"/>
        </w:rPr>
        <w:t xml:space="preserve"> и доказать, что ты прав.</w:t>
      </w:r>
    </w:p>
    <w:p w:rsidR="00835CB3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Игра «Отыщи общее»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lastRenderedPageBreak/>
        <w:t>Цель. Упражнять в умении анализировать, сопоставлять, логически мыслить.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 xml:space="preserve">Ход игры. Предложить детям составить ряд из льдинок. Объяснить, что их объединяет. </w:t>
      </w:r>
      <w:proofErr w:type="gramStart"/>
      <w:r w:rsidRPr="00DC44EF">
        <w:rPr>
          <w:sz w:val="28"/>
          <w:szCs w:val="28"/>
        </w:rPr>
        <w:t>Назвать</w:t>
      </w:r>
      <w:proofErr w:type="gramEnd"/>
      <w:r w:rsidRPr="00DC44EF">
        <w:rPr>
          <w:sz w:val="28"/>
          <w:szCs w:val="28"/>
        </w:rPr>
        <w:t xml:space="preserve"> одним словом.</w:t>
      </w:r>
    </w:p>
    <w:p w:rsidR="00835CB3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55555"/>
          <w:sz w:val="21"/>
          <w:szCs w:val="21"/>
        </w:rPr>
      </w:pPr>
      <w:r w:rsidRPr="00DC44EF">
        <w:rPr>
          <w:sz w:val="28"/>
          <w:szCs w:val="28"/>
        </w:rPr>
        <w:t>«Продолжи ряд»</w:t>
      </w:r>
      <w:r w:rsidRPr="000A300D">
        <w:rPr>
          <w:rFonts w:ascii="Arial" w:hAnsi="Arial" w:cs="Arial"/>
          <w:noProof/>
          <w:color w:val="555555"/>
          <w:sz w:val="21"/>
          <w:szCs w:val="21"/>
        </w:rPr>
        <w:t xml:space="preserve"> 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Цель. Учить детей выкладывать алгоритм по цепочке.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Ход игры. Предложить детям выложить ряд по образцу, найти закономерность и продолжить его.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4. «Составь одинаковые фигуры»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Цель. Развивать логическое мышление, внимание. Учить аргументировать сделанный выбор.</w:t>
      </w:r>
    </w:p>
    <w:p w:rsidR="00835CB3" w:rsidRPr="00DC44EF" w:rsidRDefault="00835CB3" w:rsidP="00835CB3">
      <w:pPr>
        <w:shd w:val="clear" w:color="auto" w:fill="FFFFFF"/>
        <w:rPr>
          <w:sz w:val="28"/>
          <w:szCs w:val="28"/>
        </w:rPr>
      </w:pPr>
      <w:r w:rsidRPr="00DC44EF">
        <w:rPr>
          <w:sz w:val="28"/>
          <w:szCs w:val="28"/>
        </w:rPr>
        <w:t>Ход игры. Предложить детям льдинки и попросить сложить из них квадрат или большой треугольник.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5. Игра «Сложи фигурки по схемам»</w:t>
      </w:r>
    </w:p>
    <w:p w:rsidR="00835CB3" w:rsidRPr="00DC44EF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Цель. Упражнять в составлении из геометрических фигур - частей игры, плоских изображений: силуэтов строений, предметов, животных.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44EF">
        <w:rPr>
          <w:sz w:val="28"/>
          <w:szCs w:val="28"/>
        </w:rPr>
        <w:t>Ход игры. Предложить детям сложить животных, птиц, рыб и т. д. по схеме на фоне и придумать рассказ.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5CB3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Игровой квадрат</w:t>
      </w:r>
    </w:p>
    <w:p w:rsidR="00835CB3" w:rsidRDefault="00835CB3" w:rsidP="00835CB3">
      <w:pPr>
        <w:pStyle w:val="4"/>
        <w:shd w:val="clear" w:color="auto" w:fill="FFFFFF"/>
        <w:spacing w:before="0" w:after="0"/>
        <w:ind w:firstLine="360"/>
        <w:jc w:val="center"/>
        <w:rPr>
          <w:rStyle w:val="a4"/>
          <w:rFonts w:ascii="Times New Roman" w:hAnsi="Times New Roman"/>
          <w:bCs/>
          <w:noProof/>
        </w:rPr>
      </w:pPr>
    </w:p>
    <w:p w:rsidR="00835CB3" w:rsidRPr="000A300D" w:rsidRDefault="00835CB3" w:rsidP="00835CB3">
      <w:pPr>
        <w:jc w:val="center"/>
      </w:pPr>
    </w:p>
    <w:p w:rsidR="00835CB3" w:rsidRPr="00A72F32" w:rsidRDefault="00835CB3" w:rsidP="00835CB3">
      <w:pPr>
        <w:pStyle w:val="4"/>
        <w:shd w:val="clear" w:color="auto" w:fill="FFFFFF"/>
        <w:spacing w:before="0" w:after="0"/>
        <w:ind w:firstLine="360"/>
        <w:rPr>
          <w:rFonts w:ascii="Times New Roman" w:hAnsi="Times New Roman"/>
        </w:rPr>
      </w:pPr>
      <w:r w:rsidRPr="00A72F32">
        <w:rPr>
          <w:rStyle w:val="a4"/>
          <w:rFonts w:ascii="Times New Roman" w:hAnsi="Times New Roman"/>
          <w:bdr w:val="none" w:sz="0" w:space="0" w:color="auto" w:frame="1"/>
        </w:rPr>
        <w:t>Материал.</w:t>
      </w:r>
    </w:p>
    <w:p w:rsidR="00835CB3" w:rsidRPr="00A72F32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F32">
        <w:rPr>
          <w:sz w:val="28"/>
          <w:szCs w:val="28"/>
        </w:rPr>
        <w:t>Игра представляет собой двухцветный квадрат, составленный из 32 треугольников. Плотная прозрачная основа, оклеенная с двух сторон треугольниками, придаёт квадрату гибкость и возможность многократно складывать из него различные фигуры.</w:t>
      </w:r>
    </w:p>
    <w:p w:rsidR="00835CB3" w:rsidRPr="00A72F32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A72F32">
        <w:rPr>
          <w:rFonts w:ascii="Times New Roman" w:hAnsi="Times New Roman"/>
          <w:b w:val="0"/>
        </w:rPr>
        <w:lastRenderedPageBreak/>
        <w:t>Цель.</w:t>
      </w:r>
    </w:p>
    <w:p w:rsidR="00835CB3" w:rsidRPr="00A72F32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F32">
        <w:rPr>
          <w:sz w:val="28"/>
          <w:szCs w:val="28"/>
        </w:rPr>
        <w:t xml:space="preserve">Игра способствует развитию тонкой моторики рук, пространственного мышления и творческого воображения, умения составлять геометрические фигуры из частей, понимая соотношения целого и части. </w:t>
      </w:r>
      <w:proofErr w:type="gramStart"/>
      <w:r w:rsidRPr="00A72F32">
        <w:rPr>
          <w:sz w:val="28"/>
          <w:szCs w:val="28"/>
        </w:rPr>
        <w:t>«Игровой квадрат» развивает внимание, память, речь, логику, сообразительность, умение анализировать, сравнивать, делать выводы.</w:t>
      </w:r>
      <w:proofErr w:type="gramEnd"/>
    </w:p>
    <w:p w:rsidR="00835CB3" w:rsidRPr="00A72F32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A72F32">
        <w:rPr>
          <w:rFonts w:ascii="Times New Roman" w:hAnsi="Times New Roman"/>
          <w:b w:val="0"/>
        </w:rPr>
        <w:t>Игровые задания.</w:t>
      </w:r>
    </w:p>
    <w:p w:rsidR="00835CB3" w:rsidRPr="00A72F32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F32">
        <w:rPr>
          <w:sz w:val="28"/>
          <w:szCs w:val="28"/>
        </w:rPr>
        <w:t>1. Дети знакомятся с квадратом: называют его цвета, проводят пальцем по контуру, определяя его форму. Далее называют геометрические фигуры, из которых состоит квадрат. Например, из четырёх маленьких квадратов; четырёх маленьких треугольников; одного квадрата и восьми маленьких треугольников; шестнадцати маленьких треугольников и т. д.</w:t>
      </w:r>
    </w:p>
    <w:p w:rsidR="00835CB3" w:rsidRPr="00A72F32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F32">
        <w:rPr>
          <w:sz w:val="28"/>
          <w:szCs w:val="28"/>
        </w:rPr>
        <w:t>2. Следуя принципу «оригами» превращают квадрат в лодку, конфетку. Дети играют в превращение квадрата, самостоятельно складывают фигуры по схемам сложения, запоминая алгоритм конструирования. Например, попросите ребёнка сложить красно-синюю лодочку и найти спрятанные в ней геометрические фигуры. Затем пусть он посчитает, сколько в «лодочке» красных квадратов, прямоугольников, красных треугольников.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F32">
        <w:rPr>
          <w:sz w:val="28"/>
          <w:szCs w:val="28"/>
        </w:rPr>
        <w:t>3. Квадрат «оживает» и превращается в различные предметы. Учащиеся складывают предметы по собственному замыслу, придумывая совместно сказочную историю.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5CB3" w:rsidRDefault="00835CB3" w:rsidP="00835CB3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rPr>
          <w:rFonts w:ascii="Times New Roman" w:hAnsi="Times New Roman"/>
          <w:b w:val="0"/>
          <w:bCs w:val="0"/>
          <w:color w:val="auto"/>
        </w:rPr>
      </w:pPr>
      <w:r w:rsidRPr="00794770">
        <w:rPr>
          <w:rFonts w:ascii="Times New Roman" w:hAnsi="Times New Roman"/>
          <w:b w:val="0"/>
          <w:bCs w:val="0"/>
          <w:color w:val="auto"/>
        </w:rPr>
        <w:t>Многофункциональное дидактическое пособие «Умные клеточки» для формирования элементарных математических представлений</w:t>
      </w:r>
    </w:p>
    <w:p w:rsidR="00835CB3" w:rsidRDefault="00835CB3" w:rsidP="00835CB3">
      <w:pPr>
        <w:ind w:firstLine="360"/>
        <w:jc w:val="center"/>
        <w:rPr>
          <w:sz w:val="28"/>
          <w:szCs w:val="28"/>
          <w:lang w:eastAsia="en-US"/>
        </w:rPr>
      </w:pPr>
    </w:p>
    <w:p w:rsidR="00835CB3" w:rsidRPr="00794770" w:rsidRDefault="00835CB3" w:rsidP="00835CB3">
      <w:pPr>
        <w:ind w:firstLine="360"/>
        <w:rPr>
          <w:sz w:val="28"/>
          <w:szCs w:val="28"/>
          <w:lang w:eastAsia="en-US"/>
        </w:rPr>
      </w:pPr>
      <w:r w:rsidRPr="00794770">
        <w:rPr>
          <w:sz w:val="28"/>
          <w:szCs w:val="28"/>
          <w:lang w:eastAsia="en-US"/>
        </w:rPr>
        <w:t>Материал.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4770">
        <w:rPr>
          <w:sz w:val="28"/>
          <w:szCs w:val="28"/>
        </w:rPr>
        <w:t xml:space="preserve">На большой лист картона наклеен расчерченный на клеточки лист белой бумаги. Края оформлены </w:t>
      </w:r>
      <w:proofErr w:type="gramStart"/>
      <w:r w:rsidRPr="00794770">
        <w:rPr>
          <w:sz w:val="28"/>
          <w:szCs w:val="28"/>
        </w:rPr>
        <w:t>самоклеющейся</w:t>
      </w:r>
      <w:proofErr w:type="gramEnd"/>
      <w:r w:rsidRPr="00794770">
        <w:rPr>
          <w:sz w:val="28"/>
          <w:szCs w:val="28"/>
        </w:rPr>
        <w:t xml:space="preserve">  скотчем. Число колонок и рядов клеточек может быть произвольным. Наверху и внизу колонки </w:t>
      </w:r>
      <w:r w:rsidRPr="00794770">
        <w:rPr>
          <w:sz w:val="28"/>
          <w:szCs w:val="28"/>
        </w:rPr>
        <w:lastRenderedPageBreak/>
        <w:t>пронумерованы цифрами разного цвета.</w:t>
      </w:r>
      <w:r>
        <w:rPr>
          <w:sz w:val="28"/>
          <w:szCs w:val="28"/>
        </w:rPr>
        <w:t xml:space="preserve"> </w:t>
      </w:r>
      <w:r w:rsidRPr="00794770">
        <w:rPr>
          <w:sz w:val="28"/>
          <w:szCs w:val="28"/>
        </w:rPr>
        <w:t>Для полноценного использования пособия оно сделано на каждого ребенка.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4770">
        <w:rPr>
          <w:sz w:val="28"/>
          <w:szCs w:val="28"/>
        </w:rPr>
        <w:t>Использование.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1. При организации работы по ориентировке в пространстве: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-геометрическая фигура движется в заданных  направлениях по клеточкам от точки, обозначенной в центре пособия;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2. При организации работы на закрепление навыков порядкового счета: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- данное пособие - это многоэтажный дом - размещение фигур, по этажам, по квартирам;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 xml:space="preserve">- данное пособие - это лифт - фигура катается на лифте (поднимается на второй этаж, пятый.) </w:t>
      </w:r>
    </w:p>
    <w:p w:rsidR="00835CB3" w:rsidRPr="00794770" w:rsidRDefault="00835CB3" w:rsidP="00835CB3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794770">
        <w:rPr>
          <w:rFonts w:ascii="Times New Roman" w:hAnsi="Times New Roman"/>
          <w:b w:val="0"/>
          <w:sz w:val="28"/>
          <w:szCs w:val="28"/>
        </w:rPr>
        <w:t>Развивающая игра " Стадион"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Цель игры: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-закрепление навыков счета и умения ориентироваться в пространстве;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- развитие логического мышления - умения выделять признаки геометрических фигур;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Материалы для игры:</w:t>
      </w:r>
      <w:r>
        <w:rPr>
          <w:rFonts w:ascii="Times New Roman" w:hAnsi="Times New Roman"/>
          <w:b w:val="0"/>
        </w:rPr>
        <w:t xml:space="preserve"> </w:t>
      </w:r>
      <w:r w:rsidRPr="00794770">
        <w:rPr>
          <w:rFonts w:ascii="Times New Roman" w:hAnsi="Times New Roman"/>
          <w:b w:val="0"/>
        </w:rPr>
        <w:t>игровое поле, набор геометрических фигур разных по цвету, форме и величине.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Ход игры: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94770">
        <w:rPr>
          <w:sz w:val="28"/>
          <w:szCs w:val="28"/>
        </w:rPr>
        <w:t>Ведущий предлагает построить "спортсменов"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 xml:space="preserve">(геометрические фигуры) на старте - на синие цифры. " Спортсмены" движутся согласно заданной учителем команде. </w:t>
      </w:r>
    </w:p>
    <w:p w:rsidR="00835CB3" w:rsidRPr="00794770" w:rsidRDefault="00835CB3" w:rsidP="00835CB3">
      <w:pPr>
        <w:pStyle w:val="4"/>
        <w:shd w:val="clear" w:color="auto" w:fill="FFFFFF"/>
        <w:spacing w:before="0" w:after="0"/>
        <w:ind w:firstLine="708"/>
        <w:rPr>
          <w:rFonts w:ascii="Times New Roman" w:hAnsi="Times New Roman"/>
          <w:b w:val="0"/>
        </w:rPr>
      </w:pPr>
      <w:r w:rsidRPr="00794770">
        <w:rPr>
          <w:rFonts w:ascii="Times New Roman" w:hAnsi="Times New Roman"/>
          <w:b w:val="0"/>
        </w:rPr>
        <w:t>Например: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Вс</w:t>
      </w:r>
      <w:r>
        <w:rPr>
          <w:sz w:val="28"/>
          <w:szCs w:val="28"/>
        </w:rPr>
        <w:t>е фигуры делают один шаг вперед.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Все фигуры делают два шага, но нельзя квадратам.</w:t>
      </w:r>
    </w:p>
    <w:p w:rsidR="00835CB3" w:rsidRPr="00794770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Продолжающие бег фигуры делают три шага вперед, но нельзя круглым.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770">
        <w:rPr>
          <w:sz w:val="28"/>
          <w:szCs w:val="28"/>
        </w:rPr>
        <w:t>И так далее, согласно заданию. По окончании игры дети подсчитывают - сколько спортсменов добралось до финиша (красные цифры).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5CB3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Геометрический сундучок.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Материал: сундучок из картонной коробки для каждого учащегося.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Содержимое сундучка: наборы различных геометрических фигур разных цветов и размеров.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5CB3" w:rsidRPr="00F5339C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39C">
        <w:rPr>
          <w:sz w:val="28"/>
          <w:szCs w:val="28"/>
        </w:rPr>
        <w:t>Геометрический конструктор.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noProof/>
        </w:rPr>
      </w:pPr>
      <w:r>
        <w:rPr>
          <w:rStyle w:val="a4"/>
          <w:b w:val="0"/>
          <w:bCs w:val="0"/>
          <w:noProof/>
        </w:rPr>
        <w:t xml:space="preserve">    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Cs w:val="0"/>
          <w:noProof/>
        </w:rPr>
        <w:t xml:space="preserve">      </w:t>
      </w:r>
    </w:p>
    <w:p w:rsidR="00835CB3" w:rsidRPr="00F5339C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339C">
        <w:rPr>
          <w:rStyle w:val="a4"/>
          <w:b w:val="0"/>
          <w:bdr w:val="none" w:sz="0" w:space="0" w:color="auto" w:frame="1"/>
        </w:rPr>
        <w:t>Цель:</w:t>
      </w:r>
      <w:r>
        <w:rPr>
          <w:rStyle w:val="a4"/>
          <w:bdr w:val="none" w:sz="0" w:space="0" w:color="auto" w:frame="1"/>
        </w:rPr>
        <w:t xml:space="preserve"> </w:t>
      </w:r>
      <w:r w:rsidRPr="00F5339C">
        <w:rPr>
          <w:sz w:val="28"/>
          <w:szCs w:val="28"/>
        </w:rPr>
        <w:t xml:space="preserve">Формировать наглядно-образное мышление, устойчивость и произвольность деятельности (творческая фантазия и </w:t>
      </w:r>
      <w:proofErr w:type="spellStart"/>
      <w:r w:rsidRPr="00F5339C">
        <w:rPr>
          <w:sz w:val="28"/>
          <w:szCs w:val="28"/>
        </w:rPr>
        <w:t>креативные</w:t>
      </w:r>
      <w:proofErr w:type="spellEnd"/>
      <w:r w:rsidRPr="00F5339C">
        <w:rPr>
          <w:sz w:val="28"/>
          <w:szCs w:val="28"/>
        </w:rPr>
        <w:t xml:space="preserve"> способности</w:t>
      </w:r>
      <w:r>
        <w:rPr>
          <w:sz w:val="28"/>
          <w:szCs w:val="28"/>
        </w:rPr>
        <w:t>). Учить анализировать располож</w:t>
      </w:r>
      <w:r w:rsidRPr="00F5339C">
        <w:rPr>
          <w:sz w:val="28"/>
          <w:szCs w:val="28"/>
        </w:rPr>
        <w:t>ение фигур. Составлять фигуры-силуэты, ориентируясь на образец, сравнивать конфигурацию, находить в фигурах общее и различие. Совершенствовать развернутое учебное высказывание.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339C">
        <w:rPr>
          <w:sz w:val="28"/>
          <w:szCs w:val="28"/>
        </w:rPr>
        <w:t>Изготови</w:t>
      </w:r>
      <w:r>
        <w:rPr>
          <w:sz w:val="28"/>
          <w:szCs w:val="28"/>
        </w:rPr>
        <w:t>ли на уроках трудового обучения два набора (в первом 8 треугольников одинакового размера, во втором квадрат, четырёхугольник и 5 треугольников разного размера).</w:t>
      </w:r>
      <w:r w:rsidRPr="00F5339C">
        <w:rPr>
          <w:sz w:val="28"/>
          <w:szCs w:val="28"/>
        </w:rPr>
        <w:t xml:space="preserve"> Два слоя цветного картона, склеенных между собой. Аккуратно нарез</w:t>
      </w:r>
      <w:r>
        <w:rPr>
          <w:sz w:val="28"/>
          <w:szCs w:val="28"/>
        </w:rPr>
        <w:t xml:space="preserve">али </w:t>
      </w:r>
      <w:r w:rsidRPr="00F5339C">
        <w:rPr>
          <w:sz w:val="28"/>
          <w:szCs w:val="28"/>
        </w:rPr>
        <w:t xml:space="preserve"> на геометрические фигуры. Фигуры хранятся в индивидуальных конвертиках.</w:t>
      </w:r>
      <w:r>
        <w:rPr>
          <w:sz w:val="28"/>
          <w:szCs w:val="28"/>
        </w:rPr>
        <w:t xml:space="preserve"> У учителя наборы карточек с изображением различных фигур (гусь, мельница, вертолёт, звёздочка и т.д.)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Задания: 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рассмотрите фигуру;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из каких фигур </w:t>
      </w:r>
      <w:proofErr w:type="gramStart"/>
      <w:r>
        <w:rPr>
          <w:sz w:val="28"/>
          <w:szCs w:val="28"/>
        </w:rPr>
        <w:t>собрана</w:t>
      </w:r>
      <w:proofErr w:type="gramEnd"/>
      <w:r>
        <w:rPr>
          <w:sz w:val="28"/>
          <w:szCs w:val="28"/>
        </w:rPr>
        <w:t>?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из какого количества фигур </w:t>
      </w:r>
      <w:proofErr w:type="gramStart"/>
      <w:r>
        <w:rPr>
          <w:sz w:val="28"/>
          <w:szCs w:val="28"/>
        </w:rPr>
        <w:t>сделана</w:t>
      </w:r>
      <w:proofErr w:type="gramEnd"/>
      <w:r>
        <w:rPr>
          <w:sz w:val="28"/>
          <w:szCs w:val="28"/>
        </w:rPr>
        <w:t>?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аккуратно составьте такую фигуру из конструктора;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 вы её составляли.</w:t>
      </w:r>
    </w:p>
    <w:p w:rsidR="00835CB3" w:rsidRDefault="00835CB3" w:rsidP="00835CB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35CB3" w:rsidRDefault="00835CB3" w:rsidP="00835C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Пособие «Мешочки»</w:t>
      </w:r>
    </w:p>
    <w:p w:rsidR="00835CB3" w:rsidRDefault="00835CB3" w:rsidP="00835CB3">
      <w:pPr>
        <w:shd w:val="clear" w:color="auto" w:fill="FFFFFF"/>
        <w:rPr>
          <w:sz w:val="28"/>
          <w:szCs w:val="28"/>
        </w:rPr>
      </w:pPr>
      <w:r w:rsidRPr="000A300D">
        <w:rPr>
          <w:sz w:val="28"/>
          <w:szCs w:val="28"/>
        </w:rPr>
        <w:t xml:space="preserve">Используются как части и целое. </w:t>
      </w:r>
      <w:proofErr w:type="gramStart"/>
      <w:r w:rsidRPr="000A300D">
        <w:rPr>
          <w:sz w:val="28"/>
          <w:szCs w:val="28"/>
        </w:rPr>
        <w:t xml:space="preserve">Я использую их для </w:t>
      </w:r>
      <w:r>
        <w:rPr>
          <w:sz w:val="28"/>
          <w:szCs w:val="28"/>
        </w:rPr>
        <w:t xml:space="preserve">объединения, </w:t>
      </w:r>
      <w:r w:rsidRPr="000A300D">
        <w:rPr>
          <w:sz w:val="28"/>
          <w:szCs w:val="28"/>
        </w:rPr>
        <w:t xml:space="preserve">сравнения множеств (знаки «равно» и «не равно»; «больше» и «меньше») и для моделирования примеров, задач. </w:t>
      </w:r>
      <w:proofErr w:type="gramEnd"/>
    </w:p>
    <w:p w:rsidR="00835CB3" w:rsidRPr="000A300D" w:rsidRDefault="00835CB3" w:rsidP="00835CB3">
      <w:pPr>
        <w:shd w:val="clear" w:color="auto" w:fill="FFFFFF"/>
        <w:jc w:val="center"/>
        <w:rPr>
          <w:sz w:val="28"/>
          <w:szCs w:val="28"/>
        </w:rPr>
      </w:pPr>
    </w:p>
    <w:p w:rsidR="004F665C" w:rsidRDefault="004F665C"/>
    <w:sectPr w:rsidR="004F665C" w:rsidSect="004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1FBB"/>
    <w:multiLevelType w:val="hybridMultilevel"/>
    <w:tmpl w:val="A9EA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3796E"/>
    <w:multiLevelType w:val="multilevel"/>
    <w:tmpl w:val="89588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B3"/>
    <w:rsid w:val="00054AD7"/>
    <w:rsid w:val="00303970"/>
    <w:rsid w:val="004F665C"/>
    <w:rsid w:val="0083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CB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35C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C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C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C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835C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35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2014-03-25T17:56:00Z</dcterms:created>
  <dcterms:modified xsi:type="dcterms:W3CDTF">2014-03-25T18:06:00Z</dcterms:modified>
</cp:coreProperties>
</file>