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B1" w:rsidRDefault="001671B1" w:rsidP="00BC28DE">
      <w:pPr>
        <w:tabs>
          <w:tab w:val="decimal" w:pos="13608"/>
        </w:tabs>
        <w:ind w:left="284" w:hanging="142"/>
        <w:jc w:val="center"/>
        <w:rPr>
          <w:b/>
          <w:bCs/>
          <w:sz w:val="32"/>
          <w:szCs w:val="32"/>
        </w:rPr>
      </w:pPr>
    </w:p>
    <w:p w:rsidR="003D48C4" w:rsidRDefault="003D48C4" w:rsidP="00BC28DE">
      <w:pPr>
        <w:tabs>
          <w:tab w:val="decimal" w:pos="13608"/>
        </w:tabs>
        <w:ind w:left="284" w:hanging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</w:t>
      </w:r>
    </w:p>
    <w:p w:rsidR="001671B1" w:rsidRPr="00D46461" w:rsidRDefault="001671B1" w:rsidP="00BC28DE">
      <w:pPr>
        <w:tabs>
          <w:tab w:val="decimal" w:pos="13608"/>
        </w:tabs>
        <w:ind w:left="284" w:hanging="142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2 класс</w:t>
      </w:r>
    </w:p>
    <w:tbl>
      <w:tblPr>
        <w:tblStyle w:val="a4"/>
        <w:tblpPr w:leftFromText="180" w:rightFromText="180" w:vertAnchor="text" w:horzAnchor="page" w:tblpX="1192" w:tblpY="1"/>
        <w:tblOverlap w:val="never"/>
        <w:tblW w:w="14601" w:type="dxa"/>
        <w:tblLayout w:type="fixed"/>
        <w:tblLook w:val="04A0"/>
      </w:tblPr>
      <w:tblGrid>
        <w:gridCol w:w="675"/>
        <w:gridCol w:w="3119"/>
        <w:gridCol w:w="7229"/>
        <w:gridCol w:w="851"/>
        <w:gridCol w:w="992"/>
        <w:gridCol w:w="1735"/>
      </w:tblGrid>
      <w:tr w:rsidR="00600F83" w:rsidTr="00BC28DE">
        <w:trPr>
          <w:trHeight w:val="429"/>
        </w:trPr>
        <w:tc>
          <w:tcPr>
            <w:tcW w:w="675" w:type="dxa"/>
            <w:vMerge w:val="restart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7229" w:type="dxa"/>
            <w:vMerge w:val="restart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УУД</w:t>
            </w:r>
          </w:p>
        </w:tc>
        <w:tc>
          <w:tcPr>
            <w:tcW w:w="1843" w:type="dxa"/>
            <w:gridSpan w:val="2"/>
          </w:tcPr>
          <w:p w:rsidR="00600F83" w:rsidRPr="009E67EB" w:rsidRDefault="00600F83" w:rsidP="00BC28DE">
            <w:pPr>
              <w:ind w:left="284" w:hanging="142"/>
              <w:jc w:val="center"/>
              <w:rPr>
                <w:bCs/>
                <w:sz w:val="24"/>
                <w:szCs w:val="24"/>
              </w:rPr>
            </w:pPr>
            <w:r w:rsidRPr="009E67EB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735" w:type="dxa"/>
          </w:tcPr>
          <w:p w:rsidR="00600F83" w:rsidRDefault="009F409D" w:rsidP="00BC28DE">
            <w:pPr>
              <w:ind w:left="284" w:hanging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Изменение</w:t>
            </w:r>
          </w:p>
          <w:p w:rsidR="009F409D" w:rsidRDefault="009F409D" w:rsidP="00BC28DE">
            <w:pPr>
              <w:ind w:left="284" w:hanging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календарных</w:t>
            </w:r>
          </w:p>
          <w:p w:rsidR="009F409D" w:rsidRPr="009F409D" w:rsidRDefault="009F409D" w:rsidP="00BC28DE">
            <w:pPr>
              <w:ind w:left="284" w:hanging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сроков</w:t>
            </w:r>
          </w:p>
        </w:tc>
      </w:tr>
      <w:tr w:rsidR="00600F83" w:rsidTr="00BC28DE">
        <w:trPr>
          <w:trHeight w:val="249"/>
        </w:trPr>
        <w:tc>
          <w:tcPr>
            <w:tcW w:w="675" w:type="dxa"/>
            <w:vMerge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Pr="009E67EB" w:rsidRDefault="00600F83" w:rsidP="00BC28DE">
            <w:pPr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E67E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00F83" w:rsidRPr="009E67EB" w:rsidRDefault="00600F83" w:rsidP="00BC28DE">
            <w:pPr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9E67EB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735" w:type="dxa"/>
          </w:tcPr>
          <w:p w:rsidR="00600F83" w:rsidRPr="009E67EB" w:rsidRDefault="00600F83" w:rsidP="00BC28DE">
            <w:pPr>
              <w:ind w:left="284" w:hanging="142"/>
              <w:jc w:val="both"/>
              <w:rPr>
                <w:bCs/>
                <w:sz w:val="24"/>
                <w:szCs w:val="24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671B1" w:rsidRDefault="00600F83" w:rsidP="00BC28DE">
            <w:pPr>
              <w:ind w:left="284" w:hanging="142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C624B"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8C624B">
              <w:rPr>
                <w:b/>
                <w:bCs/>
                <w:sz w:val="28"/>
                <w:szCs w:val="28"/>
              </w:rPr>
              <w:t>Привет,</w:t>
            </w:r>
          </w:p>
          <w:p w:rsidR="00600F83" w:rsidRPr="008C624B" w:rsidRDefault="00600F83" w:rsidP="00BC28DE">
            <w:pPr>
              <w:ind w:left="284" w:hanging="142"/>
              <w:jc w:val="both"/>
              <w:rPr>
                <w:b/>
                <w:bCs/>
                <w:sz w:val="28"/>
                <w:szCs w:val="28"/>
              </w:rPr>
            </w:pPr>
            <w:r w:rsidRPr="008C624B">
              <w:rPr>
                <w:b/>
                <w:bCs/>
                <w:sz w:val="28"/>
                <w:szCs w:val="28"/>
              </w:rPr>
              <w:t>английский!</w:t>
            </w:r>
          </w:p>
        </w:tc>
        <w:tc>
          <w:tcPr>
            <w:tcW w:w="7229" w:type="dxa"/>
          </w:tcPr>
          <w:p w:rsidR="00600F83" w:rsidRPr="008C624B" w:rsidRDefault="00600F83" w:rsidP="00BC28DE">
            <w:pPr>
              <w:ind w:left="284" w:hanging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Вводный урок.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П. ставить и формулировать проблемы;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 из ра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личных источников в разных формах (рисунок);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сравнение;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- установление аналогий; 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преобразовывать практическую задачу в познавател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соответствии с поставленной 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дачей и условиями её реализации;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понятные для партнёра высказывания; 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Английские имена.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использовать знаково-символические средства.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обращаться за помощью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предлагать помощь и сотрудничество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определять способы взаимодействия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договариваться о распределении ролей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задавать вопросы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вести диалог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слушать собеседника</w:t>
            </w:r>
          </w:p>
          <w:p w:rsidR="00600F83" w:rsidRPr="00A340D0" w:rsidRDefault="00600F83" w:rsidP="00BC28DE">
            <w:pPr>
              <w:pStyle w:val="a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строить понятные для партнера высказывания.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Сколько тебе лет?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 в том числе модели для решения задач.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 из сх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проявлять активность во взаимодействии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задавать вопросы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слушать собеседника.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Спортивный праздник.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сличать результат с эталоном, анализ, моделирование, срав</w:t>
            </w:r>
            <w:r w:rsidR="001671B1">
              <w:rPr>
                <w:rFonts w:ascii="Times New Roman" w:hAnsi="Times New Roman" w:cs="Times New Roman"/>
                <w:sz w:val="28"/>
                <w:szCs w:val="28"/>
              </w:rPr>
              <w:t>нени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активность во взаимодействии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задавать вопросы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предлагать помощь и сотрудничество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вместной деятельности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вести устный диалог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взаимный контроль 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конце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ту.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П.   Осмысленно  слушать рассказ и передавать 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информацию, используя модель, данную в учебнике, для решения поставленных задач.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  Осознавать,  как хорошо он  научился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говорить  и понимать иноязычную речь на слух.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  Научить строить предложения, опираясь на модель и кар</w:t>
            </w:r>
            <w:r w:rsidR="001671B1">
              <w:rPr>
                <w:rFonts w:ascii="Times New Roman" w:hAnsi="Times New Roman" w:cs="Times New Roman"/>
                <w:sz w:val="28"/>
                <w:szCs w:val="28"/>
              </w:rPr>
              <w:t>тинки, высказывать своё мне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ние по предложенной теме.   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Микки-Маус в гостях у ребят.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Выделять и формулировать то, что уже усвоено.</w:t>
            </w:r>
          </w:p>
          <w:p w:rsidR="00600F83" w:rsidRPr="00A340D0" w:rsidRDefault="001671B1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Использовать 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>(модели)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 задач 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К. Проявлять активность во взаимодействии, задавать вопросы,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предлагать помощь и сотрудничество.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Кукла Хелен.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П- использовать общие приемы решения задач; передача информации (устным и письменным способ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ми);использование знаково-символических средств, анализ, сравнение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К- задавать вопросы; строить понятные для партнера высказывания; слушать собеседника; осуществлять взаи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ный контроль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Р- формулировать и удерживать учебную задачу; прим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нять установленные правила в планировании способа решения; использовать речь для регуляции своего де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Новый артист.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приёмы решения задач;</w:t>
            </w:r>
            <w:r w:rsidR="00167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 и произвольно строить сообщения в устной форме; использовать знаково-символические средства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проявлять активность во взаимодействии для реш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ния коммуникативных и познавательных задач; ставить 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просы; строить понятные для партнёра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Р- адекватно использовать речь для планирования и 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гуляции своей деятельности; сличать способ действия и его результат; вносить необходимые коррективы в де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ствие после его завершения на основе его оценки и учёта сд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ланных ошибок;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Паровозик из Рома</w:t>
            </w:r>
            <w:r>
              <w:rPr>
                <w:bC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ково.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 –анализ информации; передача информации; сравн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 - выполнять учебные действия в материализованной, гипермедийной, громкоречевой и умственных формах; использовать речь для регуляции своего действия;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 -  проявлять активность во взаимодействии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ния коммуникативных и познавательных задач; ставить вопросы;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ния; оказывать в сотрудничестве взаимопомощь;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в школе арт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стов.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1.Познавательные;(умение передать информационно-устным способом)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ab/>
              <w:t>Коммуникативные;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взаимодействие(умение слушать собеседника ,умение задавать вопросы ,умение строить понятные для пар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нера высказывания , умение слушать собеседника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-инициативное сотрудничество(проявлять активность во взаимодействии для решения коммуникативных задач, умение ставить вопросы)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(умение зад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вать вопросы для собственной организации деятельн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сти и сотрудничества с партнером)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-управление коммуникацией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)осуществлять взаимный контроль, умение оказывать помощь в сотрудничестве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3)Регулятивные;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-учебные действия(использовать речь для регуляции своего действия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-прогнозирование(предвидеть результаты при решении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задачи)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на лучшего артиста.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(умение передать информационно-устным способом)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ab/>
              <w:t>Коммуникативные;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взаимодействие(умение слушать собеседника ,умение задавать вопросы ,умение строить понятные для пар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нера высказывания , умение слушать собеседника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-инициативное сотрудничество(проявлять активность во взаимодействии для решения коммуникативных задач, умение ставить вопросы)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(умение зад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вать вопросы для собственной организации деятельн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сти и сотрудничества с партнером)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-управление коммуникацией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)осуществлять взаимный контроль, умение оказывать помощь в сотрудничестве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3)Регулятивные;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-учебные действия(использовать речь для регуляции своего действия)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Веселое соревнов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ние.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1)Познавательные УУД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-информационные(передача информации устным спос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бом)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-логические(обобщение)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2)Коммуникативные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-взаимодействие(умение отдавать распоряжения ,выражать просьбы, выражать одобрение). Строить 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нологическое высказывание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Регулятивные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-учебные действия (использовать речь для регуляции своего действия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-коррекция (вносить необходимые дополнения при п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строении рассказа о ком-то)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Медвежонок Билли.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1)Познавательные УУД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-информационные(передача информации устным спос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бом)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-логические(обобщение)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2)Коммуникативные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-взаимодействие(умение отдавать распоряжения ,выражать просьбы, выражать одобрение). Строить 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нологическое высказывание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3) Регулятивные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-учебные действия (использовать речь для регуляции своего действия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-коррекция (вносить необходимые дополнения при п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строении рассказа о ком-то)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зоопарк.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УУД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-информационные(умение передавать информацию ус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ным способом),умение осознанно и произвольно стр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ить сообщение в устной форме.)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2)Коммуникативные УУД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-взаимодействие(строить монологическое выскаызвание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3)Регулятивные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коррекция(умение вносить необходимые дополнения и коррективы)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Магазин Тома.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строить речевые высказывания; Р. выполнять уче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ные действия; К. вести устный диалог, слушать друг друга.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Готовимся к праздн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ку осени.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строить речевые высказывания. К. ставить вопросы, слушать друг друга. Р. формировать и удерживать учебную задачу.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осени.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строить речевые высказывания, контролировать и оценивать процесс и результат деятельности. Р. выб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рать действия в соответствии с поставленной задачей. К. адекватно оценивать собственное поведение и пов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дение окружающих.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 w:rsidRPr="008C624B">
              <w:rPr>
                <w:bCs/>
                <w:sz w:val="28"/>
                <w:szCs w:val="28"/>
              </w:rPr>
              <w:t>В гостях у директора зоопарка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– осознанно и произвольно строить сообщения в ус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ной форме; использовать знаково-символические сре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ства (модель), анализ информации, передача информ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ции (устным способом).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– адекватно использовать речь для регуляции своей деятельности; выполнять учебные действия в громк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речевой форме; адекватно воспринимать предложения учителей, товарищей по исправлению допущенных ошибок.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– проявлять активность во взаимодействии для реш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ния коммуникативных задач; задавать вопросы, стр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ить понятные для партнера высказывания; строить 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нологические высказывания; слушать собеседника; осущест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лять взаимный контроль.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00F83" w:rsidRPr="008C624B" w:rsidRDefault="00600F83" w:rsidP="00BC28DE">
            <w:pPr>
              <w:ind w:left="284" w:hanging="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8C624B">
              <w:rPr>
                <w:b/>
                <w:bCs/>
                <w:sz w:val="28"/>
                <w:szCs w:val="28"/>
              </w:rPr>
              <w:t>Добро п</w:t>
            </w:r>
            <w:r w:rsidRPr="008C624B">
              <w:rPr>
                <w:b/>
                <w:bCs/>
                <w:sz w:val="28"/>
                <w:szCs w:val="28"/>
              </w:rPr>
              <w:t>о</w:t>
            </w:r>
            <w:r w:rsidRPr="008C624B">
              <w:rPr>
                <w:b/>
                <w:bCs/>
                <w:sz w:val="28"/>
                <w:szCs w:val="28"/>
              </w:rPr>
              <w:t>жаловать в наш т</w:t>
            </w:r>
            <w:r w:rsidRPr="008C624B">
              <w:rPr>
                <w:b/>
                <w:bCs/>
                <w:sz w:val="28"/>
                <w:szCs w:val="28"/>
              </w:rPr>
              <w:t>е</w:t>
            </w:r>
            <w:r w:rsidRPr="008C624B">
              <w:rPr>
                <w:b/>
                <w:bCs/>
                <w:sz w:val="28"/>
                <w:szCs w:val="28"/>
              </w:rPr>
              <w:lastRenderedPageBreak/>
              <w:t>атр!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Моя семья.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– осознанно и произвольно строить сообщения в ус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ной форме; использовать знаково-символические сре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ства (модель), анализ информации, передача информ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ции (устным способом); поиск и выделение необход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мой 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формации (картинка); сбор, обработка и анализ информ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ции. 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адекватно использовать речь для регуляции своей деятельности; выполнять учебные действия в громк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речевой форме; адекватно воспринимать предложения учителей, товарищей по исправлению допущенных ошибок; концентрация воли для преодоления интелле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туальных затруднений.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– формулировать собственное мнение; строить мон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логические высказывания; вести устный диалог в соо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ветствии с грамматическими и синтаксическими но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мами родного языка; осуществлять взаимный контроль.</w:t>
            </w: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Красная Шапочка.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использовать 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создавать и преобразовывать модели и схемы для решения задач;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 из ра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личных источников в разных формах схемы, модели);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аналогий; 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- ставить новые учебные задачи в сотрудничестве с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ть установленные правила в планировании способа решения;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речь для планирования и рег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ляции своей деятельности;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К. - предлагать помощь и сотрудничество; 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строить понятные для партнёра высказывания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Мое домашнее ж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вотное.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использовать 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тельности;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анализ информации;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построение рассуждения;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- преобразовывать практическую задачу в познавательную; 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</w:pPr>
            <w:r w:rsidRPr="00A340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вносить 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-разрешать конфликты на основе учёта интересов и позиций всех участников;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координировать и принимать различные позиции во взаимодействии.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собственное мнение и позицию;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задавать вопросы;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строить понятные для партнёра высказывания; 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вести  устный  диалог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 в соответствии с грамматическими нормами языка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слушать собеседника;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Кролик Мартин.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выбирать наиболее эффективные способы решения 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дач;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узнавать, называть и определять объекты и явления о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ружающей действительности в соответствии с темой;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ть установленные правила в планировании способа решения;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выделять и формулировать то, что уже усвоено и что еще нужно усвоить, определять качество и уровня у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- формулировать свои затруднения;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определять общую цель и пути ее достижения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Ферма Джона.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использовать 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тельности;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анализ информации;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построение рассуждения;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-</w:t>
            </w: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 w:bidi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вносить 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К.- формулировать собственное мнение и позицию;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задавать вопросы;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понятные для партнёра высказывания; 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вести  устный  диалог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 в соответствии с грамматическими нормами языка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слушать собеседника;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Радиопередача клоуна Тима.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узнавать, называть и определять объекты и явления о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ружающей действительности в соответствии с темой;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ть установленные правила в планировании способа решения;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-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определять общую цель и пути ее достижения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Рассказ о друге.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tabs>
                <w:tab w:val="left" w:pos="8220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Учебно-познавательный интерес к новому учебному материалу;</w:t>
            </w:r>
          </w:p>
          <w:p w:rsidR="00600F83" w:rsidRPr="00A340D0" w:rsidRDefault="00600F83" w:rsidP="00BC28DE">
            <w:pPr>
              <w:tabs>
                <w:tab w:val="left" w:pos="8220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и формулировать цель деятельности на уроке с помощью учителя;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Спортивные игры.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tabs>
                <w:tab w:val="left" w:pos="8220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Учебно-познавательный интерес к новому учебному материалу;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5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преобразовывать информацию из одной формы в др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гую;</w:t>
            </w:r>
          </w:p>
          <w:p w:rsidR="00600F83" w:rsidRPr="00A340D0" w:rsidRDefault="00600F83" w:rsidP="00BC28DE">
            <w:pPr>
              <w:tabs>
                <w:tab w:val="left" w:pos="8220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Ну, погоди!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tabs>
                <w:tab w:val="left" w:pos="8220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определять и формулировать цель деятельности на уроке с помощью учителя;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Незнайка в гостях у ребят.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tabs>
                <w:tab w:val="left" w:pos="8220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Учебно-познавательный интерес к новому учебному материалу;</w:t>
            </w:r>
          </w:p>
          <w:p w:rsidR="00600F83" w:rsidRPr="00A340D0" w:rsidRDefault="00600F83" w:rsidP="00BC28DE">
            <w:pPr>
              <w:widowControl w:val="0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делать выводы в результате совместной работы класса и учителя;</w:t>
            </w:r>
          </w:p>
          <w:p w:rsidR="00600F83" w:rsidRPr="00A340D0" w:rsidRDefault="00600F83" w:rsidP="00BC28DE">
            <w:pPr>
              <w:tabs>
                <w:tab w:val="left" w:pos="8220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преобразовывать информацию из одной формы в др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гую.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Чебурашка и крокодил Гена.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использовать 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составлять план и последовательность действий;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речь для планирования и рег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ляции своей деятельности;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задавать вопросы;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строить понятные для партнёра высказывания; 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Скоро Новый год.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 характера;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передача информации(устным, письменным, цифровым способами);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построение рассуждения;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формулировать и удерживать учебную задачу,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соответствии с поставленной 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дачей и условиями её реализации,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предвидеть возможности получения конкретного р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зультата при решении задачи.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различать способ и результат действия;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учителей, тов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рищей,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соотносить правильность выбора, планирования,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нения и результата действия с требованиями конкре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ной задачи.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Инициативное сотрудничество;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понятные для партнёра высказывания;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слушать собеседника;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№1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тельную цель;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результат деятельности;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Ставить и формулировать проблемы;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Сбор информации; передача информации; анализ 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формации;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Преобразовывать практическую задачу в познав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тельную;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речь для регуляции своего действия;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Сличать способ действия и его результат с заданным эталоном;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дополнения и изменения в случае расхождения с эталоном;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проявлять активность во взаимодействии;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Задавать вопросы;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монологические высказывания: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Вести устный диалог;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Слушать собеседника;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Определять общую цель и пути её достижения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32.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работа №1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тельную цель;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приёмы задач;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процесс;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знако-символические средства;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Поиск и выделение информации; передача информации;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классификация по заданным критериям;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Р.формулировать и удерживать учебную задачу;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задачей;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Сличать способ действия и его результат с эталоном;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учителя, товар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щей;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Соотносить правильность выбора с поставленной зад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чей;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инициативное сотрудничество;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Договариваться о распределении функций в совместной деятельности;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Задавать вопросы, необходимые для организации собс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венной деятельности и сотрудничества с партнёрами;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Слушать собеседника;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Определять общую цель и пути её достижения;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собственное поведение и повед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ние окружающих;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Разрешать конфликты на основе учёта интересов и п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зиций всех участников;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D71734" w:rsidRDefault="00600F83" w:rsidP="00BC28DE">
            <w:pPr>
              <w:ind w:left="284" w:hanging="142"/>
              <w:jc w:val="both"/>
              <w:rPr>
                <w:b/>
                <w:bCs/>
                <w:sz w:val="28"/>
                <w:szCs w:val="28"/>
              </w:rPr>
            </w:pPr>
            <w:r w:rsidRPr="00411810"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411810">
              <w:rPr>
                <w:b/>
                <w:bCs/>
                <w:sz w:val="28"/>
                <w:szCs w:val="28"/>
              </w:rPr>
              <w:t>.</w:t>
            </w:r>
            <w:r w:rsidRPr="00411810">
              <w:rPr>
                <w:bCs/>
                <w:sz w:val="28"/>
                <w:szCs w:val="28"/>
              </w:rPr>
              <w:t xml:space="preserve"> </w:t>
            </w:r>
            <w:r w:rsidRPr="00411810">
              <w:rPr>
                <w:b/>
                <w:bCs/>
                <w:sz w:val="28"/>
                <w:szCs w:val="28"/>
              </w:rPr>
              <w:t>Давайте ч</w:t>
            </w:r>
            <w:r w:rsidRPr="00411810">
              <w:rPr>
                <w:b/>
                <w:bCs/>
                <w:sz w:val="28"/>
                <w:szCs w:val="28"/>
              </w:rPr>
              <w:t>и</w:t>
            </w:r>
            <w:r w:rsidRPr="00411810">
              <w:rPr>
                <w:b/>
                <w:bCs/>
                <w:sz w:val="28"/>
                <w:szCs w:val="28"/>
              </w:rPr>
              <w:t xml:space="preserve">тать и говорить по </w:t>
            </w:r>
          </w:p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 w:rsidRPr="00411810">
              <w:rPr>
                <w:b/>
                <w:bCs/>
                <w:sz w:val="28"/>
                <w:szCs w:val="28"/>
              </w:rPr>
              <w:t>английски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3119" w:type="dxa"/>
          </w:tcPr>
          <w:p w:rsidR="00600F83" w:rsidRPr="00411810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 w:rsidRPr="00411810">
              <w:rPr>
                <w:bCs/>
                <w:sz w:val="28"/>
                <w:szCs w:val="28"/>
              </w:rPr>
              <w:t>Декорации для спе</w:t>
            </w:r>
            <w:r w:rsidRPr="00411810">
              <w:rPr>
                <w:bCs/>
                <w:sz w:val="28"/>
                <w:szCs w:val="28"/>
              </w:rPr>
              <w:t>к</w:t>
            </w:r>
            <w:r w:rsidRPr="00411810">
              <w:rPr>
                <w:bCs/>
                <w:sz w:val="28"/>
                <w:szCs w:val="28"/>
              </w:rPr>
              <w:t>такля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использовать 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тельности;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передача информации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обобщение.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адекватно использовать речь для планирования и 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гуляции своей деятельности;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предвидеть уровня усвоения знаний, его временных х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рактеристик;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- устанавливать соответствие полученного результата поставленной цели;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-строить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вести  устный и письменный диалог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слушать собеседника;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34.</w:t>
            </w:r>
          </w:p>
        </w:tc>
        <w:tc>
          <w:tcPr>
            <w:tcW w:w="3119" w:type="dxa"/>
          </w:tcPr>
          <w:p w:rsidR="00600F83" w:rsidRPr="00411810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 ты живешь?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– использовать знаково-символические средства; сравнение и анализ.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– задавать вопросы; проявлять активность во взаим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действии для решения коммуникативных и познав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тельных задач.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спасения.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П. – смысловое чтение;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– выбирать действия в соответствии с поставленной задачей и условиями её реализации.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К. – строить понятные для партнера высказывания. 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Учимся читать.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– обобщение.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– выделять и формулировать то, что уже усвоено 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ещё нужно усвоить, определять качество и уровень у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воения.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К. – осуществлять взаимный контроль. 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37.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Артист Питер.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– использовать знаково-символические средства;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–выполнять учебные действия в громкоречевой и у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ственной формах.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– ставить вопросы ; слушать собеседника.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Учимся описывать л</w:t>
            </w:r>
            <w:r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дей.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- использовать знаково-символические средства; 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работка информации.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– вносить необходимые коррективы в действие после его завершения на основе его оценки и учёта сдела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ных ошибок.</w:t>
            </w:r>
          </w:p>
          <w:p w:rsidR="00600F83" w:rsidRPr="00A340D0" w:rsidRDefault="00D71734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–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>ое высказывание.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Множественное число существительных.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П: осознанно и произвольно строить сообщения в устной и письменной форме в т.ч.творческого и исследов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тельского характера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Р: выполнять учебные действия в громкоречевой и умс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венной формах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учителей, тов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рищей, родителей по исправлению по исправлению 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пущенных ошибок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К: проявлять активность во взаимодействии для решения коммуникативных задач, договариваться о распредел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нии функций и ролей в совместной деятельности 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Притяжательный п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деж существител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ных.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 – строить сообщение в устной форме;  использовать модели и схемы для решения задач.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 – задавать вопросы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41.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Незнайка и медвеж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нок Билли.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 – использование модели для решения задач. Анализ информации, осознанно строить  высказывания.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 – формулировать собственное мнение и позицию.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 – ставить новые учебные задачи в сотрудничестве с учителем.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Кау и Дайно.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 – выбирать наиболее эффективные способы решения задач; выбирать вид чтения в зависимости от цели.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 – договариваться о распределении ролей и функций в совместной деятельности; строить понятные для пар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нера высказывания;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 – вносить необходимые коррективы в действие после его завершения на основе его оценки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Попугай Рокки и цв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тик-семицветик.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 – использовать общие приемы решения задач; см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словое чтение; построение рассуждения.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 – адекватно использовать речь для регуляции своей деятельности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 – формулировать свои затруднения; строить монол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гическое высказывание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Учимся выражать 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согласие.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– осознанно и произвольно строить сообщение в ус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ной форме; использовать знаково-символические сре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ства для решения задачи, сравнение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К.– осуществлять взаимный контроль; оказывать в 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трудничестве взаимопомощь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Побудительные пре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ложения.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- узнавать, называть и определять объекты и явления о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ружающей действительности в соответствии с темой;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ть установленные правила в планировании способа решения;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-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определять общую цель и пути ее достижения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46.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Артикли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создавать и преобразовывать модели и схемы для решения задач;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ть установленные правила в планировании способа решения;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- ставить вопросы,</w:t>
            </w:r>
          </w:p>
          <w:p w:rsidR="00D71734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обращаться за помощью,</w:t>
            </w:r>
          </w:p>
          <w:p w:rsidR="00600F83" w:rsidRPr="00D71734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34">
              <w:rPr>
                <w:rFonts w:ascii="Times New Roman" w:hAnsi="Times New Roman" w:cs="Times New Roman"/>
                <w:sz w:val="28"/>
                <w:szCs w:val="28"/>
              </w:rPr>
              <w:t>- формулировать свои затруднения;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Поговорим о наших друзьях.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- выбирать наиболее эффективные способы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тельности;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выбирать действия в соответствии с поставленной задачей и условиями её реализации;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-использовать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определять общую цель и пути ее достижения;</w:t>
            </w:r>
          </w:p>
          <w:p w:rsidR="00600F83" w:rsidRPr="00A340D0" w:rsidRDefault="00600F83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осуществлять взаимный контроль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48.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Личные местоимения.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создавать и преобразовывать модели и схемы для решения задач;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ть установленные правила в планировании способа решения;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- ставить вопросы,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обращаться за помощью,</w:t>
            </w:r>
          </w:p>
          <w:p w:rsidR="00600F83" w:rsidRPr="00A340D0" w:rsidRDefault="00600F83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формулировать свои затруднения;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  <w:r>
              <w:rPr>
                <w:bCs/>
                <w:sz w:val="28"/>
                <w:szCs w:val="28"/>
              </w:rPr>
              <w:lastRenderedPageBreak/>
              <w:t>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Интервью со спор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lastRenderedPageBreak/>
              <w:t>сменами.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Общеучебные: 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смысловое чтение;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Знаково-символические: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знаково-символические средства, в том числе модели и схемы;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Информационные: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интерпретация информации (структурировать; перев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дить сплошной текст в таблицу, презентовать получе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ную информацию, в том числе с помощью  ИКТ);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Взаимодействие: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собственное мнение и позицию;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-задавать вопросы;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вести  устный и письменный диалог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50.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 спортивн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праздника.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Знаково-символические: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знаково-символические средства, в том числе модели и схемы;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Информационные: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-поиск и выделение необходимой информации из ра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личных источников в разных формах;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оценка информации (критическая оценка, оценка до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товерности).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Учебные действия: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выполнять учебные действия в материализованной, г</w:t>
            </w: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пермедийной, громкоречевой и умственной формах;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Коррекция: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учителей, тов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рищей, родителей и других людей по исправлению 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пущенных ошибок.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Взаимодействие: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собственное мнение и позицию;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51.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загадок.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Знаково-символические: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Информационные: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 (устным, письменным, цифр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вым способами).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Учебные действия: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выполнять учебные действия;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К.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Взаимодействие: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-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строить понятные для партнёра высказывания; 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слушать собеседника.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52.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№2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Общеучебные: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смысловое чтение;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Информационные: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 из различных источников в разных формах (рисунок)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;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 (устным, письменным способ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ми).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Контроль: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осуществлять констатирующий и прогнозирующий  контроль по результату и по способу действия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Коррекция: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учителей, тов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рищей по исправлению допущенных ошибок.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К.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Взаимодействие: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монологическое высказывание. </w:t>
            </w:r>
          </w:p>
          <w:p w:rsidR="00600F83" w:rsidRPr="00A340D0" w:rsidRDefault="00600F83" w:rsidP="00BC28DE">
            <w:p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работа №2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Рефлексия способов и условий действия: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строить сообщения в устной и письменной форме творческого и исследовательского характера.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Взаимодействие:</w:t>
            </w:r>
          </w:p>
          <w:p w:rsidR="00600F83" w:rsidRPr="00A340D0" w:rsidRDefault="00600F83" w:rsidP="00BC28DE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Задавать вопросы, строить понятные для партнёра 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сказывания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 w:rsidRPr="00411810"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411810">
              <w:rPr>
                <w:b/>
                <w:bCs/>
                <w:sz w:val="28"/>
                <w:szCs w:val="28"/>
              </w:rPr>
              <w:t>.</w:t>
            </w:r>
            <w:r w:rsidRPr="0034271E">
              <w:rPr>
                <w:bCs/>
                <w:sz w:val="28"/>
                <w:szCs w:val="28"/>
              </w:rPr>
              <w:t xml:space="preserve"> </w:t>
            </w:r>
            <w:r w:rsidRPr="0034271E">
              <w:rPr>
                <w:b/>
                <w:bCs/>
                <w:sz w:val="28"/>
                <w:szCs w:val="28"/>
              </w:rPr>
              <w:t>Мои др</w:t>
            </w:r>
            <w:r w:rsidRPr="0034271E">
              <w:rPr>
                <w:b/>
                <w:bCs/>
                <w:sz w:val="28"/>
                <w:szCs w:val="28"/>
              </w:rPr>
              <w:t>у</w:t>
            </w:r>
            <w:r w:rsidRPr="0034271E">
              <w:rPr>
                <w:b/>
                <w:bCs/>
                <w:sz w:val="28"/>
                <w:szCs w:val="28"/>
              </w:rPr>
              <w:t>зья.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54.</w:t>
            </w:r>
          </w:p>
        </w:tc>
        <w:tc>
          <w:tcPr>
            <w:tcW w:w="3119" w:type="dxa"/>
          </w:tcPr>
          <w:p w:rsidR="00600F83" w:rsidRPr="00CA7A42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 w:rsidRPr="00CA7A42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чимся читать.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сбор информации (извлечение необходимой инфо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мации из различных источников); передача информ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ции (устным способом); анализ информации; выбирать вид чтения в зависимости от цели; классификация по зада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ным критериям; обобщение;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выполнять учебные действия в грамотной речевой и устной формах; выбирать действия в соответствии с поставленной задачей и условиями ее реализации; пр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менять установленные правила в планировании способа 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шения;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строить монологическое высказывание; определять цель и пути её достижения;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осознанно и произвольно строить сообщения в устной форме, в том числе творческого и исследовательского характера; классификация по заученным критериям: поиск и выделение необходимой информации из ра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личных 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точников (текст);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использовать речь для регуляции своего действия; 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пользовать установленные правила в контроле способа решения;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строить понятные для партнера высказывания; стр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ить монологические высказывания; слушать собесе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ника; 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ределять общую цель и пути её достижения;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55.</w:t>
            </w:r>
          </w:p>
        </w:tc>
        <w:tc>
          <w:tcPr>
            <w:tcW w:w="3119" w:type="dxa"/>
          </w:tcPr>
          <w:p w:rsidR="00600F83" w:rsidRPr="00CA7A42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Незнайка изучает ан</w:t>
            </w:r>
            <w:r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лийский язык.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сбор информации (извлечение необходимой инфо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мации из различных источников); передача информ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ции (устным способом); анализ информации; выбирать вид чтения в зависимости от цели; классификация по зада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ным критериям; обобщение;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выполнять учебные действия в грамотной речевой и устной формах; выбирать действия в соответствии с поставленной задачей и условиями ее реализации; пр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менять установленные правила в планировании способа 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шения;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строить монологическое высказывание; определять цель и пути её достижения;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осознанно и произвольно строить сообщения в устной форме, в том числе творческого и исследовательского характера; классификация по заученным критериям: поиск и выделение необходимой информации из ра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личных 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точников (текст);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использовать речь для регуляции своего действия; и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пользовать установленные правила в контроле способа решения;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строить понятные для партнера высказывания; стр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ить монологические высказывания; слушать собесе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ника; 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ределять общую цель и пути её достижения;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56.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Винни- Пух.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П.–выбирать наиболее эффективные способы решения задач;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синтез; 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учителей, тов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рищей, родителей и других людей по исправлению 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пущенных ошибок;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понятные для партнёра высказывания; </w:t>
            </w:r>
          </w:p>
          <w:p w:rsidR="00600F83" w:rsidRPr="00A340D0" w:rsidRDefault="00D71734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монологическ</w:t>
            </w:r>
            <w:r w:rsidR="00600F83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вести  устный и письменный диалог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Артисты нашего теа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ра.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П. – использовать 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ориентироваться в разнообразии способов решения 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– преобразовывать практическую задачу в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составлять план и последовательность действий;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речь для планирования и регуляции своей деятельности;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 – определять цели, функции участников, способы взаимодействия;</w:t>
            </w:r>
          </w:p>
          <w:p w:rsidR="00600F83" w:rsidRPr="00A340D0" w:rsidRDefault="00D71734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строить монологическ</w:t>
            </w:r>
            <w:r w:rsidR="00600F83" w:rsidRPr="00A340D0">
              <w:rPr>
                <w:sz w:val="28"/>
                <w:szCs w:val="28"/>
              </w:rPr>
              <w:t>ое высказывание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58.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Изучаем части тела.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П: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рефлексия  способов  и  условий  действий;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осознанно  и произвольно  строить  сообщения  в  ус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ной  форме;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смысловое  чтение;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сбор  информации;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передача  информации;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построение  рассуждения</w:t>
            </w: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F83" w:rsidRPr="00A340D0" w:rsidRDefault="00600F83" w:rsidP="00BC28DE">
            <w:pPr>
              <w:pStyle w:val="a8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Р: 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формулировать   и  удерживать  учебную задачу;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адекватно   воспринимать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предложения  учителей,  товарищей  родителей  по  и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правлению допущенных ошибок.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К: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договариваться  о  распределении  функций  и  ролей  в совместной деятельности;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формулировать  собственное  мнение  и позицию;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формулировать  свои  затруднения;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- задавать  вопросы;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строить  понятные для  партнера  высказывания;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строить  монологическое  высказ;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вести  устный  и  письменный диалог;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слушать собеседника;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адекватно  оценивать  собственное  поведение  и  п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 окружающих;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предлагать  помощь  и  сотрудничество.</w:t>
            </w:r>
          </w:p>
          <w:p w:rsidR="00600F83" w:rsidRPr="00A340D0" w:rsidRDefault="00600F83" w:rsidP="00BC28DE">
            <w:pPr>
              <w:pStyle w:val="a8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59.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слов в пре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ложении.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- выбирать наиболее эффективные способы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тельности;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выбирать действия в соответствии с поставленной задачей и условиями её реализации;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-использовать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определять общую цель и пути ее достижения;</w:t>
            </w:r>
          </w:p>
          <w:p w:rsidR="00600F83" w:rsidRPr="00A340D0" w:rsidRDefault="00600F83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осуществлять взаимный контроль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>
              <w:rPr>
                <w:bCs/>
                <w:sz w:val="28"/>
                <w:szCs w:val="28"/>
              </w:rPr>
              <w:lastRenderedPageBreak/>
              <w:t>.</w:t>
            </w:r>
          </w:p>
        </w:tc>
        <w:tc>
          <w:tcPr>
            <w:tcW w:w="3119" w:type="dxa"/>
          </w:tcPr>
          <w:p w:rsidR="00600F83" w:rsidRPr="00CA7A42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lastRenderedPageBreak/>
              <w:t>Форма глагола</w:t>
            </w:r>
            <w:r>
              <w:rPr>
                <w:bCs/>
                <w:sz w:val="28"/>
                <w:szCs w:val="28"/>
                <w:lang w:val="en-US"/>
              </w:rPr>
              <w:t xml:space="preserve"> to be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ставить и формулировать проблемы;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- самостоятельно создавать алгоритмы деятельности при решении проблем различного характера;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- преобразовывать практическую задачу в познавательную, </w:t>
            </w:r>
          </w:p>
          <w:p w:rsidR="00600F83" w:rsidRPr="00A340D0" w:rsidRDefault="00600F83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выделять и формулировать то, что уже усвоено и что еще нужно усвоить, определять качество и уровня у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воения;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обращаться за помощью,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формулировать свои затруднения;</w:t>
            </w:r>
          </w:p>
          <w:p w:rsidR="00600F83" w:rsidRPr="00A340D0" w:rsidRDefault="00600F83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предлагать помощь и сотрудничество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61.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Бременские музыка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ты.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-контролировать и оценивать процесс и результат де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тельности;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передача информации (устным способом);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формулировать и удерживать учебную задачу;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600F83" w:rsidRPr="00A340D0" w:rsidRDefault="00600F83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осуществлять взаимный контроль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600F83" w:rsidTr="00BC28DE">
        <w:tc>
          <w:tcPr>
            <w:tcW w:w="67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62.</w:t>
            </w:r>
          </w:p>
        </w:tc>
        <w:tc>
          <w:tcPr>
            <w:tcW w:w="3119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Новые друзья.</w:t>
            </w:r>
          </w:p>
        </w:tc>
        <w:tc>
          <w:tcPr>
            <w:tcW w:w="7229" w:type="dxa"/>
          </w:tcPr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использовать 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общие приёмы решения задач;</w:t>
            </w:r>
          </w:p>
          <w:p w:rsidR="00600F83" w:rsidRPr="00A340D0" w:rsidRDefault="00600F83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создавать и преобразовывать модели и схемы для решения задач;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 из ра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личных источников в разных формах схемы, модели);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аналогий; 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600F83" w:rsidRPr="00A340D0" w:rsidRDefault="00600F83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ть установленные правила в планировании способа решения;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речь для планирования и рег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ляции своей деятельности;</w:t>
            </w:r>
          </w:p>
          <w:p w:rsidR="00600F83" w:rsidRPr="00A340D0" w:rsidRDefault="00600F83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К. - предлагать помощь и сотрудничество;  </w:t>
            </w:r>
          </w:p>
          <w:p w:rsidR="00600F83" w:rsidRPr="00A340D0" w:rsidRDefault="00600F83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строить понятные для партнёра высказывания</w:t>
            </w:r>
          </w:p>
        </w:tc>
        <w:tc>
          <w:tcPr>
            <w:tcW w:w="851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600F83" w:rsidRDefault="00600F83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1671B1" w:rsidTr="00BC28DE">
        <w:tc>
          <w:tcPr>
            <w:tcW w:w="67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63.</w:t>
            </w:r>
          </w:p>
        </w:tc>
        <w:tc>
          <w:tcPr>
            <w:tcW w:w="3119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Веселое соревнов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ние.</w:t>
            </w:r>
          </w:p>
        </w:tc>
        <w:tc>
          <w:tcPr>
            <w:tcW w:w="7229" w:type="dxa"/>
          </w:tcPr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-самостоятельно выделять и формулировать познав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тельную цель;</w:t>
            </w:r>
          </w:p>
          <w:p w:rsidR="001671B1" w:rsidRPr="00A340D0" w:rsidRDefault="001671B1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узнавать, называть и определять объекты и явления о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ружающей действительности в соответствии с темой;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применя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ть установленные правила в планировании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 решения;</w:t>
            </w:r>
          </w:p>
          <w:p w:rsidR="001671B1" w:rsidRPr="00A340D0" w:rsidRDefault="00D71734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- строить монологическ</w:t>
            </w:r>
            <w:r w:rsidR="001671B1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ое высказывание; </w:t>
            </w:r>
          </w:p>
          <w:p w:rsidR="001671B1" w:rsidRPr="00A340D0" w:rsidRDefault="001671B1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определять общую цель и пути ее достижения</w:t>
            </w:r>
          </w:p>
        </w:tc>
        <w:tc>
          <w:tcPr>
            <w:tcW w:w="851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1671B1" w:rsidTr="00BC28DE">
        <w:tc>
          <w:tcPr>
            <w:tcW w:w="67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64.</w:t>
            </w:r>
          </w:p>
        </w:tc>
        <w:tc>
          <w:tcPr>
            <w:tcW w:w="3119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та№3</w:t>
            </w:r>
          </w:p>
        </w:tc>
        <w:tc>
          <w:tcPr>
            <w:tcW w:w="7229" w:type="dxa"/>
          </w:tcPr>
          <w:p w:rsidR="001671B1" w:rsidRPr="00A340D0" w:rsidRDefault="001671B1" w:rsidP="00BC28DE">
            <w:pPr>
              <w:pStyle w:val="a6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П. – обобщение;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- 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-использовать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различать способ и результат действия;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итоговый и пошаговый контроль по результату </w:t>
            </w:r>
          </w:p>
          <w:p w:rsidR="001671B1" w:rsidRPr="00A340D0" w:rsidRDefault="001671B1" w:rsidP="00BC28DE">
            <w:pPr>
              <w:pStyle w:val="a6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осуществлять констатирующий и прогнозирующий  контроль по результату и по способу действия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- определять общую цель и пути ее достижения;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взаимный контроль, 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адекватно оценивать собственное поведение и повед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ние окружающих,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-оказывать в сотрудничестве взаимопомощь;</w:t>
            </w:r>
          </w:p>
        </w:tc>
        <w:tc>
          <w:tcPr>
            <w:tcW w:w="851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1671B1" w:rsidTr="00BC28DE">
        <w:tc>
          <w:tcPr>
            <w:tcW w:w="675" w:type="dxa"/>
          </w:tcPr>
          <w:p w:rsidR="001671B1" w:rsidRDefault="00D71734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1671B1" w:rsidRDefault="00D71734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Коррекционная раб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та по контрольной работе</w:t>
            </w:r>
          </w:p>
          <w:p w:rsidR="00D71734" w:rsidRDefault="00D71734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3</w:t>
            </w:r>
          </w:p>
        </w:tc>
        <w:tc>
          <w:tcPr>
            <w:tcW w:w="7229" w:type="dxa"/>
          </w:tcPr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ставить и формулировать проблемы;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- преобразовывать практическую задачу в познавательную, 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выделять и формулировать то, что уже усвоено и что 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еще нужно усвоить, определять качество и уровня у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воения;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обращаться за помощью,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формулировать свои затруднения;</w:t>
            </w:r>
          </w:p>
          <w:p w:rsidR="001671B1" w:rsidRPr="00A340D0" w:rsidRDefault="001671B1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предлагать помощь и сотрудничество</w:t>
            </w:r>
          </w:p>
        </w:tc>
        <w:tc>
          <w:tcPr>
            <w:tcW w:w="851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1671B1" w:rsidTr="00BC28DE">
        <w:tc>
          <w:tcPr>
            <w:tcW w:w="675" w:type="dxa"/>
          </w:tcPr>
          <w:p w:rsidR="001671B1" w:rsidRDefault="00D71734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66-67</w:t>
            </w:r>
            <w:r w:rsidR="001671B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671B1" w:rsidRDefault="00D71734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работа№3</w:t>
            </w:r>
          </w:p>
        </w:tc>
        <w:tc>
          <w:tcPr>
            <w:tcW w:w="7229" w:type="dxa"/>
          </w:tcPr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ставить и формулировать проблемы;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Р. - преобразовывать практическую задачу в познавательную, 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выделять и формулировать то, что уже усвоено и что еще нужно усвоить, определять качество и уровня у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воения;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D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обращаться за помощью,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формулировать свои затруднения;</w:t>
            </w:r>
          </w:p>
          <w:p w:rsidR="001671B1" w:rsidRPr="00A340D0" w:rsidRDefault="001671B1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предлагать помощь и сотрудничество</w:t>
            </w:r>
          </w:p>
        </w:tc>
        <w:tc>
          <w:tcPr>
            <w:tcW w:w="851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1671B1" w:rsidTr="00BC28DE">
        <w:tc>
          <w:tcPr>
            <w:tcW w:w="675" w:type="dxa"/>
          </w:tcPr>
          <w:p w:rsidR="001671B1" w:rsidRDefault="00D71734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1671B1" w:rsidRDefault="009F409D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Обобщающий урок.</w:t>
            </w:r>
          </w:p>
        </w:tc>
        <w:tc>
          <w:tcPr>
            <w:tcW w:w="7229" w:type="dxa"/>
          </w:tcPr>
          <w:p w:rsidR="001671B1" w:rsidRPr="00A340D0" w:rsidRDefault="001671B1" w:rsidP="00BC28DE">
            <w:pPr>
              <w:tabs>
                <w:tab w:val="left" w:pos="5385"/>
              </w:tabs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 - выбирать наиболее эффективные способы решения задач;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 контролировать и оценивать процесс и результат де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я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тельности;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 - выбирать действия в соответствии с поставленной задачей и условиями её реализации;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>-использовать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 w:bidi="ar-SA"/>
              </w:rPr>
              <w:t xml:space="preserve">- проявлять активность во взаимодействии 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1671B1" w:rsidRPr="00A340D0" w:rsidRDefault="001671B1" w:rsidP="00BC28DE">
            <w:pPr>
              <w:pStyle w:val="21"/>
              <w:tabs>
                <w:tab w:val="left" w:pos="426"/>
              </w:tabs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определять общую цель и пути ее достижения;</w:t>
            </w:r>
          </w:p>
          <w:p w:rsidR="001671B1" w:rsidRPr="00A340D0" w:rsidRDefault="001671B1" w:rsidP="00BC28DE">
            <w:pPr>
              <w:pStyle w:val="a6"/>
              <w:ind w:left="284" w:hanging="142"/>
              <w:jc w:val="center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осуществлять взаимный контроль</w:t>
            </w:r>
          </w:p>
        </w:tc>
        <w:tc>
          <w:tcPr>
            <w:tcW w:w="851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  <w:tr w:rsidR="001671B1" w:rsidTr="00BC28DE">
        <w:tc>
          <w:tcPr>
            <w:tcW w:w="675" w:type="dxa"/>
          </w:tcPr>
          <w:p w:rsidR="001671B1" w:rsidRDefault="00BC28DE" w:rsidP="00BC28DE">
            <w:pPr>
              <w:ind w:left="284" w:hanging="142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  <w:r>
              <w:rPr>
                <w:bCs/>
                <w:sz w:val="28"/>
                <w:szCs w:val="28"/>
                <w:lang w:val="en-US"/>
              </w:rPr>
              <w:t>9-</w:t>
            </w:r>
          </w:p>
          <w:p w:rsidR="00BC28DE" w:rsidRPr="00BC28DE" w:rsidRDefault="00BC28DE" w:rsidP="00BC28DE">
            <w:pPr>
              <w:ind w:left="284" w:hanging="142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70</w:t>
            </w:r>
          </w:p>
        </w:tc>
        <w:tc>
          <w:tcPr>
            <w:tcW w:w="3119" w:type="dxa"/>
          </w:tcPr>
          <w:p w:rsidR="001671B1" w:rsidRDefault="009F409D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уроки</w:t>
            </w:r>
          </w:p>
        </w:tc>
        <w:tc>
          <w:tcPr>
            <w:tcW w:w="7229" w:type="dxa"/>
          </w:tcPr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выбирать вид чтения в зависимости от цели;</w:t>
            </w:r>
          </w:p>
          <w:p w:rsidR="001671B1" w:rsidRPr="00A340D0" w:rsidRDefault="001671B1" w:rsidP="00BC28DE">
            <w:pPr>
              <w:pStyle w:val="a6"/>
              <w:ind w:left="284" w:hanging="142"/>
              <w:rPr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color w:val="000000"/>
                <w:sz w:val="28"/>
                <w:szCs w:val="28"/>
                <w:lang w:eastAsia="ar-SA"/>
              </w:rPr>
              <w:t>- узнавать, называть и определять объекты и явления о</w:t>
            </w:r>
            <w:r w:rsidRPr="00A340D0">
              <w:rPr>
                <w:color w:val="000000"/>
                <w:sz w:val="28"/>
                <w:szCs w:val="28"/>
                <w:lang w:eastAsia="ar-SA"/>
              </w:rPr>
              <w:t>к</w:t>
            </w:r>
            <w:r w:rsidRPr="00A340D0">
              <w:rPr>
                <w:color w:val="000000"/>
                <w:sz w:val="28"/>
                <w:szCs w:val="28"/>
                <w:lang w:eastAsia="ar-SA"/>
              </w:rPr>
              <w:t>ружающей действительности в соответствии с соде</w:t>
            </w:r>
            <w:r w:rsidRPr="00A340D0">
              <w:rPr>
                <w:color w:val="000000"/>
                <w:sz w:val="28"/>
                <w:szCs w:val="28"/>
                <w:lang w:eastAsia="ar-SA"/>
              </w:rPr>
              <w:t>р</w:t>
            </w:r>
            <w:r w:rsidRPr="00A340D0">
              <w:rPr>
                <w:color w:val="000000"/>
                <w:sz w:val="28"/>
                <w:szCs w:val="28"/>
                <w:lang w:eastAsia="ar-SA"/>
              </w:rPr>
              <w:t>жанием учебных предметов;</w:t>
            </w:r>
          </w:p>
          <w:p w:rsidR="001671B1" w:rsidRPr="00A340D0" w:rsidRDefault="001671B1" w:rsidP="00BC28DE">
            <w:pPr>
              <w:pStyle w:val="a6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оценка информации (критическая оценка, оценка до</w:t>
            </w:r>
            <w:r w:rsidRPr="00A340D0">
              <w:rPr>
                <w:sz w:val="28"/>
                <w:szCs w:val="28"/>
              </w:rPr>
              <w:t>с</w:t>
            </w:r>
            <w:r w:rsidRPr="00A340D0">
              <w:rPr>
                <w:sz w:val="28"/>
                <w:szCs w:val="28"/>
              </w:rPr>
              <w:t>товерности);</w:t>
            </w:r>
          </w:p>
          <w:p w:rsidR="001671B1" w:rsidRPr="00A340D0" w:rsidRDefault="00D71734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</w:t>
            </w:r>
            <w:r w:rsidR="001671B1"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вление причинно-следственных связей; </w:t>
            </w:r>
          </w:p>
          <w:p w:rsidR="001671B1" w:rsidRPr="00A340D0" w:rsidRDefault="001671B1" w:rsidP="00BC28DE">
            <w:pPr>
              <w:snapToGrid w:val="0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построение рассуждения;</w:t>
            </w:r>
          </w:p>
          <w:p w:rsidR="001671B1" w:rsidRPr="00A340D0" w:rsidRDefault="001671B1" w:rsidP="00BC28DE">
            <w:pPr>
              <w:pStyle w:val="a6"/>
              <w:ind w:left="284" w:hanging="142"/>
              <w:rPr>
                <w:sz w:val="28"/>
                <w:szCs w:val="28"/>
              </w:rPr>
            </w:pPr>
            <w:r w:rsidRPr="00A340D0">
              <w:rPr>
                <w:sz w:val="28"/>
                <w:szCs w:val="28"/>
              </w:rPr>
              <w:t>- обобщение;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выделять и формулировать то, что уже усвоено и что еще нужно усвоить, определять качество и уровня у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воения;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устанавливать соответствие полученного результата </w:t>
            </w:r>
            <w:r w:rsidRPr="00A340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поставленной цели;</w:t>
            </w:r>
          </w:p>
          <w:p w:rsidR="001671B1" w:rsidRPr="00A340D0" w:rsidRDefault="001671B1" w:rsidP="00BC28DE">
            <w:pPr>
              <w:pStyle w:val="a6"/>
              <w:ind w:left="284" w:hanging="142"/>
              <w:rPr>
                <w:sz w:val="28"/>
                <w:szCs w:val="28"/>
              </w:rPr>
            </w:pPr>
            <w:r w:rsidRPr="00A340D0">
              <w:rPr>
                <w:color w:val="000000"/>
                <w:sz w:val="28"/>
                <w:szCs w:val="28"/>
                <w:lang w:eastAsia="ar-SA"/>
              </w:rPr>
              <w:t xml:space="preserve">- соотносить правильность выбора, планирования, </w:t>
            </w:r>
            <w:r w:rsidRPr="00A340D0">
              <w:rPr>
                <w:sz w:val="28"/>
                <w:szCs w:val="28"/>
              </w:rPr>
              <w:t>в</w:t>
            </w:r>
            <w:r w:rsidRPr="00A340D0">
              <w:rPr>
                <w:sz w:val="28"/>
                <w:szCs w:val="28"/>
              </w:rPr>
              <w:t>ы</w:t>
            </w:r>
            <w:r w:rsidRPr="00A340D0">
              <w:rPr>
                <w:sz w:val="28"/>
                <w:szCs w:val="28"/>
              </w:rPr>
              <w:t>полнения и результата действия с требованиями ко</w:t>
            </w:r>
            <w:r w:rsidRPr="00A340D0">
              <w:rPr>
                <w:sz w:val="28"/>
                <w:szCs w:val="28"/>
              </w:rPr>
              <w:t>н</w:t>
            </w:r>
            <w:r w:rsidRPr="00A340D0">
              <w:rPr>
                <w:sz w:val="28"/>
                <w:szCs w:val="28"/>
              </w:rPr>
              <w:t>кретной задачи.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К. - определять общую цель и пути ее достижения;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взаимный контроль, 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адекватно оценивать собственное поведение и повед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ние окружающих,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-оказывать в сотрудничестве взаимопомощь;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D0">
              <w:rPr>
                <w:rFonts w:ascii="Times New Roman" w:hAnsi="Times New Roman" w:cs="Times New Roman"/>
                <w:sz w:val="28"/>
                <w:szCs w:val="28"/>
              </w:rPr>
      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1671B1" w:rsidRPr="00A340D0" w:rsidRDefault="001671B1" w:rsidP="00BC28DE">
            <w:pPr>
              <w:snapToGrid w:val="0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1671B1" w:rsidRDefault="001671B1" w:rsidP="00BC28DE">
            <w:pPr>
              <w:ind w:left="284" w:hanging="14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D48C4" w:rsidRPr="00CD20DB" w:rsidRDefault="00600F83" w:rsidP="00BC28DE">
      <w:pPr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br w:type="textWrapping" w:clear="all"/>
      </w:r>
    </w:p>
    <w:p w:rsidR="003D48C4" w:rsidRDefault="003D48C4" w:rsidP="00BC28DE">
      <w:pPr>
        <w:ind w:left="284" w:hanging="142"/>
        <w:jc w:val="both"/>
        <w:rPr>
          <w:b/>
          <w:bCs/>
        </w:rPr>
      </w:pPr>
    </w:p>
    <w:p w:rsidR="0046138F" w:rsidRDefault="0046138F" w:rsidP="00BC28DE">
      <w:pPr>
        <w:ind w:left="284" w:hanging="142"/>
      </w:pPr>
    </w:p>
    <w:sectPr w:rsidR="0046138F" w:rsidSect="00BC28DE">
      <w:footerReference w:type="default" r:id="rId7"/>
      <w:pgSz w:w="16838" w:h="11906" w:orient="landscape"/>
      <w:pgMar w:top="1701" w:right="1134" w:bottom="850" w:left="156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BF" w:rsidRDefault="00D513BF" w:rsidP="00BC28DE">
      <w:pPr>
        <w:spacing w:after="0" w:line="240" w:lineRule="auto"/>
      </w:pPr>
      <w:r>
        <w:separator/>
      </w:r>
    </w:p>
  </w:endnote>
  <w:endnote w:type="continuationSeparator" w:id="1">
    <w:p w:rsidR="00D513BF" w:rsidRDefault="00D513BF" w:rsidP="00B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8360"/>
      <w:docPartObj>
        <w:docPartGallery w:val="Page Numbers (Bottom of Page)"/>
        <w:docPartUnique/>
      </w:docPartObj>
    </w:sdtPr>
    <w:sdtContent>
      <w:p w:rsidR="00BC28DE" w:rsidRDefault="00BC28DE">
        <w:pPr>
          <w:pStyle w:val="ab"/>
          <w:jc w:val="center"/>
        </w:pPr>
        <w:fldSimple w:instr=" PAGE   \* MERGEFORMAT ">
          <w:r w:rsidR="00824F12">
            <w:rPr>
              <w:noProof/>
            </w:rPr>
            <w:t>54</w:t>
          </w:r>
        </w:fldSimple>
      </w:p>
    </w:sdtContent>
  </w:sdt>
  <w:p w:rsidR="00BC28DE" w:rsidRDefault="00BC28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BF" w:rsidRDefault="00D513BF" w:rsidP="00BC28DE">
      <w:pPr>
        <w:spacing w:after="0" w:line="240" w:lineRule="auto"/>
      </w:pPr>
      <w:r>
        <w:separator/>
      </w:r>
    </w:p>
  </w:footnote>
  <w:footnote w:type="continuationSeparator" w:id="1">
    <w:p w:rsidR="00D513BF" w:rsidRDefault="00D513BF" w:rsidP="00B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E34"/>
    <w:multiLevelType w:val="hybridMultilevel"/>
    <w:tmpl w:val="4EE06B00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98F1783"/>
    <w:multiLevelType w:val="multilevel"/>
    <w:tmpl w:val="29B2E7D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57" w:hanging="357"/>
      </w:pPr>
      <w:rPr>
        <w:rFonts w:ascii="Times New Roman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Times New Roman" w:hint="default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797" w:hanging="357"/>
      </w:pPr>
      <w:rPr>
        <w:rFonts w:ascii="Times New Roman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Times New Roman" w:hint="default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17" w:hanging="357"/>
      </w:pPr>
      <w:rPr>
        <w:rFonts w:ascii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Times New Roman" w:hint="default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38" w:hanging="358"/>
      </w:pPr>
      <w:rPr>
        <w:rFonts w:ascii="Times New Roman" w:hint="default"/>
      </w:rPr>
    </w:lvl>
  </w:abstractNum>
  <w:abstractNum w:abstractNumId="2">
    <w:nsid w:val="3B6B46F8"/>
    <w:multiLevelType w:val="hybridMultilevel"/>
    <w:tmpl w:val="D4BC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2DD6BC8"/>
    <w:multiLevelType w:val="hybridMultilevel"/>
    <w:tmpl w:val="4AA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D76A7E"/>
    <w:multiLevelType w:val="hybridMultilevel"/>
    <w:tmpl w:val="3FD05B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A1D5781"/>
    <w:multiLevelType w:val="hybridMultilevel"/>
    <w:tmpl w:val="6F8E1B80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6">
    <w:nsid w:val="6FA26AEF"/>
    <w:multiLevelType w:val="hybridMultilevel"/>
    <w:tmpl w:val="2B5E3672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8C4"/>
    <w:rsid w:val="00000989"/>
    <w:rsid w:val="00005B0D"/>
    <w:rsid w:val="000537E8"/>
    <w:rsid w:val="00063BBD"/>
    <w:rsid w:val="00066146"/>
    <w:rsid w:val="000669D2"/>
    <w:rsid w:val="0006777A"/>
    <w:rsid w:val="000759AC"/>
    <w:rsid w:val="000763FE"/>
    <w:rsid w:val="0008752D"/>
    <w:rsid w:val="00094E0C"/>
    <w:rsid w:val="0009501B"/>
    <w:rsid w:val="000968CE"/>
    <w:rsid w:val="000A1691"/>
    <w:rsid w:val="000B1F5D"/>
    <w:rsid w:val="000B280C"/>
    <w:rsid w:val="000B67A1"/>
    <w:rsid w:val="000C5EDA"/>
    <w:rsid w:val="000E24D7"/>
    <w:rsid w:val="000F0A00"/>
    <w:rsid w:val="000F1956"/>
    <w:rsid w:val="000F214A"/>
    <w:rsid w:val="0010121A"/>
    <w:rsid w:val="001102F6"/>
    <w:rsid w:val="0011030E"/>
    <w:rsid w:val="00110E76"/>
    <w:rsid w:val="00120981"/>
    <w:rsid w:val="0012480B"/>
    <w:rsid w:val="00127A43"/>
    <w:rsid w:val="00130BC4"/>
    <w:rsid w:val="00136E97"/>
    <w:rsid w:val="00142FB3"/>
    <w:rsid w:val="00152BD8"/>
    <w:rsid w:val="00154856"/>
    <w:rsid w:val="00157A59"/>
    <w:rsid w:val="00163C16"/>
    <w:rsid w:val="001671B1"/>
    <w:rsid w:val="0017351A"/>
    <w:rsid w:val="00176475"/>
    <w:rsid w:val="00182EFA"/>
    <w:rsid w:val="00184168"/>
    <w:rsid w:val="001A0091"/>
    <w:rsid w:val="001A18B7"/>
    <w:rsid w:val="001B25C7"/>
    <w:rsid w:val="001B4AF7"/>
    <w:rsid w:val="001E2121"/>
    <w:rsid w:val="001E56F7"/>
    <w:rsid w:val="001E7BC3"/>
    <w:rsid w:val="001F0698"/>
    <w:rsid w:val="001F2BAA"/>
    <w:rsid w:val="002003B3"/>
    <w:rsid w:val="00206F4D"/>
    <w:rsid w:val="002112ED"/>
    <w:rsid w:val="00213722"/>
    <w:rsid w:val="00222B13"/>
    <w:rsid w:val="00240D76"/>
    <w:rsid w:val="00241590"/>
    <w:rsid w:val="00252983"/>
    <w:rsid w:val="002666AD"/>
    <w:rsid w:val="00284C26"/>
    <w:rsid w:val="002A68C4"/>
    <w:rsid w:val="002B3EE7"/>
    <w:rsid w:val="002C17FE"/>
    <w:rsid w:val="002C1BF9"/>
    <w:rsid w:val="002C28FE"/>
    <w:rsid w:val="002C528E"/>
    <w:rsid w:val="002D52C3"/>
    <w:rsid w:val="002E429A"/>
    <w:rsid w:val="002E6A5E"/>
    <w:rsid w:val="002F1367"/>
    <w:rsid w:val="002F223C"/>
    <w:rsid w:val="002F30C2"/>
    <w:rsid w:val="002F685F"/>
    <w:rsid w:val="002F7C03"/>
    <w:rsid w:val="003005D9"/>
    <w:rsid w:val="0030588E"/>
    <w:rsid w:val="003262E1"/>
    <w:rsid w:val="003325FD"/>
    <w:rsid w:val="00335580"/>
    <w:rsid w:val="00340000"/>
    <w:rsid w:val="003461F8"/>
    <w:rsid w:val="00350010"/>
    <w:rsid w:val="00360026"/>
    <w:rsid w:val="00372B44"/>
    <w:rsid w:val="00374301"/>
    <w:rsid w:val="00386FAB"/>
    <w:rsid w:val="00387981"/>
    <w:rsid w:val="00391142"/>
    <w:rsid w:val="00394960"/>
    <w:rsid w:val="00397CE6"/>
    <w:rsid w:val="003A2FF2"/>
    <w:rsid w:val="003A49DB"/>
    <w:rsid w:val="003B0F62"/>
    <w:rsid w:val="003B2F4D"/>
    <w:rsid w:val="003B75E4"/>
    <w:rsid w:val="003C5FD1"/>
    <w:rsid w:val="003C7882"/>
    <w:rsid w:val="003C7F8D"/>
    <w:rsid w:val="003D2B90"/>
    <w:rsid w:val="003D48C4"/>
    <w:rsid w:val="003D6057"/>
    <w:rsid w:val="003E05F2"/>
    <w:rsid w:val="003F1997"/>
    <w:rsid w:val="00412D9E"/>
    <w:rsid w:val="00413625"/>
    <w:rsid w:val="00432341"/>
    <w:rsid w:val="00434BE9"/>
    <w:rsid w:val="00435FC1"/>
    <w:rsid w:val="0044372C"/>
    <w:rsid w:val="00460C66"/>
    <w:rsid w:val="0046138F"/>
    <w:rsid w:val="004640EB"/>
    <w:rsid w:val="00465577"/>
    <w:rsid w:val="00483838"/>
    <w:rsid w:val="0048442B"/>
    <w:rsid w:val="00486AC3"/>
    <w:rsid w:val="00492A93"/>
    <w:rsid w:val="0049376C"/>
    <w:rsid w:val="00496B90"/>
    <w:rsid w:val="004A5494"/>
    <w:rsid w:val="004B0DF0"/>
    <w:rsid w:val="004B168B"/>
    <w:rsid w:val="004B5437"/>
    <w:rsid w:val="004E113C"/>
    <w:rsid w:val="004E20B0"/>
    <w:rsid w:val="004E65A7"/>
    <w:rsid w:val="004E6899"/>
    <w:rsid w:val="004F2644"/>
    <w:rsid w:val="004F5441"/>
    <w:rsid w:val="004F6208"/>
    <w:rsid w:val="004F7CF1"/>
    <w:rsid w:val="0050544B"/>
    <w:rsid w:val="00513035"/>
    <w:rsid w:val="005166A8"/>
    <w:rsid w:val="00527D8F"/>
    <w:rsid w:val="00541C00"/>
    <w:rsid w:val="005435FC"/>
    <w:rsid w:val="0055415A"/>
    <w:rsid w:val="00566B59"/>
    <w:rsid w:val="005736C6"/>
    <w:rsid w:val="00573BC8"/>
    <w:rsid w:val="0058173D"/>
    <w:rsid w:val="00587F20"/>
    <w:rsid w:val="00596A6A"/>
    <w:rsid w:val="005A7E4A"/>
    <w:rsid w:val="005B17E0"/>
    <w:rsid w:val="005B44FA"/>
    <w:rsid w:val="005B584B"/>
    <w:rsid w:val="005C1051"/>
    <w:rsid w:val="005C28B6"/>
    <w:rsid w:val="005C48C3"/>
    <w:rsid w:val="005D0742"/>
    <w:rsid w:val="005D5682"/>
    <w:rsid w:val="005D73A7"/>
    <w:rsid w:val="005E3CBD"/>
    <w:rsid w:val="005F363A"/>
    <w:rsid w:val="00600F83"/>
    <w:rsid w:val="00603A32"/>
    <w:rsid w:val="00607ADB"/>
    <w:rsid w:val="00610C40"/>
    <w:rsid w:val="006144C5"/>
    <w:rsid w:val="006149ED"/>
    <w:rsid w:val="006241DD"/>
    <w:rsid w:val="00630E52"/>
    <w:rsid w:val="006332CA"/>
    <w:rsid w:val="00636EE2"/>
    <w:rsid w:val="00642907"/>
    <w:rsid w:val="00643C92"/>
    <w:rsid w:val="00650047"/>
    <w:rsid w:val="0065151E"/>
    <w:rsid w:val="006631CF"/>
    <w:rsid w:val="006729C8"/>
    <w:rsid w:val="006771B9"/>
    <w:rsid w:val="0068002B"/>
    <w:rsid w:val="0068571D"/>
    <w:rsid w:val="00690130"/>
    <w:rsid w:val="00690848"/>
    <w:rsid w:val="006B13FF"/>
    <w:rsid w:val="006B35DD"/>
    <w:rsid w:val="006B7F70"/>
    <w:rsid w:val="006C2106"/>
    <w:rsid w:val="006C7F1C"/>
    <w:rsid w:val="006E2CC5"/>
    <w:rsid w:val="006E5D32"/>
    <w:rsid w:val="006F40D8"/>
    <w:rsid w:val="006F468C"/>
    <w:rsid w:val="007108CF"/>
    <w:rsid w:val="007115C0"/>
    <w:rsid w:val="00717595"/>
    <w:rsid w:val="00724742"/>
    <w:rsid w:val="00730F42"/>
    <w:rsid w:val="00733686"/>
    <w:rsid w:val="00750B69"/>
    <w:rsid w:val="00770041"/>
    <w:rsid w:val="00771FD5"/>
    <w:rsid w:val="00784B52"/>
    <w:rsid w:val="0078631E"/>
    <w:rsid w:val="00787688"/>
    <w:rsid w:val="007A3ABF"/>
    <w:rsid w:val="007A7D69"/>
    <w:rsid w:val="007B1E67"/>
    <w:rsid w:val="007C1E72"/>
    <w:rsid w:val="007D1538"/>
    <w:rsid w:val="007D24FE"/>
    <w:rsid w:val="007E0226"/>
    <w:rsid w:val="007F3284"/>
    <w:rsid w:val="007F6FB6"/>
    <w:rsid w:val="00807366"/>
    <w:rsid w:val="0080783A"/>
    <w:rsid w:val="00813B5A"/>
    <w:rsid w:val="008140DE"/>
    <w:rsid w:val="00824790"/>
    <w:rsid w:val="00824F12"/>
    <w:rsid w:val="00825D30"/>
    <w:rsid w:val="008372A5"/>
    <w:rsid w:val="00847CD1"/>
    <w:rsid w:val="00847E5D"/>
    <w:rsid w:val="008648A2"/>
    <w:rsid w:val="00866CB6"/>
    <w:rsid w:val="0086734A"/>
    <w:rsid w:val="00870265"/>
    <w:rsid w:val="008762CB"/>
    <w:rsid w:val="008A1DF5"/>
    <w:rsid w:val="008B5A4F"/>
    <w:rsid w:val="008B6749"/>
    <w:rsid w:val="008D2905"/>
    <w:rsid w:val="008D7E0C"/>
    <w:rsid w:val="008E6CD3"/>
    <w:rsid w:val="008F094A"/>
    <w:rsid w:val="008F44F8"/>
    <w:rsid w:val="0090396C"/>
    <w:rsid w:val="00906810"/>
    <w:rsid w:val="00923317"/>
    <w:rsid w:val="0092477D"/>
    <w:rsid w:val="00937391"/>
    <w:rsid w:val="00961773"/>
    <w:rsid w:val="00963F33"/>
    <w:rsid w:val="00995B82"/>
    <w:rsid w:val="00997615"/>
    <w:rsid w:val="009B3808"/>
    <w:rsid w:val="009B50CA"/>
    <w:rsid w:val="009C1967"/>
    <w:rsid w:val="009C79E5"/>
    <w:rsid w:val="009D2210"/>
    <w:rsid w:val="009D277D"/>
    <w:rsid w:val="009D43B4"/>
    <w:rsid w:val="009D4507"/>
    <w:rsid w:val="009D4CF3"/>
    <w:rsid w:val="009D708E"/>
    <w:rsid w:val="009E0FAA"/>
    <w:rsid w:val="009E3A52"/>
    <w:rsid w:val="009E675A"/>
    <w:rsid w:val="009E7F2E"/>
    <w:rsid w:val="009F2AB9"/>
    <w:rsid w:val="009F409D"/>
    <w:rsid w:val="009F5956"/>
    <w:rsid w:val="009F7616"/>
    <w:rsid w:val="009F787A"/>
    <w:rsid w:val="00A007B9"/>
    <w:rsid w:val="00A04546"/>
    <w:rsid w:val="00A15622"/>
    <w:rsid w:val="00A15827"/>
    <w:rsid w:val="00A16677"/>
    <w:rsid w:val="00A168B7"/>
    <w:rsid w:val="00A31A01"/>
    <w:rsid w:val="00A340D0"/>
    <w:rsid w:val="00A43CDE"/>
    <w:rsid w:val="00A44909"/>
    <w:rsid w:val="00A4634A"/>
    <w:rsid w:val="00A46939"/>
    <w:rsid w:val="00A51D4F"/>
    <w:rsid w:val="00A62A5E"/>
    <w:rsid w:val="00A666DE"/>
    <w:rsid w:val="00A66842"/>
    <w:rsid w:val="00A70171"/>
    <w:rsid w:val="00A83388"/>
    <w:rsid w:val="00A83AC5"/>
    <w:rsid w:val="00A84ED4"/>
    <w:rsid w:val="00A94A9D"/>
    <w:rsid w:val="00AA7C08"/>
    <w:rsid w:val="00AB7C32"/>
    <w:rsid w:val="00AC069F"/>
    <w:rsid w:val="00AD4F01"/>
    <w:rsid w:val="00AD67B2"/>
    <w:rsid w:val="00AD7303"/>
    <w:rsid w:val="00AE2326"/>
    <w:rsid w:val="00AF7AC9"/>
    <w:rsid w:val="00B032E5"/>
    <w:rsid w:val="00B16B90"/>
    <w:rsid w:val="00B2012D"/>
    <w:rsid w:val="00B21CF8"/>
    <w:rsid w:val="00B22DF1"/>
    <w:rsid w:val="00B26093"/>
    <w:rsid w:val="00B30E3B"/>
    <w:rsid w:val="00B40872"/>
    <w:rsid w:val="00B44233"/>
    <w:rsid w:val="00B55A40"/>
    <w:rsid w:val="00B55D67"/>
    <w:rsid w:val="00B730CD"/>
    <w:rsid w:val="00B80C88"/>
    <w:rsid w:val="00B86F0A"/>
    <w:rsid w:val="00BB66B8"/>
    <w:rsid w:val="00BB6D18"/>
    <w:rsid w:val="00BC28DE"/>
    <w:rsid w:val="00BC424B"/>
    <w:rsid w:val="00BD1B5B"/>
    <w:rsid w:val="00BD1E31"/>
    <w:rsid w:val="00BD651A"/>
    <w:rsid w:val="00BE00F2"/>
    <w:rsid w:val="00BE2DBF"/>
    <w:rsid w:val="00BE5261"/>
    <w:rsid w:val="00BF4F83"/>
    <w:rsid w:val="00BF57D2"/>
    <w:rsid w:val="00C02DF4"/>
    <w:rsid w:val="00C10471"/>
    <w:rsid w:val="00C167C7"/>
    <w:rsid w:val="00C17B2F"/>
    <w:rsid w:val="00C20C66"/>
    <w:rsid w:val="00C231E2"/>
    <w:rsid w:val="00C43185"/>
    <w:rsid w:val="00C438F6"/>
    <w:rsid w:val="00C470B8"/>
    <w:rsid w:val="00C556E3"/>
    <w:rsid w:val="00C650DE"/>
    <w:rsid w:val="00C65DAD"/>
    <w:rsid w:val="00C74398"/>
    <w:rsid w:val="00C74C54"/>
    <w:rsid w:val="00CA5147"/>
    <w:rsid w:val="00CB02B1"/>
    <w:rsid w:val="00CB1EE5"/>
    <w:rsid w:val="00CB3D98"/>
    <w:rsid w:val="00CC1D18"/>
    <w:rsid w:val="00CC4845"/>
    <w:rsid w:val="00CD274C"/>
    <w:rsid w:val="00CE1A27"/>
    <w:rsid w:val="00D32F60"/>
    <w:rsid w:val="00D33D62"/>
    <w:rsid w:val="00D36D12"/>
    <w:rsid w:val="00D3797B"/>
    <w:rsid w:val="00D41DF5"/>
    <w:rsid w:val="00D46461"/>
    <w:rsid w:val="00D513BF"/>
    <w:rsid w:val="00D53DB1"/>
    <w:rsid w:val="00D61378"/>
    <w:rsid w:val="00D61D33"/>
    <w:rsid w:val="00D66739"/>
    <w:rsid w:val="00D671DE"/>
    <w:rsid w:val="00D67784"/>
    <w:rsid w:val="00D67C25"/>
    <w:rsid w:val="00D71734"/>
    <w:rsid w:val="00D726D8"/>
    <w:rsid w:val="00D753B6"/>
    <w:rsid w:val="00D854F8"/>
    <w:rsid w:val="00D85F0E"/>
    <w:rsid w:val="00DA46BF"/>
    <w:rsid w:val="00DA65C3"/>
    <w:rsid w:val="00DB19EF"/>
    <w:rsid w:val="00DB574C"/>
    <w:rsid w:val="00DD439D"/>
    <w:rsid w:val="00DE45B7"/>
    <w:rsid w:val="00DF2E1D"/>
    <w:rsid w:val="00E04657"/>
    <w:rsid w:val="00E1071B"/>
    <w:rsid w:val="00E21BA7"/>
    <w:rsid w:val="00E3238E"/>
    <w:rsid w:val="00E33BCF"/>
    <w:rsid w:val="00E35C87"/>
    <w:rsid w:val="00E43E17"/>
    <w:rsid w:val="00E44AB0"/>
    <w:rsid w:val="00E62326"/>
    <w:rsid w:val="00E66364"/>
    <w:rsid w:val="00E67E9C"/>
    <w:rsid w:val="00E70F6F"/>
    <w:rsid w:val="00E724C5"/>
    <w:rsid w:val="00E72EA0"/>
    <w:rsid w:val="00E77BC0"/>
    <w:rsid w:val="00E9545B"/>
    <w:rsid w:val="00EA2DE7"/>
    <w:rsid w:val="00EB21AD"/>
    <w:rsid w:val="00EB4AAE"/>
    <w:rsid w:val="00EB543F"/>
    <w:rsid w:val="00ED6465"/>
    <w:rsid w:val="00EE1592"/>
    <w:rsid w:val="00EF4888"/>
    <w:rsid w:val="00EF5870"/>
    <w:rsid w:val="00F01A57"/>
    <w:rsid w:val="00F05FA5"/>
    <w:rsid w:val="00F11C3E"/>
    <w:rsid w:val="00F11FB2"/>
    <w:rsid w:val="00F13AE4"/>
    <w:rsid w:val="00F154B0"/>
    <w:rsid w:val="00F17BFE"/>
    <w:rsid w:val="00F23B18"/>
    <w:rsid w:val="00F4068B"/>
    <w:rsid w:val="00F4315A"/>
    <w:rsid w:val="00F45FD3"/>
    <w:rsid w:val="00F53EEE"/>
    <w:rsid w:val="00F54657"/>
    <w:rsid w:val="00F5599D"/>
    <w:rsid w:val="00F62A83"/>
    <w:rsid w:val="00F75E28"/>
    <w:rsid w:val="00F81C8A"/>
    <w:rsid w:val="00F82A67"/>
    <w:rsid w:val="00F97DED"/>
    <w:rsid w:val="00FA180C"/>
    <w:rsid w:val="00FB79D7"/>
    <w:rsid w:val="00FC5F81"/>
    <w:rsid w:val="00FD1E91"/>
    <w:rsid w:val="00FE2B90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48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D4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0"/>
    <w:uiPriority w:val="99"/>
    <w:rsid w:val="003D48C4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">
    <w:name w:val="List Bullet"/>
    <w:basedOn w:val="a0"/>
    <w:autoRedefine/>
    <w:uiPriority w:val="99"/>
    <w:rsid w:val="003D48C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3D48C4"/>
    <w:pPr>
      <w:ind w:left="720"/>
      <w:contextualSpacing/>
    </w:pPr>
  </w:style>
  <w:style w:type="paragraph" w:styleId="a6">
    <w:name w:val="endnote text"/>
    <w:basedOn w:val="a0"/>
    <w:link w:val="a7"/>
    <w:uiPriority w:val="99"/>
    <w:rsid w:val="0015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1"/>
    <w:link w:val="a6"/>
    <w:uiPriority w:val="99"/>
    <w:rsid w:val="0015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A340D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0"/>
    <w:link w:val="aa"/>
    <w:uiPriority w:val="99"/>
    <w:semiHidden/>
    <w:unhideWhenUsed/>
    <w:rsid w:val="00BC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28DE"/>
  </w:style>
  <w:style w:type="paragraph" w:styleId="ab">
    <w:name w:val="footer"/>
    <w:basedOn w:val="a0"/>
    <w:link w:val="ac"/>
    <w:uiPriority w:val="99"/>
    <w:unhideWhenUsed/>
    <w:rsid w:val="00BC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C2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2014-09-22T17:38:00Z</cp:lastPrinted>
  <dcterms:created xsi:type="dcterms:W3CDTF">2013-09-14T14:54:00Z</dcterms:created>
  <dcterms:modified xsi:type="dcterms:W3CDTF">2014-09-22T18:06:00Z</dcterms:modified>
</cp:coreProperties>
</file>