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Рабочая программа по ИЗО 1 класс « Школа России».</w:t>
      </w:r>
    </w:p>
    <w:p w:rsidR="00EF5FCA" w:rsidRPr="00EF5FCA" w:rsidRDefault="00EF5FCA" w:rsidP="00EF5FCA">
      <w:pPr>
        <w:rPr>
          <w:rFonts w:asciiTheme="minorHAnsi" w:hAnsiTheme="minorHAnsi" w:cstheme="minorHAnsi"/>
          <w:b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t>Пояснительная записка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t>Статус документа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Рабочая  программа по изобразительному искусству построена на основе требований Федерального  государственного  стандарта   начального общего  образования    в соответствии с  Примерной программой начального общего образования, авторской программой </w:t>
      </w:r>
      <w:r w:rsidRPr="00EF5FC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F5FCA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Т. Я. </w:t>
      </w:r>
      <w:proofErr w:type="spellStart"/>
      <w:r w:rsidRPr="00EF5FCA">
        <w:rPr>
          <w:rFonts w:asciiTheme="minorHAnsi" w:hAnsiTheme="minorHAnsi" w:cstheme="minorHAnsi"/>
          <w:iCs/>
          <w:color w:val="000000"/>
          <w:sz w:val="20"/>
          <w:szCs w:val="20"/>
        </w:rPr>
        <w:t>Шпикаловой</w:t>
      </w:r>
      <w:proofErr w:type="spellEnd"/>
      <w:proofErr w:type="gramStart"/>
      <w:r w:rsidRPr="00EF5FCA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  <w:r w:rsidRPr="00EF5FCA">
        <w:rPr>
          <w:rFonts w:asciiTheme="minorHAnsi" w:hAnsiTheme="minorHAnsi" w:cstheme="minorHAnsi"/>
          <w:sz w:val="20"/>
          <w:szCs w:val="20"/>
        </w:rPr>
        <w:t xml:space="preserve"> ,</w:t>
      </w:r>
      <w:proofErr w:type="gramEnd"/>
      <w:r w:rsidRPr="00EF5F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F5FCA">
        <w:rPr>
          <w:rFonts w:asciiTheme="minorHAnsi" w:hAnsiTheme="minorHAnsi" w:cstheme="minorHAnsi"/>
          <w:sz w:val="20"/>
          <w:szCs w:val="20"/>
        </w:rPr>
        <w:t>Л.В.Ершова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>. «Изобразительное искусство»</w:t>
      </w:r>
      <w:proofErr w:type="gramStart"/>
      <w:r w:rsidRPr="00EF5FCA"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Программа создана в соответствии с концепцией модернизации российского образования, с опорой на положения у граждан любви к отечеству, национального достоинства, интереса к культурно – историческим традициям русского т других народов страны.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t>Основные цели программы:</w:t>
      </w:r>
    </w:p>
    <w:p w:rsidR="00EF5FCA" w:rsidRPr="00EF5FCA" w:rsidRDefault="00EF5FCA" w:rsidP="00EF5F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обеспечит Обязательный минимум содержания федерального компонента начального общего образования по предметам «Изобразительное искусство»;</w:t>
      </w:r>
    </w:p>
    <w:p w:rsidR="00EF5FCA" w:rsidRPr="00EF5FCA" w:rsidRDefault="00EF5FCA" w:rsidP="00EF5F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содействовать развитию эмоционально – ценностного восприятия произведений профессионального и народного искусств, окружающего мира;</w:t>
      </w:r>
    </w:p>
    <w:p w:rsidR="00EF5FCA" w:rsidRPr="00EF5FCA" w:rsidRDefault="00EF5FCA" w:rsidP="00EF5F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способствовать освоению первичных знаний о разнообразии и специфике видов и жанров профессионального и народного искусства (графика, живопись, декоративно – </w:t>
      </w:r>
      <w:proofErr w:type="gramStart"/>
      <w:r w:rsidRPr="00EF5FCA">
        <w:rPr>
          <w:rFonts w:asciiTheme="minorHAnsi" w:hAnsiTheme="minorHAnsi" w:cstheme="minorHAnsi"/>
          <w:sz w:val="20"/>
          <w:szCs w:val="20"/>
        </w:rPr>
        <w:t>прикладное</w:t>
      </w:r>
      <w:proofErr w:type="gramEnd"/>
      <w:r w:rsidRPr="00EF5FCA">
        <w:rPr>
          <w:rFonts w:asciiTheme="minorHAnsi" w:hAnsiTheme="minorHAnsi" w:cstheme="minorHAnsi"/>
          <w:sz w:val="20"/>
          <w:szCs w:val="20"/>
        </w:rPr>
        <w:t>, архитектура, дизайн);</w:t>
      </w:r>
    </w:p>
    <w:p w:rsidR="00EF5FCA" w:rsidRPr="00EF5FCA" w:rsidRDefault="00EF5FCA" w:rsidP="00EF5F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своему народу, Родине, уважения к людям и результатам их труда, традициям, героическому прошлому, многонациональной культуре;</w:t>
      </w:r>
    </w:p>
    <w:p w:rsidR="00EF5FCA" w:rsidRPr="00EF5FCA" w:rsidRDefault="00EF5FCA" w:rsidP="00EF5F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обеспечивать  овладение элементарными умениями, навыками, способами художественно – трудовой деятельности с различными материалами;</w:t>
      </w:r>
    </w:p>
    <w:p w:rsidR="00EF5FCA" w:rsidRPr="00EF5FCA" w:rsidRDefault="00EF5FCA" w:rsidP="00EF5F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способствовать формированию образного мышления,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народных художественных промыслов.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t>Общая характеристика учебного предмета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EF5FCA">
        <w:rPr>
          <w:rFonts w:asciiTheme="minorHAnsi" w:hAnsiTheme="minorHAnsi" w:cstheme="minorHAnsi"/>
          <w:sz w:val="20"/>
          <w:szCs w:val="20"/>
        </w:rPr>
        <w:t>мироотношений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EF5FCA">
        <w:rPr>
          <w:rFonts w:asciiTheme="minorHAnsi" w:hAnsiTheme="minorHAnsi" w:cstheme="minorHAnsi"/>
          <w:sz w:val="20"/>
          <w:szCs w:val="20"/>
        </w:rPr>
        <w:t>прекрасное</w:t>
      </w:r>
      <w:proofErr w:type="gramEnd"/>
      <w:r w:rsidRPr="00EF5FCA">
        <w:rPr>
          <w:rFonts w:asciiTheme="minorHAnsi" w:hAnsiTheme="minorHAnsi" w:cstheme="minorHAnsi"/>
          <w:sz w:val="20"/>
          <w:szCs w:val="20"/>
        </w:rPr>
        <w:t xml:space="preserve"> и безобразное в жизни и искусстве, т. е. зоркости души ребенка.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Систематизирующим методом является выделение трех основных видов художественной деятельности для визуальных пространственных искусств: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—  изобразительная художественная деятельность;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—  декоративная художественная деятельность;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—  конструктивная художественная деятельность.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Основные виды учебной деятельности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Практическая художественно-творческая деятельность (ребенок выступает в роли художника) и деятельность по восприятию искусства 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lastRenderedPageBreak/>
        <w:t>Одна из задач — постоянная смена художественных материалов, овладение их выразительными возможностями. Многообразие видов деятельности стимулирует интерес учеников к предмету и является необходимым условием формирования личности каждого.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Восприятие произведений искусства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Особым видом деятельности учащихся является выполнение творческих проектов и презентаций.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Развитие художественно-образного мышления учащихся строится на единстве двух его основ: 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Программа «Изобразительное искусство» предусматривает чередование уроков индивидуального практического творчества учащихся и уроков коллективной творческой деятельности.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gramStart"/>
      <w:r w:rsidRPr="00EF5FCA">
        <w:rPr>
          <w:rFonts w:asciiTheme="minorHAnsi" w:hAnsiTheme="minorHAnsi" w:cstheme="minorHAnsi"/>
          <w:sz w:val="20"/>
          <w:szCs w:val="20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Обсуждение детских работ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b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t xml:space="preserve">Место предмета в базисном учебном плане.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На изучение предмета отводится 1 ч  в  неделю, всего на курс — 135 ч. Предмет изучается: в 1 классе — 33 ч в год, во 2—4 классах — 34 ч в год (при 1 ч в неделю).  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Ценностные ориентиры содержания учебного предмета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Приоритетная цель художественного образования в школе — духовно-нравственное развитие ребенка.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spellStart"/>
      <w:r w:rsidRPr="00EF5FCA">
        <w:rPr>
          <w:rFonts w:asciiTheme="minorHAnsi" w:hAnsiTheme="minorHAnsi" w:cstheme="minorHAnsi"/>
          <w:sz w:val="20"/>
          <w:szCs w:val="20"/>
        </w:rPr>
        <w:t>Культуросозидающая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 xml:space="preserve">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EF5FCA">
        <w:rPr>
          <w:rFonts w:asciiTheme="minorHAnsi" w:hAnsiTheme="minorHAnsi" w:cstheme="minorHAnsi"/>
          <w:sz w:val="20"/>
          <w:szCs w:val="20"/>
        </w:rPr>
        <w:t>формируемого</w:t>
      </w:r>
      <w:proofErr w:type="gramEnd"/>
      <w:r w:rsidRPr="00EF5F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F5FCA">
        <w:rPr>
          <w:rFonts w:asciiTheme="minorHAnsi" w:hAnsiTheme="minorHAnsi" w:cstheme="minorHAnsi"/>
          <w:sz w:val="20"/>
          <w:szCs w:val="20"/>
        </w:rPr>
        <w:t>мироотношения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>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Любая тема по искусству должна быть не просто изучена, а прожита в </w:t>
      </w:r>
      <w:proofErr w:type="spellStart"/>
      <w:r w:rsidRPr="00EF5FCA">
        <w:rPr>
          <w:rFonts w:asciiTheme="minorHAnsi" w:hAnsiTheme="minorHAnsi" w:cstheme="minorHAnsi"/>
          <w:sz w:val="20"/>
          <w:szCs w:val="20"/>
        </w:rPr>
        <w:t>деятельностной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 xml:space="preserve"> форме, в форме личного творческого опыта. 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i/>
          <w:sz w:val="20"/>
          <w:szCs w:val="20"/>
        </w:rPr>
      </w:pPr>
      <w:r w:rsidRPr="00EF5FCA">
        <w:rPr>
          <w:rFonts w:asciiTheme="minorHAnsi" w:hAnsiTheme="minorHAnsi" w:cstheme="minorHAnsi"/>
          <w:i/>
          <w:sz w:val="20"/>
          <w:szCs w:val="20"/>
        </w:rPr>
        <w:t xml:space="preserve">Личностные, </w:t>
      </w:r>
      <w:proofErr w:type="spellStart"/>
      <w:r w:rsidRPr="00EF5FCA">
        <w:rPr>
          <w:rFonts w:asciiTheme="minorHAnsi" w:hAnsiTheme="minorHAnsi" w:cstheme="minorHAnsi"/>
          <w:i/>
          <w:sz w:val="20"/>
          <w:szCs w:val="20"/>
        </w:rPr>
        <w:t>метапредметные</w:t>
      </w:r>
      <w:proofErr w:type="spellEnd"/>
      <w:r w:rsidRPr="00EF5FCA">
        <w:rPr>
          <w:rFonts w:asciiTheme="minorHAnsi" w:hAnsiTheme="minorHAnsi" w:cstheme="minorHAnsi"/>
          <w:i/>
          <w:sz w:val="20"/>
          <w:szCs w:val="20"/>
        </w:rPr>
        <w:t xml:space="preserve"> и предметные результаты освоения учебного предмета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Личностные результаты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чувство гордости за культуру и искусство Родины, своего народа;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lastRenderedPageBreak/>
        <w:t>уважительное отношение к культуре и искусству других народов нашей страны и мира в целом;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понимание особой роли культуры и  искусства в жизни общества и каждого отдельного человека;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spellStart"/>
      <w:r w:rsidRPr="00EF5FCA">
        <w:rPr>
          <w:rFonts w:asciiTheme="minorHAnsi" w:hAnsiTheme="minorHAnsi" w:cstheme="minorHAnsi"/>
          <w:sz w:val="20"/>
          <w:szCs w:val="20"/>
        </w:rPr>
        <w:t>сформированность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 xml:space="preserve"> эстетических чувств, художественно-творческого мышления, наблюдательности и фантазии;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spellStart"/>
      <w:r w:rsidRPr="00EF5FCA">
        <w:rPr>
          <w:rFonts w:asciiTheme="minorHAnsi" w:hAnsiTheme="minorHAnsi" w:cstheme="minorHAnsi"/>
          <w:sz w:val="20"/>
          <w:szCs w:val="20"/>
        </w:rPr>
        <w:t>сформированность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умение сотрудничать с товарищами в процессе совместной деятельности, соотносить свою часть работы с общим замыслом;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        </w:t>
      </w:r>
      <w:proofErr w:type="spellStart"/>
      <w:r w:rsidRPr="00EF5FCA">
        <w:rPr>
          <w:rFonts w:asciiTheme="minorHAnsi" w:hAnsiTheme="minorHAnsi" w:cstheme="minorHAnsi"/>
          <w:i/>
          <w:sz w:val="20"/>
          <w:szCs w:val="20"/>
        </w:rPr>
        <w:t>Метапредметные</w:t>
      </w:r>
      <w:proofErr w:type="spellEnd"/>
      <w:r w:rsidRPr="00EF5FCA">
        <w:rPr>
          <w:rFonts w:asciiTheme="minorHAnsi" w:hAnsiTheme="minorHAnsi" w:cstheme="minorHAnsi"/>
          <w:i/>
          <w:sz w:val="20"/>
          <w:szCs w:val="20"/>
        </w:rPr>
        <w:t xml:space="preserve"> результаты</w:t>
      </w:r>
      <w:r w:rsidRPr="00EF5FCA">
        <w:rPr>
          <w:rFonts w:asciiTheme="minorHAnsi" w:hAnsiTheme="minorHAnsi" w:cstheme="minorHAnsi"/>
          <w:sz w:val="20"/>
          <w:szCs w:val="20"/>
        </w:rPr>
        <w:t xml:space="preserve"> характеризуют уровень </w:t>
      </w:r>
      <w:proofErr w:type="spellStart"/>
      <w:r w:rsidRPr="00EF5FCA">
        <w:rPr>
          <w:rFonts w:asciiTheme="minorHAnsi" w:hAnsiTheme="minorHAnsi" w:cstheme="minorHAnsi"/>
          <w:sz w:val="20"/>
          <w:szCs w:val="20"/>
        </w:rPr>
        <w:t>сформированности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умение рационально строить самостоятельную творческую деятельность, умение организовать место занятий;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знание видов художественной деятельности: изобразительной (живопись, графика, </w:t>
      </w:r>
      <w:proofErr w:type="spellStart"/>
      <w:r w:rsidRPr="00EF5FCA">
        <w:rPr>
          <w:rFonts w:asciiTheme="minorHAnsi" w:hAnsiTheme="minorHAnsi" w:cstheme="minorHAnsi"/>
          <w:sz w:val="20"/>
          <w:szCs w:val="20"/>
        </w:rPr>
        <w:t>скульптуразнание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 xml:space="preserve"> основных видов и жанров понимание образной природы искусства;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эстетическая оценка явлений природы, событий окружающего мира;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умение обсуждать и анализировать произведения искусства, выражая суждения о содержании, сюжетах и выразительных средствах; 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умение компоновать на плоскости листа и в объеме задуманный художественный образ;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освоение умений применять в художественно—творческой  деятельности основ </w:t>
      </w:r>
      <w:proofErr w:type="spellStart"/>
      <w:r w:rsidRPr="00EF5FCA">
        <w:rPr>
          <w:rFonts w:asciiTheme="minorHAnsi" w:hAnsiTheme="minorHAnsi" w:cstheme="minorHAnsi"/>
          <w:sz w:val="20"/>
          <w:szCs w:val="20"/>
        </w:rPr>
        <w:t>цветоведения</w:t>
      </w:r>
      <w:proofErr w:type="spellEnd"/>
      <w:r w:rsidRPr="00EF5FCA">
        <w:rPr>
          <w:rFonts w:asciiTheme="minorHAnsi" w:hAnsiTheme="minorHAnsi" w:cstheme="minorHAnsi"/>
          <w:sz w:val="20"/>
          <w:szCs w:val="20"/>
        </w:rPr>
        <w:t>, основ графической грамоты;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В результате изучения изобразительного искусства в начальной школе у выпускников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</w:t>
      </w:r>
      <w:r w:rsidRPr="00EF5FCA">
        <w:rPr>
          <w:rFonts w:asciiTheme="minorHAnsi" w:hAnsiTheme="minorHAnsi" w:cstheme="minorHAnsi"/>
          <w:sz w:val="20"/>
          <w:szCs w:val="20"/>
        </w:rPr>
        <w:lastRenderedPageBreak/>
        <w:t>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i/>
          <w:sz w:val="20"/>
          <w:szCs w:val="20"/>
        </w:rPr>
      </w:pPr>
      <w:r w:rsidRPr="00EF5FCA">
        <w:rPr>
          <w:rFonts w:asciiTheme="minorHAnsi" w:hAnsiTheme="minorHAnsi" w:cstheme="minorHAnsi"/>
          <w:b/>
          <w:i/>
          <w:sz w:val="20"/>
          <w:szCs w:val="20"/>
        </w:rPr>
        <w:t>Выпускник научится: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различать основные виды и жанры пластических искусств, понимать их специфику;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• </w:t>
      </w:r>
      <w:proofErr w:type="gramStart"/>
      <w:r w:rsidRPr="00EF5FCA">
        <w:rPr>
          <w:rFonts w:asciiTheme="minorHAnsi" w:hAnsiTheme="minorHAnsi" w:cstheme="minorHAnsi"/>
          <w:sz w:val="20"/>
          <w:szCs w:val="20"/>
        </w:rPr>
        <w:t>эмоционально-ценностно</w:t>
      </w:r>
      <w:proofErr w:type="gramEnd"/>
      <w:r w:rsidRPr="00EF5FCA">
        <w:rPr>
          <w:rFonts w:asciiTheme="minorHAnsi" w:hAnsiTheme="minorHAnsi" w:cstheme="minorHAnsi"/>
          <w:sz w:val="20"/>
          <w:szCs w:val="20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gramStart"/>
      <w:r w:rsidRPr="00EF5FCA">
        <w:rPr>
          <w:rFonts w:asciiTheme="minorHAnsi" w:hAnsiTheme="minorHAnsi" w:cstheme="minorHAnsi"/>
          <w:sz w:val="20"/>
          <w:szCs w:val="20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называть ведущие художественные музеи России и художественные музеи своего региона.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i/>
          <w:sz w:val="20"/>
          <w:szCs w:val="20"/>
        </w:rPr>
      </w:pPr>
      <w:r w:rsidRPr="00EF5FCA">
        <w:rPr>
          <w:rFonts w:asciiTheme="minorHAnsi" w:hAnsiTheme="minorHAnsi" w:cstheme="minorHAnsi"/>
          <w:b/>
          <w:i/>
          <w:sz w:val="20"/>
          <w:szCs w:val="20"/>
        </w:rPr>
        <w:t>Выпускник получит возможность научиться: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Раздел «Азбука искусства. Как говорит искусство?».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Выпускник научится: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создавать простые композиции на заданную тему на плоскости и в пространстве;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gramStart"/>
      <w:r w:rsidRPr="00EF5FCA">
        <w:rPr>
          <w:rFonts w:asciiTheme="minorHAnsi" w:hAnsiTheme="minorHAnsi" w:cstheme="minorHAnsi"/>
          <w:sz w:val="20"/>
          <w:szCs w:val="20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        Требования к планируемым результатам освоения учебного предмета в 1 классе: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b/>
          <w:i/>
          <w:sz w:val="20"/>
          <w:szCs w:val="20"/>
        </w:rPr>
        <w:t>Личностными результатами»</w:t>
      </w:r>
      <w:r w:rsidRPr="00EF5FC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F5FCA">
        <w:rPr>
          <w:rFonts w:asciiTheme="minorHAnsi" w:hAnsiTheme="minorHAnsi" w:cstheme="minorHAnsi"/>
          <w:sz w:val="20"/>
          <w:szCs w:val="20"/>
        </w:rPr>
        <w:t xml:space="preserve">является формирование следующих умений: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</w:t>
      </w:r>
      <w:r w:rsidRPr="00EF5FCA">
        <w:rPr>
          <w:rFonts w:asciiTheme="minorHAnsi" w:hAnsiTheme="minorHAnsi" w:cstheme="minorHAnsi"/>
          <w:sz w:val="20"/>
          <w:szCs w:val="20"/>
        </w:rPr>
        <w:sym w:font="Symbol" w:char="F020"/>
      </w:r>
      <w:r w:rsidRPr="00EF5FCA">
        <w:rPr>
          <w:rFonts w:asciiTheme="minorHAnsi" w:hAnsiTheme="minorHAnsi" w:cstheme="minorHAnsi"/>
          <w:sz w:val="20"/>
          <w:szCs w:val="20"/>
        </w:rPr>
        <w:t>ценить и принимать следующие базовые ценности: «добро», «терпение», «родина», «природа», «семья».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-учебно-познавательный интерес к новому учебному материалу и способам решения новой задачи;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-основы экологической культуры: принятие ценности природного мира.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lastRenderedPageBreak/>
        <w:t>-способность к самооценке на основе критериев успешности учебной деятельности;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EF5FCA">
        <w:rPr>
          <w:rFonts w:asciiTheme="minorHAnsi" w:hAnsiTheme="minorHAnsi" w:cstheme="minorHAnsi"/>
          <w:b/>
          <w:i/>
          <w:sz w:val="20"/>
          <w:szCs w:val="20"/>
        </w:rPr>
        <w:t>Метапредметные</w:t>
      </w:r>
      <w:proofErr w:type="spellEnd"/>
      <w:r w:rsidRPr="00EF5FCA">
        <w:rPr>
          <w:rFonts w:asciiTheme="minorHAnsi" w:hAnsiTheme="minorHAnsi" w:cstheme="minorHAnsi"/>
          <w:b/>
          <w:i/>
          <w:sz w:val="20"/>
          <w:szCs w:val="20"/>
        </w:rPr>
        <w:t xml:space="preserve"> результаты: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i/>
          <w:sz w:val="20"/>
          <w:szCs w:val="20"/>
        </w:rPr>
      </w:pPr>
      <w:r w:rsidRPr="00EF5FCA">
        <w:rPr>
          <w:rFonts w:asciiTheme="minorHAnsi" w:hAnsiTheme="minorHAnsi" w:cstheme="minorHAnsi"/>
          <w:b/>
          <w:i/>
          <w:sz w:val="20"/>
          <w:szCs w:val="20"/>
        </w:rPr>
        <w:t>Регулятивные УУД: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-адекватно воспринимать предложения и оценку учителей, товарищей, родителей и других людей;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i/>
          <w:sz w:val="20"/>
          <w:szCs w:val="20"/>
        </w:rPr>
      </w:pPr>
      <w:r w:rsidRPr="00EF5FCA">
        <w:rPr>
          <w:rFonts w:asciiTheme="minorHAnsi" w:hAnsiTheme="minorHAnsi" w:cstheme="minorHAnsi"/>
          <w:b/>
          <w:i/>
          <w:sz w:val="20"/>
          <w:szCs w:val="20"/>
        </w:rPr>
        <w:t>Познавательные УУД: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-строить сообщения в устной и письменной форме;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-ориентироваться на разнообразие способов решения задач;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-строить рассуждения в форме связи простых суждений об объекте, его строении, свойствах и связях;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b/>
          <w:i/>
          <w:sz w:val="20"/>
          <w:szCs w:val="20"/>
        </w:rPr>
      </w:pPr>
      <w:r w:rsidRPr="00EF5FCA">
        <w:rPr>
          <w:rFonts w:asciiTheme="minorHAnsi" w:hAnsiTheme="minorHAnsi" w:cstheme="minorHAnsi"/>
          <w:b/>
          <w:i/>
          <w:sz w:val="20"/>
          <w:szCs w:val="20"/>
        </w:rPr>
        <w:t>Коммуникативные УУД: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EF5FCA">
        <w:rPr>
          <w:rFonts w:asciiTheme="minorHAnsi" w:hAnsiTheme="minorHAnsi" w:cstheme="minorHAnsi"/>
          <w:sz w:val="20"/>
          <w:szCs w:val="20"/>
        </w:rPr>
        <w:t>собственной</w:t>
      </w:r>
      <w:proofErr w:type="gramEnd"/>
      <w:r w:rsidRPr="00EF5FCA">
        <w:rPr>
          <w:rFonts w:asciiTheme="minorHAnsi" w:hAnsiTheme="minorHAnsi" w:cstheme="minorHAnsi"/>
          <w:sz w:val="20"/>
          <w:szCs w:val="20"/>
        </w:rPr>
        <w:t>, и ориентироваться на позицию партнёра в общении и взаимодействии;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-формулировать собственное мнение и позицию; ·задавать вопросы;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использовать речь для регуляции своего действия.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Предметными результатами изучения изобразительного искусства являются формирование следующих умений: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Обучающийся  научится: 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gramStart"/>
      <w:r w:rsidRPr="00EF5FCA">
        <w:rPr>
          <w:rFonts w:asciiTheme="minorHAnsi" w:hAnsiTheme="minorHAnsi" w:cstheme="minorHAnsi"/>
          <w:sz w:val="20"/>
          <w:szCs w:val="20"/>
        </w:rPr>
        <w:t>- узнает значение слов: художник, палитра, композиция, иллюстрация, аппликация, коллаж,   флористика, гончар;</w:t>
      </w:r>
      <w:proofErr w:type="gramEnd"/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  узнавать отдельные произведения выдающихся художников и народных мастеров;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gramStart"/>
      <w:r w:rsidRPr="00EF5FCA">
        <w:rPr>
          <w:rFonts w:asciiTheme="minorHAnsi" w:hAnsiTheme="minorHAnsi" w:cstheme="minorHAnsi"/>
          <w:sz w:val="20"/>
          <w:szCs w:val="20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основные и смешанные цвета, элементарные правила их смешивания;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  эмоциональное значение тёплых и холодных тонов;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  особенности построения орнамента и его значение в образе художественной вещи;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 знать правила техники безопасности при работе с режущими и колющими инструментами;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-   способы и приёмы обработки различных материалов; 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  организовывать своё рабочее место, пользоваться кистью, красками, палитрой; ножницами;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  передавать в рисунке простейшую форму, основной цвет предметов;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  составлять композиции с учётом замысла;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proofErr w:type="gramStart"/>
      <w:r w:rsidRPr="00EF5FCA">
        <w:rPr>
          <w:rFonts w:asciiTheme="minorHAnsi" w:hAnsiTheme="minorHAnsi" w:cstheme="minorHAnsi"/>
          <w:sz w:val="20"/>
          <w:szCs w:val="20"/>
        </w:rPr>
        <w:t>Обучающийся</w:t>
      </w:r>
      <w:proofErr w:type="gramEnd"/>
      <w:r w:rsidRPr="00EF5FCA">
        <w:rPr>
          <w:rFonts w:asciiTheme="minorHAnsi" w:hAnsiTheme="minorHAnsi" w:cstheme="minorHAnsi"/>
          <w:sz w:val="20"/>
          <w:szCs w:val="20"/>
        </w:rPr>
        <w:t xml:space="preserve"> получит возможность научиться: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EF5FCA">
        <w:rPr>
          <w:rFonts w:asciiTheme="minorHAnsi" w:hAnsiTheme="minorHAnsi" w:cstheme="minorHAnsi"/>
          <w:sz w:val="20"/>
          <w:szCs w:val="20"/>
        </w:rPr>
        <w:t xml:space="preserve"> ,</w:t>
      </w:r>
      <w:proofErr w:type="gramEnd"/>
      <w:r w:rsidRPr="00EF5FCA">
        <w:rPr>
          <w:rFonts w:asciiTheme="minorHAnsi" w:hAnsiTheme="minorHAnsi" w:cstheme="minorHAnsi"/>
          <w:sz w:val="20"/>
          <w:szCs w:val="20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развивать фантазию, воображение;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-приобрести навыки художественного восприятия различных видов искусства;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lastRenderedPageBreak/>
        <w:t>- научиться анализировать произведения искусства;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- приобрести первичные навыки изображения предметного мира, изображения растений и животных;</w:t>
      </w:r>
    </w:p>
    <w:p w:rsidR="00EF5FCA" w:rsidRPr="00EF5FCA" w:rsidRDefault="00EF5FCA" w:rsidP="00EF5FCA">
      <w:pPr>
        <w:pStyle w:val="a6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t>Содержание программы</w:t>
      </w:r>
      <w:r w:rsidRPr="00EF5FCA">
        <w:rPr>
          <w:rFonts w:asciiTheme="minorHAnsi" w:hAnsiTheme="minorHAnsi" w:cstheme="minorHAnsi"/>
          <w:sz w:val="20"/>
          <w:szCs w:val="20"/>
        </w:rPr>
        <w:t xml:space="preserve"> «Изобразительное искусство» представлено в виде взаимосвязанных разделов.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t xml:space="preserve">Раздел «Основы художественного изображения. Изобразительное искусство» </w:t>
      </w:r>
      <w:r w:rsidRPr="00EF5FCA">
        <w:rPr>
          <w:rFonts w:asciiTheme="minorHAnsi" w:hAnsiTheme="minorHAnsi" w:cstheme="minorHAnsi"/>
          <w:sz w:val="20"/>
          <w:szCs w:val="20"/>
        </w:rPr>
        <w:t>ориентирует на эмоционально – эстетическое восприятие произведений профессионального искусства, на формирование ценностного отношения к явлениям природы, к образам фольклора и литературы, к реальным людям, животным и птицам. Содержание раздела предполагает овладение учащимися художественно – творческим опытом в рисовании с натуры, по памяти и представлению; освоение приемов создания художественной выразительности (цвет, свет, линия, силуэт, форма, пропорции, композиция).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t>Раздел «Основы народного декоративно – прикладного искусства»</w:t>
      </w:r>
      <w:r w:rsidRPr="00EF5FCA">
        <w:rPr>
          <w:rFonts w:asciiTheme="minorHAnsi" w:hAnsiTheme="minorHAnsi" w:cstheme="minorHAnsi"/>
          <w:sz w:val="20"/>
          <w:szCs w:val="20"/>
        </w:rPr>
        <w:t xml:space="preserve"> нацелен на развитие эмоционально – ценностного восприятия учащимися народного декоративно – прикладного искусства России и народов мира, на познание многообразия видов народного искусства, их региональных особенностей. Содержание этого раздела предполагает накопление творческого опыта учащихся в процессе упражнений по освоению специфики образного языка народного искусства (на основе повтора, вариаций), самостоятельного составления композиций по мотивам народного творчества (на основе вариаций, импровизаций) и художественной деятельности по выполнению оформления изделий, изготовленных на уроке труда.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Содержание программы. Изобразительное искусство 1 класс (33 ч)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Ведущая тема года: Какого цвета зима и лето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>Основы художественного изображения.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 Изобразительное искусство  (19 ч.)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 Основы народного декоративно – прикладного искусства  (14 ч.)</w:t>
      </w: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EF5FCA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Учебно</w:t>
      </w:r>
      <w:bookmarkStart w:id="0" w:name="_GoBack"/>
      <w:bookmarkEnd w:id="0"/>
      <w:r w:rsidRPr="00241EC8">
        <w:rPr>
          <w:rFonts w:asciiTheme="minorHAnsi" w:hAnsiTheme="minorHAnsi" w:cstheme="minorHAnsi"/>
          <w:b/>
        </w:rPr>
        <w:t>- тематический план по изобразительному искусству</w:t>
      </w:r>
      <w:r>
        <w:rPr>
          <w:rFonts w:asciiTheme="minorHAnsi" w:hAnsiTheme="minorHAnsi" w:cstheme="minorHAnsi"/>
          <w:b/>
        </w:rPr>
        <w:t xml:space="preserve"> </w:t>
      </w:r>
      <w:r w:rsidRPr="00241EC8">
        <w:rPr>
          <w:rFonts w:asciiTheme="minorHAnsi" w:hAnsiTheme="minorHAnsi" w:cstheme="minorHAnsi"/>
          <w:b/>
        </w:rPr>
        <w:t>1 класс.</w:t>
      </w:r>
    </w:p>
    <w:p w:rsidR="00EF5FCA" w:rsidRPr="00241EC8" w:rsidRDefault="00EF5FCA" w:rsidP="00EF5FCA">
      <w:pPr>
        <w:jc w:val="center"/>
        <w:rPr>
          <w:rFonts w:asciiTheme="minorHAnsi" w:hAnsiTheme="minorHAnsi" w:cstheme="minorHAnsi"/>
        </w:rPr>
      </w:pPr>
    </w:p>
    <w:tbl>
      <w:tblPr>
        <w:tblW w:w="10610" w:type="dxa"/>
        <w:tblInd w:w="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55"/>
        <w:gridCol w:w="900"/>
        <w:gridCol w:w="1260"/>
        <w:gridCol w:w="2522"/>
        <w:gridCol w:w="1494"/>
        <w:gridCol w:w="1080"/>
        <w:gridCol w:w="1030"/>
      </w:tblGrid>
      <w:tr w:rsidR="00EF5FCA" w:rsidRPr="00241EC8" w:rsidTr="00BA0432">
        <w:tc>
          <w:tcPr>
            <w:tcW w:w="569" w:type="dxa"/>
            <w:vMerge w:val="restart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№</w:t>
            </w:r>
            <w:r w:rsidRPr="00241EC8">
              <w:rPr>
                <w:rFonts w:asciiTheme="minorHAnsi" w:hAnsiTheme="minorHAnsi" w:cstheme="minorHAnsi"/>
              </w:rPr>
              <w:br/>
            </w:r>
            <w:proofErr w:type="gramStart"/>
            <w:r w:rsidRPr="00241EC8">
              <w:rPr>
                <w:rFonts w:asciiTheme="minorHAnsi" w:hAnsiTheme="minorHAnsi" w:cstheme="minorHAnsi"/>
              </w:rPr>
              <w:t>п</w:t>
            </w:r>
            <w:proofErr w:type="gramEnd"/>
            <w:r w:rsidRPr="00241EC8"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1755" w:type="dxa"/>
            <w:vMerge w:val="restart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Наименование разделов</w:t>
            </w:r>
          </w:p>
        </w:tc>
        <w:tc>
          <w:tcPr>
            <w:tcW w:w="900" w:type="dxa"/>
            <w:vMerge w:val="restart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Всего часов</w:t>
            </w:r>
          </w:p>
        </w:tc>
        <w:tc>
          <w:tcPr>
            <w:tcW w:w="3782" w:type="dxa"/>
            <w:gridSpan w:val="2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 xml:space="preserve">Из них </w:t>
            </w:r>
          </w:p>
        </w:tc>
        <w:tc>
          <w:tcPr>
            <w:tcW w:w="3604" w:type="dxa"/>
            <w:gridSpan w:val="3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</w:tr>
      <w:tr w:rsidR="00EF5FCA" w:rsidRPr="00241EC8" w:rsidTr="00BA0432">
        <w:trPr>
          <w:trHeight w:val="894"/>
        </w:trPr>
        <w:tc>
          <w:tcPr>
            <w:tcW w:w="569" w:type="dxa"/>
            <w:vMerge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vMerge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Merge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Сроки изучения темы</w:t>
            </w:r>
          </w:p>
        </w:tc>
        <w:tc>
          <w:tcPr>
            <w:tcW w:w="2522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Контрольные и диагностические работы</w:t>
            </w:r>
          </w:p>
        </w:tc>
        <w:tc>
          <w:tcPr>
            <w:tcW w:w="1494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 xml:space="preserve">Сроки проведения </w:t>
            </w:r>
          </w:p>
        </w:tc>
        <w:tc>
          <w:tcPr>
            <w:tcW w:w="108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Экскурсии</w:t>
            </w:r>
          </w:p>
        </w:tc>
        <w:tc>
          <w:tcPr>
            <w:tcW w:w="103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 xml:space="preserve">Примечания </w:t>
            </w:r>
          </w:p>
        </w:tc>
      </w:tr>
      <w:tr w:rsidR="00EF5FCA" w:rsidRPr="00241EC8" w:rsidTr="00BA0432">
        <w:tc>
          <w:tcPr>
            <w:tcW w:w="569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55" w:type="dxa"/>
          </w:tcPr>
          <w:p w:rsidR="00EF5FCA" w:rsidRPr="00241EC8" w:rsidRDefault="00EF5FCA" w:rsidP="00BA0432">
            <w:pPr>
              <w:jc w:val="both"/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Осень золотая</w:t>
            </w:r>
          </w:p>
        </w:tc>
        <w:tc>
          <w:tcPr>
            <w:tcW w:w="90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 xml:space="preserve">Выставка работ </w:t>
            </w:r>
          </w:p>
        </w:tc>
        <w:tc>
          <w:tcPr>
            <w:tcW w:w="1494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3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</w:tr>
      <w:tr w:rsidR="00EF5FCA" w:rsidRPr="00241EC8" w:rsidTr="00BA0432">
        <w:tc>
          <w:tcPr>
            <w:tcW w:w="569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55" w:type="dxa"/>
          </w:tcPr>
          <w:p w:rsidR="00EF5FCA" w:rsidRPr="00241EC8" w:rsidRDefault="00EF5FCA" w:rsidP="00BA0432">
            <w:pPr>
              <w:jc w:val="both"/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Зимняя сказка</w:t>
            </w:r>
          </w:p>
        </w:tc>
        <w:tc>
          <w:tcPr>
            <w:tcW w:w="90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6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 xml:space="preserve">Выставка работ </w:t>
            </w:r>
          </w:p>
        </w:tc>
        <w:tc>
          <w:tcPr>
            <w:tcW w:w="1494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3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</w:tr>
      <w:tr w:rsidR="00EF5FCA" w:rsidRPr="00241EC8" w:rsidTr="00BA0432">
        <w:tc>
          <w:tcPr>
            <w:tcW w:w="569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55" w:type="dxa"/>
          </w:tcPr>
          <w:p w:rsidR="00EF5FCA" w:rsidRPr="00241EC8" w:rsidRDefault="00EF5FCA" w:rsidP="00BA0432">
            <w:pPr>
              <w:jc w:val="both"/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Весна – красна</w:t>
            </w:r>
          </w:p>
        </w:tc>
        <w:tc>
          <w:tcPr>
            <w:tcW w:w="90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6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 xml:space="preserve">Выставка работ </w:t>
            </w:r>
          </w:p>
        </w:tc>
        <w:tc>
          <w:tcPr>
            <w:tcW w:w="1494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3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</w:tr>
      <w:tr w:rsidR="00EF5FCA" w:rsidRPr="00241EC8" w:rsidTr="00BA0432">
        <w:tc>
          <w:tcPr>
            <w:tcW w:w="569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55" w:type="dxa"/>
          </w:tcPr>
          <w:p w:rsidR="00EF5FCA" w:rsidRPr="00241EC8" w:rsidRDefault="00EF5FCA" w:rsidP="00BA0432">
            <w:pPr>
              <w:jc w:val="both"/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Разноцветное лето</w:t>
            </w:r>
          </w:p>
        </w:tc>
        <w:tc>
          <w:tcPr>
            <w:tcW w:w="90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Выставка работ «Мастер и мастерица»</w:t>
            </w:r>
          </w:p>
        </w:tc>
        <w:tc>
          <w:tcPr>
            <w:tcW w:w="1494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</w:tr>
      <w:tr w:rsidR="00EF5FCA" w:rsidRPr="00241EC8" w:rsidTr="00BA0432">
        <w:tc>
          <w:tcPr>
            <w:tcW w:w="569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55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За год мы узнали новые слова</w:t>
            </w:r>
          </w:p>
        </w:tc>
        <w:tc>
          <w:tcPr>
            <w:tcW w:w="90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  <w:r w:rsidRPr="00241EC8">
              <w:rPr>
                <w:rFonts w:asciiTheme="minorHAnsi" w:hAnsiTheme="minorHAnsi" w:cstheme="minorHAnsi"/>
              </w:rPr>
              <w:t>Тест</w:t>
            </w:r>
          </w:p>
        </w:tc>
        <w:tc>
          <w:tcPr>
            <w:tcW w:w="1494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</w:rPr>
            </w:pPr>
          </w:p>
        </w:tc>
      </w:tr>
      <w:tr w:rsidR="00EF5FCA" w:rsidRPr="00241EC8" w:rsidTr="00BA0432">
        <w:tc>
          <w:tcPr>
            <w:tcW w:w="569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5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  <w:b/>
              </w:rPr>
            </w:pPr>
            <w:r w:rsidRPr="00241EC8">
              <w:rPr>
                <w:rFonts w:asciiTheme="minorHAnsi" w:hAnsiTheme="minorHAnsi" w:cstheme="minorHAnsi"/>
                <w:b/>
              </w:rPr>
              <w:t>Итого</w:t>
            </w:r>
          </w:p>
        </w:tc>
        <w:tc>
          <w:tcPr>
            <w:tcW w:w="90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  <w:b/>
              </w:rPr>
            </w:pPr>
            <w:r w:rsidRPr="00241EC8">
              <w:rPr>
                <w:rFonts w:asciiTheme="minorHAnsi" w:hAnsiTheme="minorHAnsi" w:cstheme="minorHAnsi"/>
                <w:b/>
              </w:rPr>
              <w:t>33 часа</w:t>
            </w:r>
          </w:p>
        </w:tc>
        <w:tc>
          <w:tcPr>
            <w:tcW w:w="126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2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4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30" w:type="dxa"/>
          </w:tcPr>
          <w:p w:rsidR="00EF5FCA" w:rsidRPr="00241EC8" w:rsidRDefault="00EF5FCA" w:rsidP="00BA043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F5FCA" w:rsidRPr="00241EC8" w:rsidRDefault="00EF5FCA" w:rsidP="00EF5FCA">
      <w:pPr>
        <w:rPr>
          <w:rFonts w:asciiTheme="minorHAnsi" w:hAnsiTheme="minorHAnsi" w:cstheme="minorHAnsi"/>
          <w:b/>
        </w:rPr>
      </w:pPr>
    </w:p>
    <w:p w:rsidR="00EF5FCA" w:rsidRPr="00241EC8" w:rsidRDefault="00EF5FCA" w:rsidP="00EF5FCA">
      <w:pPr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both"/>
        <w:rPr>
          <w:rFonts w:asciiTheme="minorHAnsi" w:hAnsiTheme="minorHAnsi" w:cstheme="minorHAnsi"/>
        </w:rPr>
      </w:pPr>
    </w:p>
    <w:p w:rsidR="00EF5FCA" w:rsidRPr="00241EC8" w:rsidRDefault="00EF5FCA" w:rsidP="00EF5FCA">
      <w:pPr>
        <w:jc w:val="center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page" w:horzAnchor="page" w:tblpX="2541" w:tblpY="1370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1260"/>
        <w:gridCol w:w="1260"/>
        <w:gridCol w:w="1260"/>
        <w:gridCol w:w="1260"/>
        <w:gridCol w:w="1620"/>
        <w:gridCol w:w="1279"/>
      </w:tblGrid>
      <w:tr w:rsidR="00EF5FCA" w:rsidRPr="00EF5FCA" w:rsidTr="00BA0432">
        <w:trPr>
          <w:trHeight w:val="1716"/>
        </w:trPr>
        <w:tc>
          <w:tcPr>
            <w:tcW w:w="9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Программное и учебно-методическое обеспечение </w:t>
            </w:r>
            <w:proofErr w:type="spellStart"/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ГОСа</w:t>
            </w:r>
            <w:proofErr w:type="spellEnd"/>
          </w:p>
        </w:tc>
      </w:tr>
      <w:tr w:rsidR="00EF5FCA" w:rsidRPr="00EF5FCA" w:rsidTr="00BA0432">
        <w:trPr>
          <w:trHeight w:val="17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Учебная дисциплина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Програм</w:t>
            </w:r>
            <w:proofErr w:type="spellEnd"/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, кем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рекомендована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и 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Тип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програм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(государственная, авторская)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Кол -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часов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в неделю,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общее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количество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Базовый 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Методическое обеспечение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Дидактическое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обеспече</w:t>
            </w:r>
            <w:proofErr w:type="spellEnd"/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proofErr w:type="spellEnd"/>
          </w:p>
        </w:tc>
      </w:tr>
      <w:tr w:rsidR="00EF5FCA" w:rsidRPr="00EF5FCA" w:rsidTr="00BA0432">
        <w:trPr>
          <w:trHeight w:val="30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ИЗО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Програм</w:t>
            </w:r>
            <w:proofErr w:type="spellEnd"/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автора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Т.Я.Шпикалова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Л.В.Ершова</w:t>
            </w:r>
            <w:proofErr w:type="spellEnd"/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Рекомен</w:t>
            </w:r>
            <w:proofErr w:type="spellEnd"/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довано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Министерством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образова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ния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и науки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Государ</w:t>
            </w:r>
            <w:proofErr w:type="spellEnd"/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ственная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 час в неделю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33 часа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Т.Я.Шпикалова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Л.В.Ершова</w:t>
            </w:r>
            <w:proofErr w:type="spellEnd"/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«Изобразительное искусство» 1 класс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Москва  «Просвещение»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2012г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1. Методическое пособие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Я.Шпикалова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2Абрамова М. А. Беседы и </w:t>
            </w:r>
            <w:proofErr w:type="spellStart"/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дидак-тические</w:t>
            </w:r>
            <w:proofErr w:type="spellEnd"/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игры на уроках по изобразительному искусству: 1-4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кл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. – М.: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Гуманит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 изд. центр ВЛАДОС, 2002. – 128 с.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Нагляд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ный</w:t>
            </w:r>
            <w:proofErr w:type="spellEnd"/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материал,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раздаточ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ный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материал, доска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. 2Абрамова М. А. Беседы и дидактические игры на уроках по изобразительному искусству: 1-4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кл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. – М.: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Гуманит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. изд. центр ВЛАДОС, 2002.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F5FCA" w:rsidRPr="00241EC8" w:rsidRDefault="00EF5FCA" w:rsidP="00EF5FCA">
      <w:pPr>
        <w:rPr>
          <w:rFonts w:asciiTheme="minorHAnsi" w:hAnsiTheme="minorHAnsi" w:cstheme="minorHAnsi"/>
        </w:rPr>
      </w:pPr>
      <w:r w:rsidRPr="00241EC8">
        <w:rPr>
          <w:rFonts w:asciiTheme="minorHAnsi" w:hAnsiTheme="minorHAnsi" w:cstheme="minorHAnsi"/>
        </w:rPr>
        <w:t xml:space="preserve"> </w:t>
      </w:r>
    </w:p>
    <w:p w:rsidR="00EF5FCA" w:rsidRPr="00241EC8" w:rsidRDefault="00EF5FCA" w:rsidP="00EF5FCA">
      <w:pPr>
        <w:rPr>
          <w:rFonts w:asciiTheme="minorHAnsi" w:hAnsiTheme="minorHAnsi" w:cstheme="minorHAnsi"/>
        </w:rPr>
      </w:pPr>
    </w:p>
    <w:p w:rsidR="00EF5FCA" w:rsidRPr="00241EC8" w:rsidRDefault="00EF5FCA" w:rsidP="00EF5FCA">
      <w:pPr>
        <w:rPr>
          <w:rFonts w:asciiTheme="minorHAnsi" w:hAnsiTheme="minorHAnsi" w:cstheme="minorHAnsi"/>
        </w:rPr>
      </w:pPr>
    </w:p>
    <w:p w:rsidR="00EF5FCA" w:rsidRPr="00241EC8" w:rsidRDefault="00EF5FCA" w:rsidP="00EF5FCA">
      <w:pPr>
        <w:rPr>
          <w:rFonts w:asciiTheme="minorHAnsi" w:hAnsiTheme="minorHAnsi" w:cstheme="minorHAnsi"/>
        </w:rPr>
      </w:pPr>
    </w:p>
    <w:p w:rsidR="00EF5FCA" w:rsidRPr="00241EC8" w:rsidRDefault="00EF5FCA" w:rsidP="00EF5FCA">
      <w:pPr>
        <w:rPr>
          <w:rFonts w:asciiTheme="minorHAnsi" w:hAnsiTheme="minorHAnsi" w:cstheme="minorHAnsi"/>
        </w:rPr>
      </w:pPr>
    </w:p>
    <w:p w:rsidR="00EF5FCA" w:rsidRPr="00241EC8" w:rsidRDefault="00EF5FCA" w:rsidP="00EF5FCA">
      <w:pPr>
        <w:rPr>
          <w:rFonts w:asciiTheme="minorHAnsi" w:hAnsiTheme="minorHAnsi" w:cstheme="minorHAnsi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</w:p>
    <w:p w:rsidR="00EF5FCA" w:rsidRPr="00241EC8" w:rsidRDefault="00EF5FCA" w:rsidP="00EF5FCA">
      <w:pPr>
        <w:rPr>
          <w:rFonts w:asciiTheme="minorHAnsi" w:hAnsiTheme="minorHAnsi" w:cstheme="minorHAnsi"/>
        </w:rPr>
      </w:pPr>
    </w:p>
    <w:p w:rsidR="00EF5FCA" w:rsidRPr="00241EC8" w:rsidRDefault="00EF5FCA" w:rsidP="00EF5FCA">
      <w:pPr>
        <w:rPr>
          <w:rFonts w:asciiTheme="minorHAnsi" w:hAnsiTheme="minorHAnsi" w:cstheme="minorHAnsi"/>
        </w:rPr>
        <w:sectPr w:rsidR="00EF5FCA" w:rsidRPr="00241EC8" w:rsidSect="00EF5FCA">
          <w:footerReference w:type="default" r:id="rId6"/>
          <w:footerReference w:type="first" r:id="rId7"/>
          <w:pgSz w:w="16838" w:h="11906" w:orient="landscape"/>
          <w:pgMar w:top="1134" w:right="1259" w:bottom="851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text" w:horzAnchor="margin" w:tblpY="360"/>
        <w:tblW w:w="5000" w:type="pct"/>
        <w:tblLook w:val="01E0" w:firstRow="1" w:lastRow="1" w:firstColumn="1" w:lastColumn="1" w:noHBand="0" w:noVBand="0"/>
      </w:tblPr>
      <w:tblGrid>
        <w:gridCol w:w="1694"/>
        <w:gridCol w:w="869"/>
        <w:gridCol w:w="4047"/>
        <w:gridCol w:w="65"/>
        <w:gridCol w:w="2532"/>
        <w:gridCol w:w="3416"/>
        <w:gridCol w:w="701"/>
        <w:gridCol w:w="698"/>
      </w:tblGrid>
      <w:tr w:rsidR="00EF5FCA" w:rsidRPr="00EF5FCA" w:rsidTr="00BA0432">
        <w:trPr>
          <w:trHeight w:val="929"/>
        </w:trPr>
        <w:tc>
          <w:tcPr>
            <w:tcW w:w="4500" w:type="pct"/>
            <w:gridSpan w:val="6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Календарно-тематическое  планирование по изобразительному искусству- 1 класс.</w:t>
            </w:r>
            <w:proofErr w:type="gramStart"/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</w:t>
            </w:r>
            <w:proofErr w:type="gramEnd"/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33часа)</w:t>
            </w:r>
          </w:p>
        </w:tc>
        <w:tc>
          <w:tcPr>
            <w:tcW w:w="500" w:type="pct"/>
            <w:gridSpan w:val="2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дата</w:t>
            </w:r>
          </w:p>
        </w:tc>
      </w:tr>
      <w:tr w:rsidR="00EF5FCA" w:rsidRPr="00EF5FCA" w:rsidTr="00BA0432">
        <w:trPr>
          <w:trHeight w:val="929"/>
        </w:trPr>
        <w:tc>
          <w:tcPr>
            <w:tcW w:w="604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Раздел</w:t>
            </w: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учебника</w:t>
            </w:r>
          </w:p>
        </w:tc>
        <w:tc>
          <w:tcPr>
            <w:tcW w:w="310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урока</w:t>
            </w:r>
          </w:p>
        </w:tc>
        <w:tc>
          <w:tcPr>
            <w:tcW w:w="1443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Тема урока</w:t>
            </w: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5" w:type="pct"/>
            <w:gridSpan w:val="2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Деятельность</w:t>
            </w: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учащихся</w:t>
            </w:r>
          </w:p>
        </w:tc>
        <w:tc>
          <w:tcPr>
            <w:tcW w:w="1218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УУД</w:t>
            </w:r>
          </w:p>
        </w:tc>
        <w:tc>
          <w:tcPr>
            <w:tcW w:w="250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план</w:t>
            </w:r>
          </w:p>
        </w:tc>
        <w:tc>
          <w:tcPr>
            <w:tcW w:w="250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факт</w:t>
            </w:r>
          </w:p>
        </w:tc>
      </w:tr>
      <w:tr w:rsidR="00EF5FCA" w:rsidRPr="00EF5FCA" w:rsidTr="00BA0432">
        <w:trPr>
          <w:trHeight w:val="125"/>
        </w:trPr>
        <w:tc>
          <w:tcPr>
            <w:tcW w:w="4500" w:type="pct"/>
            <w:gridSpan w:val="6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 четверть  -  9 ч</w:t>
            </w:r>
          </w:p>
        </w:tc>
        <w:tc>
          <w:tcPr>
            <w:tcW w:w="250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Осень золотая</w:t>
            </w: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8  ч.</w:t>
            </w: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Какого цвета осень? Какой видят осень поэты, художники, народные мастера.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Изображение золота осени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Живая природа :цвет. Пейзаж в живописи.</w:t>
            </w:r>
          </w:p>
        </w:tc>
        <w:tc>
          <w:tcPr>
            <w:tcW w:w="1218" w:type="pct"/>
            <w:vMerge w:val="restar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Личностные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понимать роли культуры и  искусства в жизни человека;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иметь эстетическую потребность в общении с  природой, в творческом  отношении к окружающему миру,  в самостоятельной практической творческой деятельности;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уметь сотрудничать с товарищами в процессе совместной деятельности, соотносить свою часть работы с общим замыслом;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уметь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 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ПознавательныеУУД</w:t>
            </w:r>
            <w:proofErr w:type="spellEnd"/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поиск информации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Твой осенний букет.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Декоративное изображение приёмом отпечатка с готовой формы.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Осенние перемены в природе.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Рисование  осеннего пейзажа по памяти или представлению.).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Приёмы кистевого письма: раздельный мазок точкой, раздельный мазок удлинённый.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 сентябре у рябины именины.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Декоративная композиция.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Изображение рябины раздельным мазко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м-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удлиненным и точкой с помощью печатки( тычка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Щедра осенью земля – матушка.  Земля – кормилица. 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Композиции по представлению: «Богатый урожай», «Первый каравай» Живая природа: форма и цвет.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 гостях у народного мастера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С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, Веселова.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Орнамент народов России-травны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й(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«травинка», « усик», « завиток».» кустик».)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Золотые травы России. 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Рисование кистью элементов травного узора хохломы.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Каргопольский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узор.</w:t>
            </w:r>
          </w:p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Орнамент народов России – символы, похожие на солнце, землю, растения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зёрна.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1060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 гостях у народной мастерицы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Рисование русской глиняной игрушки. Роспись силуэтов игрушек.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150"/>
        </w:trPr>
        <w:tc>
          <w:tcPr>
            <w:tcW w:w="4500" w:type="pct"/>
            <w:gridSpan w:val="6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 четверть – 7 ч</w:t>
            </w: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  <w:vMerge w:val="restar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Зимняя сказка</w:t>
            </w: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9 ч</w:t>
            </w: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Зимнее дерево.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Живая природа.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Пейзаж в графике</w:t>
            </w:r>
          </w:p>
        </w:tc>
        <w:tc>
          <w:tcPr>
            <w:tcW w:w="1218" w:type="pct"/>
            <w:vMerge w:val="restar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Познавательные УУД: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Коммуникативные УУД: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проектов отдельных упражнений по живописи, графике, моделированию и т.д.;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Регулятивные УУД: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уметь организовать место занятий.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ПознавательныеУУД</w:t>
            </w:r>
            <w:proofErr w:type="spellEnd"/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поиск информации</w:t>
            </w: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  <w:vMerge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Зимний пейзаж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:д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ень и ночь.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Зимний пейзаж в графике.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Белоснежные узоры.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Рисование белоснежного узора: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Цветы, ёлочка, дерево жизни, Снегурочка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и.т.д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Цвета радуги в новогодних игрушках.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Декоративная композиция.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Проект « Зимние фантазии» 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Работа по группа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м(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художники -пейзажисты, скульпторы, «народные мастера», знатоки натюрморта, художники – оформители, 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и.т.д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 следам зимней сказки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Декоративная композиция.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1220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Зимние забавы.</w:t>
            </w:r>
          </w:p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Сюжетная композиция.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340"/>
        </w:trPr>
        <w:tc>
          <w:tcPr>
            <w:tcW w:w="4500" w:type="pct"/>
            <w:gridSpan w:val="6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 четверть -  9 ч</w:t>
            </w: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Защитники земли русской.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Рисование русского воина – богатыря 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шлем, щит, кольчуга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и.т.д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.). Украшение снаряжения русского богатыря. Портрет русского богатыря.</w:t>
            </w:r>
          </w:p>
        </w:tc>
        <w:tc>
          <w:tcPr>
            <w:tcW w:w="1218" w:type="pct"/>
            <w:vMerge w:val="restar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Личностные УУД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самоопределение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смыслообразование</w:t>
            </w:r>
            <w:proofErr w:type="spellEnd"/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нравственно-этическое оценивание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  <w:vMerge w:val="restar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Весна – красна</w:t>
            </w: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13 ч</w:t>
            </w: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Дымковская игрушка.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Повтор и вариации по мотивам дымковских узоров.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828"/>
        </w:trPr>
        <w:tc>
          <w:tcPr>
            <w:tcW w:w="604" w:type="pct"/>
            <w:vMerge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Дымковская игрушка.</w:t>
            </w:r>
          </w:p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Урок – путешествие. Характерные особенности росписи.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Выделять элементы геометрического узора, украшающего </w:t>
            </w:r>
          </w:p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Дымковскую игрушку.</w:t>
            </w:r>
          </w:p>
        </w:tc>
        <w:tc>
          <w:tcPr>
            <w:tcW w:w="1218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ПознавательныеУУД</w:t>
            </w:r>
            <w:proofErr w:type="spellEnd"/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моделирование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создание алгоритма деятельности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Логические УУД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анализ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синтез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1891"/>
        </w:trPr>
        <w:tc>
          <w:tcPr>
            <w:tcW w:w="604" w:type="pct"/>
            <w:vMerge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8" w:type="pct"/>
            <w:vMerge w:val="restar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ПознавательныеУУД</w:t>
            </w:r>
            <w:proofErr w:type="spellEnd"/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узнавать, воспринимать, описывать и эмоционально оценивать шедевры русского  искусства, изображающие природу, человека, различные стороны (разнообразие, красоту и т. д.) окружающего мира и жизненных явлений;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УУД </w:t>
            </w:r>
            <w:r w:rsidRPr="00EF5FC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является формирование следующих умений: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</w:t>
            </w:r>
            <w:r w:rsidRPr="00EF5FCA">
              <w:rPr>
                <w:rFonts w:asciiTheme="minorHAnsi" w:hAnsiTheme="minorHAnsi" w:cstheme="minorHAnsi"/>
                <w:i/>
                <w:sz w:val="20"/>
                <w:szCs w:val="20"/>
              </w:rPr>
              <w:t>задачи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-основы экологической культуры: принятие ценности природного мира.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-способность к самооценке на основе критериев успешности учебной деятельности;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Регулятивные УУД: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Коммуникативные УУД: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собственной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, и ориентироваться на позицию партнёра в общении и взаимодействии;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-формулировать собственное мнение и позицию; ·задавать вопросы;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использовать речь для регуляции своего действия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Познавательные УУД: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-строить сообщения в устной и письменной форме;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-ориентироваться на разнообразие способов решения задач;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Личностные УУД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Коммуникативные УУД: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творческих проектов отдельных упражнений по живописи, графике, моделированию и т.д.; 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владеть навыками коллективной деятельности в процессе совместной творческой работы в команде одноклассников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proofErr w:type="gramEnd"/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руководством учителя;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Краски природы в наряде русской красавицы.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Рисование наряда для девиц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ы-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красавицы.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Вешней воды никто не уймет.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Весенний пейзаж: цвет. Рисование бегущего ручья по представлению.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Птицы – вестники весны.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Декоративная композиция: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весенний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пейзааж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«У лукоморья дуб зелёный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. .»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Рисование героев сказок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А.С.Пушкина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по представлению. Образ дерева в искусстве.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 неразлучности доброты, красоты и фантазии.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Образ сказочного героя.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Красуйся, красота, по цветам лазоревым.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Рисование с натуры нежных весенних цветов.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289"/>
        </w:trPr>
        <w:tc>
          <w:tcPr>
            <w:tcW w:w="3283" w:type="pct"/>
            <w:gridSpan w:val="5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4 четверть – 8 ч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 царстве радуг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и-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дуги.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Экспериментирование с цветными пятнам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и(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тёплые и холодные, основные и дополнительные цвета и их оттенки)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 царстве радуг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и-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дуги. Цвети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к-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семицветик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Экспериментирование с цветными пятнам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и(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тёплые и холодные, основные и дополнительные цвета и их оттенки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90"/>
        </w:trPr>
        <w:tc>
          <w:tcPr>
            <w:tcW w:w="604" w:type="pct"/>
            <w:vMerge w:val="restart"/>
          </w:tcPr>
          <w:p w:rsidR="00EF5FCA" w:rsidRPr="00EF5FCA" w:rsidRDefault="00EF5FCA" w:rsidP="00BA04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Разноцветное лето  3 ч</w:t>
            </w: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Весна – красна – праздник света и тепла. Весенняя природа в произведениях русских художников.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Рисование первых весенних цветов.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  <w:vMerge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Красота весенней природы.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Рисование с натуры весенней веточки.</w:t>
            </w:r>
          </w:p>
        </w:tc>
        <w:tc>
          <w:tcPr>
            <w:tcW w:w="1218" w:type="pct"/>
            <w:vMerge w:val="restar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Коммуникативные УУД: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участвовать в диалоге на уроке и в жизненных ситуациях;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отвечать на вопросы учителя, товарищей по классу;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соблюдать простейшие нормы речевого этикета: здороваться, прощаться, благодарить;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слушать и понимать речь других;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принимать участие в коллективных работах, работах парами и группами;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понимать важность коллективной работы;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контролировать свои действия при совместной работе;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допускать существование различных точек зрения;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sym w:font="Symbol" w:char="F020"/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договариваться с партнерами и приходить к общему решению.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Образ приближающего лета.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Рисование по представлению утреннего и вечернего пейзажа.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Превращение красочного пятна в дерево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Экспериментирование с цветными пятнами и линией.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Какого цвета страна родная?</w:t>
            </w: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Рисование родной природы по представлению.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416"/>
        </w:trPr>
        <w:tc>
          <w:tcPr>
            <w:tcW w:w="604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EF5FCA" w:rsidRPr="00EF5FCA" w:rsidRDefault="00EF5FCA" w:rsidP="00BA0432">
            <w:pPr>
              <w:pStyle w:val="11"/>
              <w:spacing w:after="0" w:line="240" w:lineRule="auto"/>
              <w:ind w:left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466" w:type="pct"/>
            <w:gridSpan w:val="2"/>
          </w:tcPr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Проекты «Весенняя ярмарка» и « Город мастеров».</w:t>
            </w:r>
          </w:p>
          <w:p w:rsidR="00EF5FCA" w:rsidRPr="00EF5FCA" w:rsidRDefault="00EF5FCA" w:rsidP="00BA0432">
            <w:pPr>
              <w:tabs>
                <w:tab w:val="left" w:pos="3461"/>
              </w:tabs>
              <w:ind w:right="6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Работа по группа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м(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флористы, пейзажисты, скульпторы, «народные мастера»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и.т.д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1218" w:type="pct"/>
            <w:vMerge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pct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Default="00EF5FCA" w:rsidP="00EF5FCA">
      <w:pPr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5FCA">
        <w:rPr>
          <w:rFonts w:asciiTheme="minorHAnsi" w:hAnsiTheme="minorHAnsi" w:cstheme="minorHAnsi"/>
          <w:b/>
          <w:sz w:val="20"/>
          <w:szCs w:val="20"/>
        </w:rPr>
        <w:lastRenderedPageBreak/>
        <w:t>Учебн</w:t>
      </w:r>
      <w:proofErr w:type="gramStart"/>
      <w:r w:rsidRPr="00EF5FCA">
        <w:rPr>
          <w:rFonts w:asciiTheme="minorHAnsi" w:hAnsiTheme="minorHAnsi" w:cstheme="minorHAnsi"/>
          <w:b/>
          <w:sz w:val="20"/>
          <w:szCs w:val="20"/>
        </w:rPr>
        <w:t>о-</w:t>
      </w:r>
      <w:proofErr w:type="gramEnd"/>
      <w:r w:rsidRPr="00EF5FCA">
        <w:rPr>
          <w:rFonts w:asciiTheme="minorHAnsi" w:hAnsiTheme="minorHAnsi" w:cstheme="minorHAnsi"/>
          <w:b/>
          <w:sz w:val="20"/>
          <w:szCs w:val="20"/>
        </w:rPr>
        <w:t xml:space="preserve"> методические средства обучения.</w:t>
      </w:r>
    </w:p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  <w:r w:rsidRPr="00EF5F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2442"/>
        <w:gridCol w:w="3786"/>
        <w:gridCol w:w="805"/>
        <w:gridCol w:w="6989"/>
      </w:tblGrid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Необх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 кол-во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Примечания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ОШ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        4        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. Литература для учителя.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pStyle w:val="a4"/>
              <w:numPr>
                <w:ilvl w:val="0"/>
                <w:numId w:val="4"/>
              </w:numPr>
              <w:tabs>
                <w:tab w:val="left" w:pos="-156"/>
                <w:tab w:val="left" w:pos="102"/>
                <w:tab w:val="left" w:pos="2900"/>
              </w:tabs>
              <w:suppressAutoHyphens/>
              <w:spacing w:line="276" w:lineRule="auto"/>
              <w:ind w:left="-1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 Государственный Образовательный стандарт (</w:t>
            </w:r>
            <w:r w:rsidRPr="00EF5FC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II</w:t>
            </w:r>
            <w:r w:rsidRPr="00EF5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поколение) начального общего образования.</w:t>
            </w:r>
          </w:p>
          <w:p w:rsidR="00EF5FCA" w:rsidRPr="00EF5FCA" w:rsidRDefault="00EF5FCA" w:rsidP="00BA0432">
            <w:pPr>
              <w:pStyle w:val="a4"/>
              <w:numPr>
                <w:ilvl w:val="0"/>
                <w:numId w:val="4"/>
              </w:numPr>
              <w:tabs>
                <w:tab w:val="left" w:pos="-156"/>
                <w:tab w:val="left" w:pos="102"/>
                <w:tab w:val="left" w:pos="2900"/>
              </w:tabs>
              <w:suppressAutoHyphens/>
              <w:spacing w:line="276" w:lineRule="auto"/>
              <w:ind w:left="-156"/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</w:pPr>
            <w:r w:rsidRPr="00EF5FCA">
              <w:rPr>
                <w:rFonts w:asciiTheme="minorHAnsi" w:eastAsia="@Arial Unicode MS" w:hAnsiTheme="minorHAnsi" w:cstheme="minorHAnsi"/>
                <w:b/>
                <w:bCs/>
                <w:color w:val="000000"/>
                <w:sz w:val="20"/>
                <w:szCs w:val="20"/>
              </w:rPr>
              <w:t xml:space="preserve"> Примерная</w:t>
            </w:r>
            <w:r w:rsidRPr="00EF5FCA"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  <w:t xml:space="preserve"> основная образовательная программа. Начальная школа</w:t>
            </w:r>
            <w:proofErr w:type="gramStart"/>
            <w:r w:rsidRPr="00EF5FCA"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EF5FCA"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  <w:t xml:space="preserve"> /Под. </w:t>
            </w:r>
            <w:proofErr w:type="spellStart"/>
            <w:r w:rsidRPr="00EF5FCA"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  <w:t>Науч</w:t>
            </w:r>
            <w:proofErr w:type="gramStart"/>
            <w:r w:rsidRPr="00EF5FCA"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  <w:t>.р</w:t>
            </w:r>
            <w:proofErr w:type="gramEnd"/>
            <w:r w:rsidRPr="00EF5FCA"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  <w:t>ед</w:t>
            </w:r>
            <w:proofErr w:type="spellEnd"/>
            <w:r w:rsidRPr="00EF5FCA"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  <w:t>. Д.И.Фельдштейна.-Баласс,2011 — 416 с</w:t>
            </w:r>
          </w:p>
          <w:p w:rsidR="00EF5FCA" w:rsidRPr="00EF5FCA" w:rsidRDefault="00EF5FCA" w:rsidP="00BA0432">
            <w:pPr>
              <w:pStyle w:val="a4"/>
              <w:numPr>
                <w:ilvl w:val="0"/>
                <w:numId w:val="4"/>
              </w:numPr>
              <w:tabs>
                <w:tab w:val="left" w:pos="-156"/>
                <w:tab w:val="left" w:pos="102"/>
                <w:tab w:val="left" w:pos="2900"/>
              </w:tabs>
              <w:suppressAutoHyphens/>
              <w:spacing w:line="276" w:lineRule="auto"/>
              <w:ind w:left="-156"/>
              <w:rPr>
                <w:rFonts w:asciiTheme="minorHAnsi" w:eastAsia="@Arial Unicode MS" w:hAnsiTheme="minorHAnsi" w:cstheme="minorHAnsi"/>
                <w:color w:val="000000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Стандарт основного общего образования по образовательной области «Искусство» 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Стандарт,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Авторские программы по изобразительному искусству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  <w:proofErr w:type="gramEnd"/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Учебники по изобразительному искусству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Т.Я.Шпикалова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Л.В.ЕршоваИзобразительное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искусство. Учебник для 1  класса. – М.: Просвещение.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Рабочие тетради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Твоя мастерская: Рабочая тетрадь для 1 (2) класса. – М.: Просвещение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Методические пособия (рекомендации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проведения уроков изобразительного искусства)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1. Абрамова М. А. Беседы и дидактические игры на уроках по изобразительному искусству: 1-4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кл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. – М.: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Гуманит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 изд. центр ВЛАДОС, 2002. – 128 с.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Т.Я.Шпикалова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Л.В.Ершова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. Изобразительное искусство: 1-4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кл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.: методическое пособие. – 3-е изд. – М.: Просвещение, 2008. – 191 с.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Методические журналы по искусству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Федерального значения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 Учебно-наглядные пособия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Наглядные пособия в виде таблиц и плакатов – Д, формата А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– Ф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Хрестоматии литературных произведений к урокам изобразительного искусства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Энциклопедии по искусству, справочные пособия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 одной каждого наименования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Альбомы по искусству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 одному каждого наименования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Книги о художниках и художественных музеях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 одной каждого наименования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Книги по стилям изобразительного искусства и архитектуры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Книги по стилям в искусстве необходимы для самостоятельной работы учащихся, они могут  использоваться как раздаточный материал при подготовке учащихся к творческой деятельности,  подготовки сообщений, творческих работ, исследовательской проектной деятельности и должны находиться в фондах школьной библиотеки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Словарь искусствоведческих терминов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EF5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Печатные пособия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Портреты русских и зарубежных художников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Комплекты портретов по основным разделам курса.  Могут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Таблицы по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цветоведению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, перспективе, построению орнамента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Таблицы, схемы могут быть представлены в демонстрационном (настенном) и индивидуально раздаточном вариантах, в полиграфических изданиях и на электронных носителях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. Информационно-коммуникационные средства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Мультимедийные обучающие художественные программы Электронные учебники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т.ч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 в форме тестового контроля).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Возможно использование следующих программ: 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Cake-walk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 8, 5 и 9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Sound-Forge, Finale, Dance Machine, Coo//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Электронные библиотеки по искусству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Электронные библиотеки включают комплекс информационно-справочных материалов, ориентированных на различные формы художественно-познавательной деятельности, в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т.ч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. исследовательскую проектную работу. В состав электронных библиотек могут входить электронные энциклопедии и альбомы по искусству, (изобразительное искусство, музыка),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Электронные библиотеки могут размещаться на компакт </w:t>
            </w:r>
            <w:proofErr w:type="gram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дисках</w:t>
            </w:r>
            <w:proofErr w:type="gram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, либо создаваться в сетевом варианте (в </w:t>
            </w:r>
            <w:proofErr w:type="spellStart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т.ч</w:t>
            </w:r>
            <w:proofErr w:type="spellEnd"/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. на базе образовательного учреждения).</w:t>
            </w: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Игровые художественные компьютерные программы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4.Материально- технические средства обучения 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 Комплект учебно-лабораторного оборудования для оснащения кабинетов начальных классов.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Маркерная доска.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Документ камера.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Цифровой микроскоп.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Классная доска с набором приспособлений для крепления  таблиц. </w:t>
            </w:r>
          </w:p>
          <w:p w:rsidR="00EF5FCA" w:rsidRPr="00EF5FCA" w:rsidRDefault="00EF5FCA" w:rsidP="00BA0432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 Персональный компьютер с принтером и ксероксом.</w:t>
            </w:r>
            <w:r w:rsidRPr="00EF5FCA">
              <w:rPr>
                <w:rFonts w:asciiTheme="minorHAnsi" w:hAnsiTheme="minorHAnsi" w:cstheme="minorHAnsi"/>
                <w:sz w:val="20"/>
                <w:szCs w:val="20"/>
              </w:rPr>
              <w:br/>
              <w:t>Короткофокусный проектор.</w:t>
            </w: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848"/>
        </w:trPr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1088"/>
        </w:trPr>
        <w:tc>
          <w:tcPr>
            <w:tcW w:w="0" w:type="auto"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rPr>
          <w:trHeight w:val="1134"/>
        </w:trPr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Pr="00EF5FCA">
              <w:rPr>
                <w:rFonts w:asciiTheme="minorHAnsi" w:hAnsiTheme="minorHAnsi" w:cstheme="minorHAnsi"/>
                <w:b/>
                <w:sz w:val="20"/>
                <w:szCs w:val="20"/>
              </w:rPr>
              <w:t>Экранно-звуковые пособия</w:t>
            </w: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Аудиозаписи по музыке и литературным произведениям</w:t>
            </w: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FCA" w:rsidRPr="00EF5FCA" w:rsidTr="00BA0432"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Видеофильмы: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по памятникам архитектуры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по художественным музеям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по видам изобразительного искусства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по творчеству отдельных художников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по народным промыслам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по декоративно-прикладному искусству</w:t>
            </w:r>
          </w:p>
          <w:p w:rsidR="00EF5FCA" w:rsidRPr="00EF5FCA" w:rsidRDefault="00EF5FCA" w:rsidP="00BA04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5FCA">
              <w:rPr>
                <w:rFonts w:asciiTheme="minorHAnsi" w:hAnsiTheme="minorHAnsi" w:cstheme="minorHAnsi"/>
                <w:sz w:val="20"/>
                <w:szCs w:val="20"/>
              </w:rPr>
              <w:t>- по художественным технологиям</w:t>
            </w: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FCA" w:rsidRPr="00EF5FCA" w:rsidRDefault="00EF5FCA" w:rsidP="00BA0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</w:p>
    <w:p w:rsidR="00EF5FCA" w:rsidRPr="00EF5FCA" w:rsidRDefault="00EF5FCA" w:rsidP="00EF5FC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5FCA" w:rsidRPr="00EF5FCA" w:rsidRDefault="00EF5FCA" w:rsidP="00EF5FCA">
      <w:pPr>
        <w:rPr>
          <w:rFonts w:asciiTheme="minorHAnsi" w:hAnsiTheme="minorHAnsi" w:cstheme="minorHAnsi"/>
          <w:sz w:val="20"/>
          <w:szCs w:val="20"/>
        </w:rPr>
      </w:pPr>
    </w:p>
    <w:p w:rsidR="00C26BC8" w:rsidRPr="00EF5FCA" w:rsidRDefault="00C26BC8">
      <w:pPr>
        <w:rPr>
          <w:rFonts w:asciiTheme="minorHAnsi" w:hAnsiTheme="minorHAnsi" w:cstheme="minorHAnsi"/>
          <w:sz w:val="20"/>
          <w:szCs w:val="20"/>
        </w:rPr>
      </w:pPr>
    </w:p>
    <w:sectPr w:rsidR="00C26BC8" w:rsidRPr="00EF5FCA" w:rsidSect="0019493D">
      <w:pgSz w:w="16838" w:h="11906" w:orient="landscape"/>
      <w:pgMar w:top="1134" w:right="189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294980"/>
      <w:docPartObj>
        <w:docPartGallery w:val="Page Numbers (Bottom of Page)"/>
        <w:docPartUnique/>
      </w:docPartObj>
    </w:sdtPr>
    <w:sdtEndPr/>
    <w:sdtContent>
      <w:p w:rsidR="004D42C1" w:rsidRDefault="00EF5F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4D42C1" w:rsidRDefault="00EF5F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660450"/>
      <w:docPartObj>
        <w:docPartGallery w:val="Page Numbers (Bottom of Page)"/>
        <w:docPartUnique/>
      </w:docPartObj>
    </w:sdtPr>
    <w:sdtEndPr/>
    <w:sdtContent>
      <w:p w:rsidR="004D42C1" w:rsidRDefault="00EF5F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42C1" w:rsidRDefault="00EF5FCA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2"/>
        </w:tabs>
        <w:ind w:left="102" w:hanging="360"/>
      </w:pPr>
      <w:rPr>
        <w:rFonts w:ascii="Symbol" w:hAnsi="Symbol"/>
      </w:rPr>
    </w:lvl>
  </w:abstractNum>
  <w:abstractNum w:abstractNumId="1">
    <w:nsid w:val="187626E5"/>
    <w:multiLevelType w:val="hybridMultilevel"/>
    <w:tmpl w:val="75C2EEB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41802"/>
    <w:multiLevelType w:val="hybridMultilevel"/>
    <w:tmpl w:val="8620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CA"/>
    <w:rsid w:val="00071460"/>
    <w:rsid w:val="00AD0D2A"/>
    <w:rsid w:val="00C26BC8"/>
    <w:rsid w:val="00E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C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D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D0D2A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D2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D2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AD0D2A"/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D0D2A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D0D2A"/>
    <w:pPr>
      <w:tabs>
        <w:tab w:val="left" w:pos="5940"/>
      </w:tabs>
      <w:jc w:val="center"/>
    </w:pPr>
    <w:rPr>
      <w:b/>
      <w:bCs/>
    </w:rPr>
  </w:style>
  <w:style w:type="paragraph" w:styleId="a4">
    <w:name w:val="List Paragraph"/>
    <w:basedOn w:val="a"/>
    <w:qFormat/>
    <w:rsid w:val="00AD0D2A"/>
    <w:pPr>
      <w:ind w:left="720"/>
      <w:contextualSpacing/>
    </w:pPr>
  </w:style>
  <w:style w:type="paragraph" w:customStyle="1" w:styleId="11">
    <w:name w:val="Абзац списка1"/>
    <w:basedOn w:val="a"/>
    <w:rsid w:val="00EF5F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EF5FC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5FCA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F5F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FCA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5F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5FCA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C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D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D0D2A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D2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D2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AD0D2A"/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D0D2A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D0D2A"/>
    <w:pPr>
      <w:tabs>
        <w:tab w:val="left" w:pos="5940"/>
      </w:tabs>
      <w:jc w:val="center"/>
    </w:pPr>
    <w:rPr>
      <w:b/>
      <w:bCs/>
    </w:rPr>
  </w:style>
  <w:style w:type="paragraph" w:styleId="a4">
    <w:name w:val="List Paragraph"/>
    <w:basedOn w:val="a"/>
    <w:qFormat/>
    <w:rsid w:val="00AD0D2A"/>
    <w:pPr>
      <w:ind w:left="720"/>
      <w:contextualSpacing/>
    </w:pPr>
  </w:style>
  <w:style w:type="paragraph" w:customStyle="1" w:styleId="11">
    <w:name w:val="Абзац списка1"/>
    <w:basedOn w:val="a"/>
    <w:rsid w:val="00EF5F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EF5FC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5FCA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F5F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FCA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5F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5FC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5804</Words>
  <Characters>33085</Characters>
  <Application>Microsoft Office Word</Application>
  <DocSecurity>0</DocSecurity>
  <Lines>275</Lines>
  <Paragraphs>77</Paragraphs>
  <ScaleCrop>false</ScaleCrop>
  <Company>Blackshine TEAM</Company>
  <LinksUpToDate>false</LinksUpToDate>
  <CharactersWithSpaces>38812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2013-07-02T04:55:00Z</dcterms:created>
  <dcterms:modified xsi:type="dcterms:W3CDTF">2013-07-02T05:04:00Z</dcterms:modified>
</cp:coreProperties>
</file>