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17" w:rsidRPr="00DE7817" w:rsidRDefault="00DE7817" w:rsidP="00DE781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DE7817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Методические рекомендации по работе дома с детьми, имеющими нарушения речи</w:t>
      </w:r>
    </w:p>
    <w:p w:rsidR="00DE7817" w:rsidRPr="00DE7817" w:rsidRDefault="00DE7817" w:rsidP="00DE7817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t>Прежде всего, стоит отметить, что полноценная коррекционная работа, направленная на устранение речевых нарушений у детей, не возможна без регулярной работы дома. Чем сильнее выражен речевой дефект у ребенка, тем больше внимания и времени стоит уделять работе вне логопедического кабинета. Стоит помнить, что коррекция речи – это сложный и длительный процесс, который отнимает у ребенка много сил и времени. Кроме того, дети, имеющие нарушения речи, часто более утомляемы, чем их нормативные сверстники. В связи с этим, занятия по коррекции речи, как в классе, так и дома, должны строиться особым образом. На что стоит обратить внимание при организации коррекционной работы дома?</w:t>
      </w:r>
    </w:p>
    <w:p w:rsidR="00DE7817" w:rsidRPr="00DE7817" w:rsidRDefault="00DE7817" w:rsidP="00DE7817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t>Прежде всего, стоит помнить о том, что любая задача легче, если ее решение осуществляется на эмоциональном подъеме. Ребенок должен быть отдохнувшим, выспавшимся и в хорошем настроении. Не стоит заставлять ребенка заниматься, это может вызвать негативный настрой к логопедическим занятиям в целом.</w:t>
      </w:r>
    </w:p>
    <w:p w:rsidR="00DE7817" w:rsidRPr="00DE7817" w:rsidRDefault="00DE7817" w:rsidP="00DE7817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Занятия должны осуществлять регулярно, ребенок должен осознавать, что эта работа необходима, но организация занятий не должна иметь принудительный характер и превращаться в дополнительные уроки. </w:t>
      </w:r>
    </w:p>
    <w:p w:rsidR="00DE7817" w:rsidRPr="00DE7817" w:rsidRDefault="00DE7817" w:rsidP="00DE7817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t>Стоит обратить внимание на выбор места занятия. Это необязательно стандартная форма, когда родитель и ребенок садятся за стол и выполняют задания. Лучше выбрать место удобнее и психологически комфортнее для ребенка, например, можно разместиться на ковре (разумеется, если речь не идет о выполнении письменных заданий при коррекции письменной речи). Многие задания требуют полной сосредоточенности ребенка на определенном виде деятельности, поэтому, стоит ликвидировать все отвлекающие факторы и создать спокойную атмосферу. Некоторые виды работы можно осуществлять во время совместной прогулки. В основном это различные игры, направленные на развитие речи детей.</w:t>
      </w:r>
    </w:p>
    <w:p w:rsidR="00DE7817" w:rsidRPr="00DE7817" w:rsidRDefault="00DE7817" w:rsidP="00DE7817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t>Занятия не должны быть продолжительными и утомлять ребенка. Если ребенок устал, лучше дробить задания и выполнять их в несколько подходов. Не стоит утомлять ребенка и заставлять доделывать задания, если он устал.</w:t>
      </w:r>
    </w:p>
    <w:p w:rsidR="00DE7817" w:rsidRPr="00DE7817" w:rsidRDefault="00DE7817" w:rsidP="00DE7817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работе необходимо использовать разные методы и формы работы. Занятия должны включать игровые виду деятельности, кроме того, следует чередовать виды работ. Например, если выполнялись задания по коррекции </w:t>
      </w:r>
      <w:proofErr w:type="spellStart"/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t>звуко-произносительной</w:t>
      </w:r>
      <w:proofErr w:type="spellEnd"/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стороны речи, стоит их разнообразить игрой, направленной на обогащение словаря ребенка. Кроме того, не лишними будут задания на развитие внимания, памяти, мышления. Ведь как показывает опыт, у детей с речевыми нарушениями, часто вторично страдают и вышеперечисленные психические функции.</w:t>
      </w:r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br/>
        <w:t>В работе обязательно должен присутствовать наглядный материал. Если используются иллюстрации, необходимо, чтобы они были цветными. Если же в тетради ребенка присутствуют черно-белые картинки, их следует раскрасить. Что в свою очередь будет способствовать развитию мелкой моторки и, как мы все понимаем, не будет лишним.</w:t>
      </w:r>
    </w:p>
    <w:p w:rsidR="00DE7817" w:rsidRPr="00DE7817" w:rsidRDefault="00DE7817" w:rsidP="00DE7817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работе над </w:t>
      </w:r>
      <w:proofErr w:type="spellStart"/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t>звуко-произносительными</w:t>
      </w:r>
      <w:proofErr w:type="spellEnd"/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навыками следует помнить, что мало научить ребенка правильно выговаривать тот или иной звук. Много сил требуется для того, чтобы автоматизировать его, ввести в речь ребенка. Поэтому, родители должны регулярно напоминать ребенку, чтобы он правильно произносил звуки, которые уже знает. При искаженном произнесении пройденных звуков стоит акцентировать внимание ребенка на ошибке и попросить повторить его.</w:t>
      </w:r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Одним из основных факторов успешной работы является похвала и поощрение. Родители должны указывать ребенку на его достижения. Кроме того, ребенка стоит хвалить не только за результат, но и за старание. Тем не менее, важно найти «золотую </w:t>
      </w:r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середину» и не перехваливать малыша. Ребенок должен понимать, что он дожжен постараться и хорошо позаниматься, чтобы получить одобрение со стороны родителей.</w:t>
      </w:r>
      <w:r w:rsidRPr="00DE7817">
        <w:rPr>
          <w:rFonts w:ascii="Verdana" w:eastAsia="Times New Roman" w:hAnsi="Verdana" w:cs="Times New Roman"/>
          <w:sz w:val="20"/>
          <w:szCs w:val="20"/>
          <w:lang w:eastAsia="ru-RU"/>
        </w:rPr>
        <w:br/>
        <w:t>И, самое главное, ребенок должен чувствовать любовь родителей, веру в его силы и успехи</w:t>
      </w:r>
    </w:p>
    <w:p w:rsidR="00AC724C" w:rsidRDefault="00AC724C"/>
    <w:sectPr w:rsidR="00AC724C" w:rsidSect="00AC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17"/>
    <w:rsid w:val="003E1DAF"/>
    <w:rsid w:val="00AC724C"/>
    <w:rsid w:val="00DE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4C"/>
  </w:style>
  <w:style w:type="paragraph" w:styleId="1">
    <w:name w:val="heading 1"/>
    <w:basedOn w:val="a"/>
    <w:link w:val="10"/>
    <w:uiPriority w:val="9"/>
    <w:qFormat/>
    <w:rsid w:val="00DE7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817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5257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>Grizli777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2013-02-10T08:28:00Z</dcterms:created>
  <dcterms:modified xsi:type="dcterms:W3CDTF">2013-02-10T08:28:00Z</dcterms:modified>
</cp:coreProperties>
</file>