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B7" w:rsidRDefault="007C13B7" w:rsidP="007C13B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0E5CE7">
        <w:rPr>
          <w:rFonts w:ascii="Times New Roman" w:eastAsia="Times New Roman" w:hAnsi="Times New Roman" w:cs="Times New Roman"/>
          <w:b/>
          <w:bCs/>
          <w:sz w:val="32"/>
          <w:szCs w:val="28"/>
        </w:rPr>
        <w:t>Технологическая карта урока математики  во 2</w:t>
      </w:r>
      <w:r w:rsidRPr="000E5CE7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0E5CE7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классе</w:t>
      </w:r>
      <w:r w:rsidRPr="000E5CE7">
        <w:rPr>
          <w:rFonts w:ascii="Times New Roman" w:eastAsia="Times New Roman" w:hAnsi="Times New Roman" w:cs="Times New Roman"/>
          <w:sz w:val="32"/>
          <w:szCs w:val="28"/>
        </w:rPr>
        <w:t>.</w:t>
      </w:r>
    </w:p>
    <w:p w:rsidR="000E5CE7" w:rsidRPr="000E5CE7" w:rsidRDefault="000E5CE7" w:rsidP="007C13B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7C13B7" w:rsidRDefault="007C13B7" w:rsidP="000E5CE7">
      <w:pPr>
        <w:pStyle w:val="a5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CF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46CF9">
        <w:rPr>
          <w:rFonts w:ascii="Times New Roman" w:eastAsia="Times New Roman" w:hAnsi="Times New Roman" w:cs="Times New Roman"/>
          <w:b/>
          <w:bCs/>
          <w:sz w:val="28"/>
          <w:szCs w:val="28"/>
        </w:rPr>
        <w:t>ема</w:t>
      </w:r>
      <w:r w:rsidRPr="00D46CF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46CF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46CF9">
        <w:rPr>
          <w:rFonts w:ascii="Times New Roman" w:hAnsi="Times New Roman" w:cs="Times New Roman"/>
          <w:sz w:val="28"/>
          <w:szCs w:val="28"/>
        </w:rPr>
        <w:t>Тренируемся в вычислениях</w:t>
      </w:r>
      <w:r w:rsidRPr="00D46CF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E5CE7" w:rsidRPr="00D46CF9" w:rsidRDefault="000E5CE7" w:rsidP="000E5CE7">
      <w:pPr>
        <w:pStyle w:val="a5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13B7" w:rsidRDefault="007C13B7" w:rsidP="007C13B7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6CF9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D46CF9">
        <w:rPr>
          <w:rFonts w:ascii="Times New Roman" w:eastAsia="Times New Roman" w:hAnsi="Times New Roman" w:cs="Times New Roman"/>
          <w:b/>
          <w:bCs/>
          <w:sz w:val="28"/>
          <w:szCs w:val="28"/>
        </w:rPr>
        <w:t>ель урока</w:t>
      </w:r>
      <w:r w:rsidRPr="00D46C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D46CF9">
        <w:rPr>
          <w:rFonts w:ascii="Times New Roman" w:hAnsi="Times New Roman" w:cs="Times New Roman"/>
          <w:sz w:val="28"/>
          <w:szCs w:val="28"/>
        </w:rPr>
        <w:t>вторичное закрепление усвоенных знаний, выработка умений и навыков по их применению.</w:t>
      </w:r>
      <w:r w:rsidRPr="00D46C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E5CE7" w:rsidRPr="00D46CF9" w:rsidRDefault="000E5CE7" w:rsidP="007C13B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C13B7" w:rsidRDefault="007C13B7" w:rsidP="007C13B7">
      <w:pPr>
        <w:pStyle w:val="a3"/>
        <w:tabs>
          <w:tab w:val="num" w:pos="720"/>
        </w:tabs>
        <w:jc w:val="both"/>
        <w:rPr>
          <w:b/>
          <w:bCs/>
          <w:color w:val="auto"/>
          <w:sz w:val="28"/>
          <w:szCs w:val="28"/>
        </w:rPr>
      </w:pPr>
      <w:r w:rsidRPr="00D46CF9">
        <w:rPr>
          <w:b/>
          <w:bCs/>
          <w:color w:val="auto"/>
          <w:sz w:val="28"/>
          <w:szCs w:val="28"/>
        </w:rPr>
        <w:t xml:space="preserve">Предполагаемый результат: </w:t>
      </w:r>
    </w:p>
    <w:p w:rsidR="000E5CE7" w:rsidRPr="00D46CF9" w:rsidRDefault="000E5CE7" w:rsidP="007C13B7">
      <w:pPr>
        <w:pStyle w:val="a3"/>
        <w:tabs>
          <w:tab w:val="num" w:pos="720"/>
        </w:tabs>
        <w:jc w:val="both"/>
        <w:rPr>
          <w:b/>
          <w:bCs/>
          <w:color w:val="auto"/>
          <w:sz w:val="28"/>
          <w:szCs w:val="28"/>
        </w:rPr>
      </w:pPr>
    </w:p>
    <w:p w:rsidR="005529CA" w:rsidRDefault="007C13B7" w:rsidP="005529CA">
      <w:pPr>
        <w:pStyle w:val="a3"/>
        <w:jc w:val="both"/>
        <w:rPr>
          <w:color w:val="auto"/>
          <w:sz w:val="28"/>
          <w:szCs w:val="28"/>
        </w:rPr>
      </w:pPr>
      <w:r w:rsidRPr="005529CA">
        <w:rPr>
          <w:b/>
          <w:i/>
          <w:color w:val="auto"/>
          <w:sz w:val="28"/>
          <w:szCs w:val="28"/>
        </w:rPr>
        <w:t>Предметные:</w:t>
      </w:r>
      <w:r w:rsidRPr="00D46CF9">
        <w:rPr>
          <w:color w:val="auto"/>
          <w:sz w:val="28"/>
          <w:szCs w:val="28"/>
        </w:rPr>
        <w:t xml:space="preserve"> </w:t>
      </w:r>
    </w:p>
    <w:p w:rsidR="005529CA" w:rsidRDefault="007C13B7" w:rsidP="005529CA">
      <w:pPr>
        <w:pStyle w:val="a3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D46CF9">
        <w:rPr>
          <w:color w:val="auto"/>
          <w:sz w:val="28"/>
          <w:szCs w:val="28"/>
        </w:rPr>
        <w:t xml:space="preserve">владение навыками сложения и вычитания двузначных чисел; </w:t>
      </w:r>
    </w:p>
    <w:p w:rsidR="005529CA" w:rsidRDefault="007C13B7" w:rsidP="005529CA">
      <w:pPr>
        <w:pStyle w:val="a3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D46CF9">
        <w:rPr>
          <w:color w:val="auto"/>
          <w:sz w:val="28"/>
          <w:szCs w:val="28"/>
        </w:rPr>
        <w:t>понимание, алгоритма сложения и вычитания двузначных чисел</w:t>
      </w:r>
      <w:r>
        <w:rPr>
          <w:color w:val="auto"/>
          <w:sz w:val="28"/>
          <w:szCs w:val="28"/>
        </w:rPr>
        <w:t xml:space="preserve">; </w:t>
      </w:r>
    </w:p>
    <w:p w:rsidR="007C13B7" w:rsidRDefault="007C13B7" w:rsidP="005529CA">
      <w:pPr>
        <w:pStyle w:val="a3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D46CF9">
        <w:rPr>
          <w:color w:val="auto"/>
          <w:sz w:val="28"/>
          <w:szCs w:val="28"/>
        </w:rPr>
        <w:t>умение решать  поставленную задачу с разных позиций.</w:t>
      </w:r>
    </w:p>
    <w:p w:rsidR="005529CA" w:rsidRPr="00D46CF9" w:rsidRDefault="005529CA" w:rsidP="005529CA">
      <w:pPr>
        <w:pStyle w:val="a3"/>
        <w:jc w:val="both"/>
        <w:rPr>
          <w:color w:val="auto"/>
          <w:sz w:val="28"/>
          <w:szCs w:val="28"/>
        </w:rPr>
      </w:pPr>
    </w:p>
    <w:p w:rsidR="005529CA" w:rsidRDefault="007C13B7" w:rsidP="005529CA">
      <w:pPr>
        <w:pStyle w:val="a3"/>
        <w:jc w:val="both"/>
        <w:rPr>
          <w:i/>
          <w:color w:val="auto"/>
          <w:sz w:val="28"/>
          <w:szCs w:val="28"/>
        </w:rPr>
      </w:pPr>
      <w:r w:rsidRPr="005529CA">
        <w:rPr>
          <w:b/>
          <w:i/>
          <w:color w:val="auto"/>
          <w:sz w:val="28"/>
          <w:szCs w:val="28"/>
        </w:rPr>
        <w:t>Личностные:</w:t>
      </w:r>
      <w:r w:rsidRPr="00D46CF9">
        <w:rPr>
          <w:i/>
          <w:color w:val="auto"/>
          <w:sz w:val="28"/>
          <w:szCs w:val="28"/>
        </w:rPr>
        <w:t xml:space="preserve"> </w:t>
      </w:r>
    </w:p>
    <w:p w:rsidR="007C13B7" w:rsidRPr="00D46CF9" w:rsidRDefault="007C13B7" w:rsidP="005529CA">
      <w:pPr>
        <w:pStyle w:val="a3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D46CF9">
        <w:rPr>
          <w:i/>
          <w:color w:val="auto"/>
          <w:sz w:val="28"/>
          <w:szCs w:val="28"/>
        </w:rPr>
        <w:t>у</w:t>
      </w:r>
      <w:r w:rsidRPr="00D46CF9">
        <w:rPr>
          <w:color w:val="auto"/>
          <w:sz w:val="28"/>
          <w:szCs w:val="28"/>
        </w:rPr>
        <w:t>меть проводить самооценку</w:t>
      </w:r>
      <w:r w:rsidRPr="00D46CF9">
        <w:rPr>
          <w:i/>
          <w:color w:val="auto"/>
          <w:sz w:val="28"/>
          <w:szCs w:val="28"/>
        </w:rPr>
        <w:t xml:space="preserve"> </w:t>
      </w:r>
      <w:r w:rsidRPr="00D46CF9">
        <w:rPr>
          <w:bCs/>
          <w:color w:val="auto"/>
          <w:sz w:val="28"/>
          <w:szCs w:val="28"/>
        </w:rPr>
        <w:t>на основе критерия успешности учебной деятельности.</w:t>
      </w:r>
    </w:p>
    <w:p w:rsidR="005529CA" w:rsidRDefault="007C13B7" w:rsidP="005529CA">
      <w:pPr>
        <w:pStyle w:val="a3"/>
        <w:jc w:val="both"/>
        <w:rPr>
          <w:color w:val="auto"/>
          <w:sz w:val="28"/>
          <w:szCs w:val="28"/>
        </w:rPr>
      </w:pPr>
      <w:proofErr w:type="spellStart"/>
      <w:r w:rsidRPr="005529CA">
        <w:rPr>
          <w:b/>
          <w:i/>
          <w:color w:val="auto"/>
          <w:sz w:val="28"/>
          <w:szCs w:val="28"/>
        </w:rPr>
        <w:t>Метапредметные</w:t>
      </w:r>
      <w:proofErr w:type="spellEnd"/>
      <w:r w:rsidRPr="005529CA">
        <w:rPr>
          <w:b/>
          <w:i/>
          <w:color w:val="auto"/>
          <w:sz w:val="28"/>
          <w:szCs w:val="28"/>
        </w:rPr>
        <w:t>:</w:t>
      </w:r>
      <w:r w:rsidRPr="00D46CF9">
        <w:rPr>
          <w:color w:val="auto"/>
          <w:sz w:val="28"/>
          <w:szCs w:val="28"/>
        </w:rPr>
        <w:t xml:space="preserve"> </w:t>
      </w:r>
    </w:p>
    <w:p w:rsidR="007C13B7" w:rsidRPr="005529CA" w:rsidRDefault="005529CA" w:rsidP="005529CA">
      <w:pPr>
        <w:pStyle w:val="a3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</w:t>
      </w:r>
      <w:r w:rsidR="007C13B7" w:rsidRPr="00D46CF9">
        <w:rPr>
          <w:color w:val="auto"/>
          <w:sz w:val="28"/>
          <w:szCs w:val="28"/>
        </w:rPr>
        <w:t xml:space="preserve">меть </w:t>
      </w:r>
      <w:r w:rsidR="007C13B7" w:rsidRPr="00D46CF9">
        <w:rPr>
          <w:bCs/>
          <w:color w:val="auto"/>
          <w:sz w:val="28"/>
          <w:szCs w:val="28"/>
        </w:rPr>
        <w:t>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</w:t>
      </w:r>
      <w:r>
        <w:rPr>
          <w:bCs/>
          <w:color w:val="auto"/>
          <w:sz w:val="28"/>
          <w:szCs w:val="28"/>
        </w:rPr>
        <w:t xml:space="preserve"> </w:t>
      </w:r>
      <w:r w:rsidRPr="005529CA">
        <w:rPr>
          <w:color w:val="auto"/>
          <w:sz w:val="28"/>
          <w:szCs w:val="28"/>
        </w:rPr>
        <w:t>п</w:t>
      </w:r>
      <w:r w:rsidR="007C13B7" w:rsidRPr="005529CA">
        <w:rPr>
          <w:color w:val="auto"/>
          <w:sz w:val="28"/>
          <w:szCs w:val="28"/>
        </w:rPr>
        <w:t xml:space="preserve">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</w:t>
      </w:r>
      <w:r w:rsidR="007C13B7" w:rsidRPr="005529CA">
        <w:rPr>
          <w:bCs/>
          <w:color w:val="auto"/>
          <w:sz w:val="28"/>
          <w:szCs w:val="28"/>
        </w:rPr>
        <w:t>высказывать своё предположение</w:t>
      </w:r>
      <w:r w:rsidR="007C13B7" w:rsidRPr="005529CA">
        <w:rPr>
          <w:color w:val="auto"/>
          <w:sz w:val="28"/>
          <w:szCs w:val="28"/>
        </w:rPr>
        <w:t xml:space="preserve">  </w:t>
      </w:r>
      <w:r w:rsidR="007C13B7" w:rsidRPr="005529CA">
        <w:rPr>
          <w:b/>
          <w:bCs/>
          <w:color w:val="auto"/>
          <w:sz w:val="28"/>
          <w:szCs w:val="28"/>
        </w:rPr>
        <w:t>(</w:t>
      </w:r>
      <w:r w:rsidR="007C13B7" w:rsidRPr="005529CA">
        <w:rPr>
          <w:b/>
          <w:bCs/>
          <w:i/>
          <w:color w:val="auto"/>
          <w:sz w:val="28"/>
          <w:szCs w:val="28"/>
        </w:rPr>
        <w:t>Регулятивные УУД).</w:t>
      </w:r>
    </w:p>
    <w:p w:rsidR="007C13B7" w:rsidRPr="00D46CF9" w:rsidRDefault="007C13B7" w:rsidP="005529CA">
      <w:pPr>
        <w:pStyle w:val="a3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D46CF9">
        <w:rPr>
          <w:bCs/>
          <w:color w:val="auto"/>
          <w:sz w:val="28"/>
          <w:szCs w:val="28"/>
        </w:rPr>
        <w:t>Уметь</w:t>
      </w:r>
      <w:r w:rsidRPr="00D46CF9">
        <w:rPr>
          <w:bCs/>
          <w:i/>
          <w:color w:val="auto"/>
          <w:sz w:val="28"/>
          <w:szCs w:val="28"/>
        </w:rPr>
        <w:t xml:space="preserve"> </w:t>
      </w:r>
      <w:r w:rsidRPr="00D46CF9">
        <w:rPr>
          <w:bCs/>
          <w:color w:val="auto"/>
          <w:sz w:val="28"/>
          <w:szCs w:val="28"/>
        </w:rPr>
        <w:t>оформлять свои мысли в устной форме;</w:t>
      </w:r>
      <w:r w:rsidRPr="00D46CF9">
        <w:rPr>
          <w:b/>
          <w:bCs/>
          <w:i/>
          <w:color w:val="auto"/>
          <w:sz w:val="28"/>
          <w:szCs w:val="28"/>
        </w:rPr>
        <w:t xml:space="preserve"> </w:t>
      </w:r>
      <w:r w:rsidRPr="00D46CF9">
        <w:rPr>
          <w:bCs/>
          <w:color w:val="auto"/>
          <w:sz w:val="28"/>
          <w:szCs w:val="28"/>
        </w:rPr>
        <w:t xml:space="preserve">слушать и понимать речь других; совместно договариваться о правилах поведения и общения в школе и следовать им  </w:t>
      </w:r>
      <w:r w:rsidRPr="005529CA">
        <w:rPr>
          <w:b/>
          <w:bCs/>
          <w:color w:val="auto"/>
          <w:sz w:val="28"/>
          <w:szCs w:val="28"/>
        </w:rPr>
        <w:t>(</w:t>
      </w:r>
      <w:r w:rsidRPr="005529CA">
        <w:rPr>
          <w:b/>
          <w:bCs/>
          <w:i/>
          <w:color w:val="auto"/>
          <w:sz w:val="28"/>
          <w:szCs w:val="28"/>
        </w:rPr>
        <w:t>Коммуникативные УУД).</w:t>
      </w:r>
    </w:p>
    <w:p w:rsidR="007C13B7" w:rsidRPr="005529CA" w:rsidRDefault="007C13B7" w:rsidP="005529CA">
      <w:pPr>
        <w:pStyle w:val="a3"/>
        <w:numPr>
          <w:ilvl w:val="0"/>
          <w:numId w:val="13"/>
        </w:numPr>
        <w:jc w:val="both"/>
        <w:rPr>
          <w:b/>
          <w:color w:val="auto"/>
          <w:sz w:val="28"/>
          <w:szCs w:val="28"/>
        </w:rPr>
      </w:pPr>
      <w:r w:rsidRPr="00D46CF9">
        <w:rPr>
          <w:color w:val="auto"/>
          <w:sz w:val="28"/>
          <w:szCs w:val="28"/>
        </w:rPr>
        <w:t xml:space="preserve">Уметь </w:t>
      </w:r>
      <w:r w:rsidRPr="00D46CF9">
        <w:rPr>
          <w:bCs/>
          <w:color w:val="auto"/>
          <w:sz w:val="28"/>
          <w:szCs w:val="28"/>
        </w:rPr>
        <w:t>ориентироваться в своей системе знаний:</w:t>
      </w:r>
      <w:r w:rsidRPr="00D46CF9">
        <w:rPr>
          <w:b/>
          <w:bCs/>
          <w:i/>
          <w:color w:val="auto"/>
          <w:sz w:val="28"/>
          <w:szCs w:val="28"/>
        </w:rPr>
        <w:t xml:space="preserve"> </w:t>
      </w:r>
      <w:r w:rsidRPr="00D46CF9">
        <w:rPr>
          <w:bCs/>
          <w:color w:val="auto"/>
          <w:sz w:val="28"/>
          <w:szCs w:val="28"/>
        </w:rPr>
        <w:t xml:space="preserve"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 </w:t>
      </w:r>
      <w:r w:rsidRPr="005529CA">
        <w:rPr>
          <w:b/>
          <w:i/>
          <w:color w:val="auto"/>
          <w:sz w:val="28"/>
          <w:szCs w:val="28"/>
        </w:rPr>
        <w:t>(Познавательные УУД).</w:t>
      </w:r>
    </w:p>
    <w:p w:rsidR="000E5CE7" w:rsidRPr="00D46CF9" w:rsidRDefault="000E5CE7" w:rsidP="000E5CE7">
      <w:pPr>
        <w:pStyle w:val="a3"/>
        <w:ind w:left="360"/>
        <w:jc w:val="both"/>
        <w:rPr>
          <w:color w:val="auto"/>
          <w:sz w:val="28"/>
          <w:szCs w:val="28"/>
        </w:rPr>
      </w:pPr>
    </w:p>
    <w:p w:rsidR="005529CA" w:rsidRPr="005529CA" w:rsidRDefault="000E5CE7" w:rsidP="005529CA">
      <w:pPr>
        <w:pStyle w:val="a5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CE7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0E5CE7">
        <w:rPr>
          <w:rFonts w:ascii="Times New Roman" w:eastAsia="Times New Roman" w:hAnsi="Times New Roman" w:cs="Times New Roman"/>
          <w:b/>
          <w:bCs/>
          <w:sz w:val="28"/>
          <w:szCs w:val="28"/>
        </w:rPr>
        <w:t>ип урока</w:t>
      </w:r>
      <w:r w:rsidRPr="000E5CE7">
        <w:rPr>
          <w:rFonts w:ascii="Times New Roman" w:eastAsia="Times New Roman" w:hAnsi="Times New Roman" w:cs="Times New Roman"/>
          <w:sz w:val="28"/>
          <w:szCs w:val="28"/>
        </w:rPr>
        <w:t>: тренировочный урок (по дидактической цели)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CE7" w:rsidRPr="005529CA" w:rsidRDefault="000E5CE7" w:rsidP="005529CA">
      <w:pPr>
        <w:pStyle w:val="a5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CF9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D46CF9">
        <w:rPr>
          <w:rFonts w:ascii="Times New Roman" w:eastAsia="Times New Roman" w:hAnsi="Times New Roman" w:cs="Times New Roman"/>
          <w:b/>
          <w:bCs/>
          <w:sz w:val="28"/>
          <w:szCs w:val="28"/>
        </w:rPr>
        <w:t>орма урока</w:t>
      </w:r>
      <w:r w:rsidRPr="00D46CF9">
        <w:rPr>
          <w:rFonts w:ascii="Times New Roman" w:eastAsia="Times New Roman" w:hAnsi="Times New Roman" w:cs="Times New Roman"/>
          <w:sz w:val="28"/>
          <w:szCs w:val="28"/>
        </w:rPr>
        <w:t>:  урок дидактическая игра.</w:t>
      </w:r>
    </w:p>
    <w:p w:rsidR="000E5CE7" w:rsidRDefault="000E5CE7" w:rsidP="000E5CE7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0E5CE7" w:rsidRDefault="000E5CE7" w:rsidP="000E5CE7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0E5CE7" w:rsidRDefault="000E5CE7" w:rsidP="007C13B7">
      <w:pPr>
        <w:tabs>
          <w:tab w:val="left" w:pos="1080"/>
        </w:tabs>
        <w:rPr>
          <w:b/>
          <w:sz w:val="18"/>
          <w:szCs w:val="18"/>
        </w:rPr>
        <w:sectPr w:rsidR="000E5CE7" w:rsidSect="000E5CE7">
          <w:pgSz w:w="11906" w:h="16838"/>
          <w:pgMar w:top="568" w:right="850" w:bottom="3261" w:left="993" w:header="708" w:footer="708" w:gutter="0"/>
          <w:cols w:space="708"/>
          <w:docGrid w:linePitch="360"/>
        </w:sectPr>
      </w:pPr>
    </w:p>
    <w:tbl>
      <w:tblPr>
        <w:tblW w:w="1545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98"/>
        <w:gridCol w:w="965"/>
        <w:gridCol w:w="1031"/>
        <w:gridCol w:w="3828"/>
        <w:gridCol w:w="3118"/>
        <w:gridCol w:w="1701"/>
        <w:gridCol w:w="2409"/>
      </w:tblGrid>
      <w:tr w:rsidR="007C13B7" w:rsidRPr="00C650E1" w:rsidTr="00DF34C2">
        <w:tc>
          <w:tcPr>
            <w:tcW w:w="3363" w:type="dxa"/>
            <w:gridSpan w:val="2"/>
          </w:tcPr>
          <w:p w:rsidR="007C13B7" w:rsidRPr="00C650E1" w:rsidRDefault="007C13B7" w:rsidP="00DF34C2">
            <w:pPr>
              <w:tabs>
                <w:tab w:val="left" w:pos="108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Ресурсы:</w:t>
            </w:r>
          </w:p>
        </w:tc>
        <w:tc>
          <w:tcPr>
            <w:tcW w:w="12087" w:type="dxa"/>
            <w:gridSpan w:val="5"/>
          </w:tcPr>
          <w:p w:rsidR="007C13B7" w:rsidRPr="00C650E1" w:rsidRDefault="007C13B7" w:rsidP="00DF34C2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М.И. Башмаков, М.Г. Нефёдова «Математика» учебник для 2 класса</w:t>
            </w:r>
            <w:proofErr w:type="gramStart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.92-93, раб. </w:t>
            </w:r>
            <w:proofErr w:type="spellStart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тет</w:t>
            </w:r>
            <w:proofErr w:type="spellEnd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с. </w:t>
            </w:r>
          </w:p>
        </w:tc>
      </w:tr>
      <w:tr w:rsidR="007C13B7" w:rsidRPr="00C650E1" w:rsidTr="00DF34C2">
        <w:trPr>
          <w:trHeight w:val="266"/>
        </w:trPr>
        <w:tc>
          <w:tcPr>
            <w:tcW w:w="3363" w:type="dxa"/>
            <w:gridSpan w:val="2"/>
          </w:tcPr>
          <w:p w:rsidR="007C13B7" w:rsidRPr="00C650E1" w:rsidRDefault="007C13B7" w:rsidP="00DF34C2">
            <w:pPr>
              <w:tabs>
                <w:tab w:val="left" w:pos="10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пространства </w:t>
            </w:r>
          </w:p>
        </w:tc>
        <w:tc>
          <w:tcPr>
            <w:tcW w:w="12087" w:type="dxa"/>
            <w:gridSpan w:val="5"/>
          </w:tcPr>
          <w:p w:rsidR="007C13B7" w:rsidRPr="00C650E1" w:rsidRDefault="007C13B7" w:rsidP="00DF34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Фронтальная работа, индивидуальная работа, с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амостоятельная работа, работа в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парах.</w:t>
            </w:r>
          </w:p>
        </w:tc>
      </w:tr>
      <w:tr w:rsidR="007C13B7" w:rsidRPr="00C650E1" w:rsidTr="000E5CE7">
        <w:tc>
          <w:tcPr>
            <w:tcW w:w="2398" w:type="dxa"/>
            <w:vMerge w:val="restart"/>
          </w:tcPr>
          <w:p w:rsidR="007C13B7" w:rsidRPr="00C650E1" w:rsidRDefault="007C13B7" w:rsidP="00DF34C2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проведения</w:t>
            </w:r>
          </w:p>
        </w:tc>
        <w:tc>
          <w:tcPr>
            <w:tcW w:w="1996" w:type="dxa"/>
            <w:gridSpan w:val="2"/>
            <w:vMerge w:val="restart"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</w:t>
            </w:r>
          </w:p>
        </w:tc>
        <w:tc>
          <w:tcPr>
            <w:tcW w:w="3828" w:type="dxa"/>
            <w:vMerge w:val="restart"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3118" w:type="dxa"/>
            <w:vMerge w:val="restart"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4110" w:type="dxa"/>
            <w:gridSpan w:val="2"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7C13B7" w:rsidRPr="00C650E1" w:rsidTr="000E5CE7">
        <w:tc>
          <w:tcPr>
            <w:tcW w:w="2398" w:type="dxa"/>
            <w:vMerge/>
          </w:tcPr>
          <w:p w:rsidR="007C13B7" w:rsidRPr="00C650E1" w:rsidRDefault="007C13B7" w:rsidP="00DF34C2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vMerge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409" w:type="dxa"/>
          </w:tcPr>
          <w:p w:rsidR="007C13B7" w:rsidRPr="00C650E1" w:rsidRDefault="007C13B7" w:rsidP="00DF34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7C13B7" w:rsidRPr="00C650E1" w:rsidTr="000E5CE7">
        <w:trPr>
          <w:trHeight w:val="2260"/>
        </w:trPr>
        <w:tc>
          <w:tcPr>
            <w:tcW w:w="2398" w:type="dxa"/>
          </w:tcPr>
          <w:p w:rsidR="007C13B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Мотивация к учебной деятельности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(3 мин)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Цели: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 актуализировать требования к ученику со стороны учебной деятельности;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возникновения у учеников внутренней потребности включения в учебную деятельность;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 установить тематические рамки;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 уточнить тип урока и наметить шаги учебной деятельности.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0EA" w:rsidRDefault="006C1E62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62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85pt;margin-top:7.5pt;width:773.25pt;height:.05pt;z-index:251660288" o:connectortype="straight"/>
              </w:pict>
            </w:r>
          </w:p>
          <w:p w:rsidR="007C13B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2. Актуализация знаний учащихся.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Цели: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мотивацию и принятие учащимися цели учебно-познавательной деятельности</w:t>
            </w:r>
          </w:p>
        </w:tc>
        <w:tc>
          <w:tcPr>
            <w:tcW w:w="1996" w:type="dxa"/>
            <w:gridSpan w:val="2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Начинаем урок математики. Но прежде </w:t>
            </w:r>
            <w:proofErr w:type="gram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проверьте все ли необходимые школьные принадлежности находятся на ваших партах: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тетрадь,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пенал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Вспомним правила поведения на уроке</w:t>
            </w:r>
            <w:proofErr w:type="gram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ответы детей)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0EA" w:rsidRDefault="005A70EA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индивидуально (4 чел), остальные коллективно с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Анализируют работы уч-ся, дают устную оценку.</w:t>
            </w:r>
          </w:p>
        </w:tc>
        <w:tc>
          <w:tcPr>
            <w:tcW w:w="382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актуализацию требований к ученику со стороны учебной деятельности.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Создаёт  условия для возникновения у учеников внутренней потребности включения в учебную деятельность.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Устанавливает тематические рамки.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Организует уточнение вида работы на данном этапе урока. Организует повторение состава чисел в пределах 20.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проверку самостоятельной работы уч-ся. </w:t>
            </w:r>
          </w:p>
        </w:tc>
        <w:tc>
          <w:tcPr>
            <w:tcW w:w="311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принадлежности. Вспоминают правила поведения на уроке.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0EA" w:rsidRDefault="005A70EA" w:rsidP="005A70EA">
            <w:pPr>
              <w:pStyle w:val="a3"/>
              <w:spacing w:line="240" w:lineRule="atLeast"/>
              <w:rPr>
                <w:rFonts w:eastAsiaTheme="minorEastAsia"/>
                <w:color w:val="auto"/>
              </w:rPr>
            </w:pPr>
          </w:p>
          <w:p w:rsidR="005A70EA" w:rsidRDefault="007C13B7" w:rsidP="005A70EA">
            <w:pPr>
              <w:pStyle w:val="a3"/>
              <w:spacing w:line="240" w:lineRule="atLeast"/>
              <w:rPr>
                <w:color w:val="auto"/>
              </w:rPr>
            </w:pPr>
            <w:r w:rsidRPr="00C650E1">
              <w:rPr>
                <w:color w:val="auto"/>
              </w:rPr>
              <w:t>«</w:t>
            </w:r>
            <w:proofErr w:type="gramStart"/>
            <w:r w:rsidRPr="00C650E1">
              <w:rPr>
                <w:color w:val="auto"/>
              </w:rPr>
              <w:t>Во</w:t>
            </w:r>
            <w:proofErr w:type="gramEnd"/>
            <w:r w:rsidRPr="00C650E1">
              <w:rPr>
                <w:color w:val="auto"/>
              </w:rPr>
              <w:t xml:space="preserve"> славном городе Ростове у Ростовского попа соборного был один единственный сын. Звали его Алёшей, по отцу </w:t>
            </w:r>
            <w:r w:rsidRPr="00C650E1">
              <w:rPr>
                <w:color w:val="auto"/>
              </w:rPr>
              <w:lastRenderedPageBreak/>
              <w:t xml:space="preserve">Поповичем. Рос </w:t>
            </w:r>
            <w:proofErr w:type="spellStart"/>
            <w:r w:rsidRPr="00C650E1">
              <w:rPr>
                <w:color w:val="auto"/>
              </w:rPr>
              <w:t>Алёшенька</w:t>
            </w:r>
            <w:proofErr w:type="spellEnd"/>
            <w:r w:rsidRPr="00C650E1">
              <w:rPr>
                <w:color w:val="auto"/>
              </w:rPr>
              <w:t xml:space="preserve"> не по дням, а по часам. Стали Алёшу грамоте учить, да ничего из этого не вышло. И стал Алёша учиться ратному делу. А во времена те лихие повадилось племя басурманское землю Русскую топтать, да людей русских неволить. Прискакала сила чёрная с жителей города Ростова дань немалую собрать…. Помните, чем это закончилось. Упустил злодеев с данью жителей Ростова Алёша Попович. Должен Алёша восстановить своё доброе имя, вернуть золото и прогнать племя басурманское с земли русской. Да как же он без денег, без оружия, без богатырского коня, а самое главное как вы думаете без чего? Конечно без товарищей, без друзей. Ребята как вы смотрите на то, чтобы помочь </w:t>
            </w:r>
            <w:proofErr w:type="spellStart"/>
            <w:r w:rsidRPr="00C650E1">
              <w:rPr>
                <w:color w:val="auto"/>
              </w:rPr>
              <w:t>Алёшеньке</w:t>
            </w:r>
            <w:proofErr w:type="spellEnd"/>
            <w:r w:rsidRPr="00C650E1">
              <w:rPr>
                <w:color w:val="auto"/>
              </w:rPr>
              <w:t xml:space="preserve"> в его нелёгкой задаче? Поможем Алёше восстановить его доброе имя, вернуть золото и прогнать пле</w:t>
            </w:r>
            <w:r w:rsidR="005A70EA">
              <w:rPr>
                <w:color w:val="auto"/>
              </w:rPr>
              <w:t xml:space="preserve">мя </w:t>
            </w:r>
            <w:r w:rsidR="005A70EA">
              <w:rPr>
                <w:color w:val="auto"/>
              </w:rPr>
              <w:lastRenderedPageBreak/>
              <w:t>басурманское с земли русской</w:t>
            </w:r>
            <w:r w:rsidRPr="00C650E1">
              <w:rPr>
                <w:color w:val="auto"/>
              </w:rPr>
              <w:t>»</w:t>
            </w:r>
            <w:r w:rsidR="005A70EA">
              <w:rPr>
                <w:color w:val="auto"/>
              </w:rPr>
              <w:t>.</w:t>
            </w:r>
          </w:p>
          <w:p w:rsidR="007C13B7" w:rsidRPr="00C650E1" w:rsidRDefault="007C13B7" w:rsidP="005A70EA">
            <w:pPr>
              <w:pStyle w:val="a3"/>
              <w:spacing w:line="240" w:lineRule="atLeast"/>
              <w:rPr>
                <w:b/>
                <w:bCs/>
                <w:color w:val="auto"/>
              </w:rPr>
            </w:pPr>
            <w:r w:rsidRPr="00C650E1">
              <w:rPr>
                <w:color w:val="auto"/>
              </w:rPr>
              <w:t xml:space="preserve"> Но куда идти, где искать, и кто именно похитил золото? Это мы узнаем, выполнив </w:t>
            </w:r>
            <w:r w:rsidRPr="00C650E1">
              <w:rPr>
                <w:b/>
                <w:bCs/>
                <w:color w:val="auto"/>
              </w:rPr>
              <w:t>1 задание</w:t>
            </w:r>
            <w:r w:rsidRPr="00C650E1">
              <w:rPr>
                <w:bCs/>
                <w:color w:val="auto"/>
              </w:rPr>
              <w:t>. Ч</w:t>
            </w:r>
            <w:r w:rsidRPr="00C650E1">
              <w:rPr>
                <w:color w:val="auto"/>
              </w:rPr>
              <w:t xml:space="preserve">исла, расставь в порядке возрастания (с самого маленького до самого большого), теперь подставив вместо чисел соответствующие буквы, расшифруй слово.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1 .З</w:t>
            </w:r>
            <w:r w:rsidRPr="00C650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адания на карточках. 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53"/>
              <w:gridCol w:w="553"/>
              <w:gridCol w:w="553"/>
              <w:gridCol w:w="553"/>
              <w:gridCol w:w="553"/>
              <w:gridCol w:w="553"/>
              <w:gridCol w:w="553"/>
            </w:tblGrid>
            <w:tr w:rsidR="007C13B7" w:rsidRPr="00C650E1" w:rsidTr="00DF34C2">
              <w:trPr>
                <w:trHeight w:val="48"/>
              </w:trPr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94</w:t>
                  </w:r>
                </w:p>
              </w:tc>
            </w:tr>
            <w:tr w:rsidR="007C13B7" w:rsidRPr="00C650E1" w:rsidTr="00DF34C2">
              <w:trPr>
                <w:trHeight w:val="92"/>
              </w:trPr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553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</w:p>
              </w:tc>
            </w:tr>
          </w:tbl>
          <w:tbl>
            <w:tblPr>
              <w:tblpPr w:leftFromText="180" w:rightFromText="180" w:vertAnchor="text" w:tblpY="1"/>
              <w:tblOverlap w:val="never"/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0"/>
              <w:gridCol w:w="540"/>
              <w:gridCol w:w="540"/>
              <w:gridCol w:w="540"/>
            </w:tblGrid>
            <w:tr w:rsidR="007C13B7" w:rsidRPr="00C650E1" w:rsidTr="00DF34C2"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64</w:t>
                  </w:r>
                </w:p>
              </w:tc>
            </w:tr>
            <w:tr w:rsidR="007C13B7" w:rsidRPr="00C650E1" w:rsidTr="00DF34C2"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</w:tc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540" w:type="dxa"/>
                </w:tcPr>
                <w:p w:rsidR="007C13B7" w:rsidRPr="00C650E1" w:rsidRDefault="007C13B7" w:rsidP="005A70EA">
                  <w:pPr>
                    <w:spacing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650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Й</w:t>
                  </w:r>
                </w:p>
              </w:tc>
            </w:tr>
          </w:tbl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слово получилось?</w:t>
            </w:r>
          </w:p>
          <w:p w:rsidR="007C13B7" w:rsidRPr="00C650E1" w:rsidRDefault="007C13B7" w:rsidP="005A70EA">
            <w:pPr>
              <w:pStyle w:val="a3"/>
              <w:spacing w:line="240" w:lineRule="atLeast"/>
              <w:rPr>
                <w:color w:val="auto"/>
              </w:rPr>
            </w:pPr>
          </w:p>
        </w:tc>
        <w:tc>
          <w:tcPr>
            <w:tcW w:w="1701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0EA" w:rsidRDefault="005A70EA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действий.</w:t>
            </w:r>
          </w:p>
        </w:tc>
        <w:tc>
          <w:tcPr>
            <w:tcW w:w="2409" w:type="dxa"/>
          </w:tcPr>
          <w:p w:rsidR="000E5CE7" w:rsidRPr="000E5CE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совместно договариваться о правилах поведения и общения в школе и следовать им </w:t>
            </w:r>
            <w:r w:rsidRPr="000E5CE7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0E5CE7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0E5CE7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0E5CE7" w:rsidRPr="000E5CE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оформлять свои мысли в устной форме </w:t>
            </w:r>
            <w:r w:rsidRPr="000E5CE7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0E5CE7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0E5CE7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0E5CE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</w:t>
            </w:r>
            <w:proofErr w:type="spellStart"/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ориентиро</w:t>
            </w:r>
            <w:r w:rsidR="005A70EA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-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ваться</w:t>
            </w:r>
            <w:proofErr w:type="spellEnd"/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в своей системе знаний:</w:t>
            </w:r>
            <w:r w:rsidRPr="00C650E1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отличать новое от уже известного с помощью учителя </w:t>
            </w:r>
            <w:r w:rsidRPr="000E5CE7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(Познавательные УУД</w:t>
            </w:r>
            <w:r w:rsidRPr="000E5CE7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  <w:proofErr w:type="gramEnd"/>
          </w:p>
          <w:p w:rsidR="000E5CE7" w:rsidRPr="000E5CE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0E5CE7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понимать речь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0E5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0E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5A70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="000E5CE7" w:rsidRPr="005A70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УУД</w:t>
            </w:r>
            <w:r w:rsidR="000E5CE7" w:rsidRPr="005A70EA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5A70E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E5CE7" w:rsidRPr="005A70E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оценивать </w:t>
            </w:r>
            <w:r w:rsidR="000E5CE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коллективной работы </w:t>
            </w:r>
          </w:p>
          <w:p w:rsidR="007C13B7" w:rsidRPr="00C650E1" w:rsidRDefault="000E5CE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13B7"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+ </w:t>
            </w:r>
            <w:r w:rsidR="007C13B7"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 контроль).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проговаривать последовательность действий на уроке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proofErr w:type="gramStart"/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Регулятивные</w:t>
            </w:r>
            <w:proofErr w:type="gramEnd"/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преобразовывать информацию из одной формы в другую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Познавательные 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оформлять свои мысли в устной форме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="000E5CE7"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Коммуникативны</w:t>
            </w:r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е 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</w:tc>
      </w:tr>
      <w:tr w:rsidR="007C13B7" w:rsidRPr="00C650E1" w:rsidTr="000E5CE7">
        <w:trPr>
          <w:trHeight w:val="3076"/>
        </w:trPr>
        <w:tc>
          <w:tcPr>
            <w:tcW w:w="2398" w:type="dxa"/>
          </w:tcPr>
          <w:p w:rsidR="007C13B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Формулирование темы и цели урока.</w:t>
            </w:r>
          </w:p>
          <w:p w:rsidR="007C13B7" w:rsidRPr="000161E8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мин)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Цели: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-организовать актуализацию умений решать  задачи на нахождение целого или частей;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 формулируют тему урока.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выполнение задания по определению формулировки темы  и типа урока.</w:t>
            </w:r>
          </w:p>
        </w:tc>
        <w:tc>
          <w:tcPr>
            <w:tcW w:w="311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задание. 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  решили мы путь опасный вместе преодолевать тогда трудности, да невзгоды придётся поровну делить. Направляемся туда, где </w:t>
            </w:r>
            <w:proofErr w:type="gram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нечисть</w:t>
            </w:r>
            <w:proofErr w:type="gram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хоронится. Да только куда именно идти? Нужно у добрых людей путь разведать. Обратимся за помощью к великому 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русскому богатырю </w:t>
            </w:r>
            <w:proofErr w:type="spell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Святогору</w:t>
            </w:r>
            <w:proofErr w:type="spell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Он согласился указать нам с </w:t>
            </w:r>
            <w:proofErr w:type="spell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Алёшенькой</w:t>
            </w:r>
            <w:proofErr w:type="spell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дорогу,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если мы правильно найдём решение задания №1 в учебнике на стр.92.</w:t>
            </w:r>
          </w:p>
        </w:tc>
        <w:tc>
          <w:tcPr>
            <w:tcW w:w="1701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читать математические выражения, находить неизвестное число.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самостоятельноформулировать</w:t>
            </w:r>
            <w:proofErr w:type="spellEnd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 задания.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C13B7" w:rsidRPr="005A70E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 xml:space="preserve">Уметь проговаривать последовательность действий на уроке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proofErr w:type="gramStart"/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Регулятивные</w:t>
            </w:r>
            <w:proofErr w:type="gramEnd"/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7C13B7" w:rsidRPr="005A70E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преобразовывать информацию из одной формы в другую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Познавательные </w:t>
            </w:r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lastRenderedPageBreak/>
              <w:t>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оформлять свои мысли в устной форме (</w:t>
            </w:r>
            <w:proofErr w:type="gramStart"/>
            <w:r w:rsidRPr="00C650E1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Коммуникативное</w:t>
            </w:r>
            <w:proofErr w:type="gramEnd"/>
            <w:r w:rsidRPr="00C650E1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УУД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</w:p>
        </w:tc>
      </w:tr>
      <w:tr w:rsidR="007C13B7" w:rsidRPr="00C650E1" w:rsidTr="000E5CE7">
        <w:tc>
          <w:tcPr>
            <w:tcW w:w="2398" w:type="dxa"/>
          </w:tcPr>
          <w:p w:rsidR="007C13B7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Повторение и закрепление </w:t>
            </w:r>
            <w:proofErr w:type="gramStart"/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 </w:t>
            </w: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мин)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Цели: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.Обеспечение восприятия, осмысления и первичного запоминания, знаний и способов действий, связей и отношений в объекте изучения</w:t>
            </w:r>
          </w:p>
        </w:tc>
        <w:tc>
          <w:tcPr>
            <w:tcW w:w="1996" w:type="dxa"/>
            <w:gridSpan w:val="2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Под руководством  учителя выявляют место затруднения.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Проговаривают причину затруднения с помощью учителя.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Читают, анализируют, находят решение учебной задачи.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Проводят анализ задачи, находят решение под руководством учителя.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Выполняют задание самостоятельно.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актуализацию умений решать примеры </w:t>
            </w:r>
            <w:proofErr w:type="gram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вычитани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двузначных чисел без перехода через десяток в пределах 100;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Организует выявление места затруднения.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Организует фиксирование во внешней речи причины затруднения.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Объяснение учебной задачи.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задание с уч-ся.  Обеспечивает понимание уч-ся предстоящей самостоятельной работы.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Объясняет выполнение задания для домашней работы.</w:t>
            </w:r>
          </w:p>
        </w:tc>
        <w:tc>
          <w:tcPr>
            <w:tcW w:w="3118" w:type="dxa"/>
          </w:tcPr>
          <w:p w:rsidR="007C13B7" w:rsidRPr="00C650E1" w:rsidRDefault="007C13B7" w:rsidP="005A70EA">
            <w:pPr>
              <w:pStyle w:val="a3"/>
              <w:spacing w:line="240" w:lineRule="atLeast"/>
              <w:rPr>
                <w:color w:val="auto"/>
              </w:rPr>
            </w:pPr>
            <w:r w:rsidRPr="00C650E1">
              <w:rPr>
                <w:color w:val="auto"/>
              </w:rPr>
              <w:t xml:space="preserve">Работа с учебником. Направляемся мы вместе с Алёшей Поповичем по пути, что славным богатырём </w:t>
            </w:r>
            <w:proofErr w:type="spellStart"/>
            <w:r w:rsidRPr="00C650E1">
              <w:rPr>
                <w:color w:val="auto"/>
              </w:rPr>
              <w:t>Святогором</w:t>
            </w:r>
            <w:proofErr w:type="spellEnd"/>
            <w:r w:rsidRPr="00C650E1">
              <w:rPr>
                <w:color w:val="auto"/>
              </w:rPr>
              <w:t xml:space="preserve"> указан был. Задание №2, стр.92 (устно)</w:t>
            </w:r>
          </w:p>
          <w:p w:rsidR="007C13B7" w:rsidRPr="00C650E1" w:rsidRDefault="007C13B7" w:rsidP="005A70EA">
            <w:pPr>
              <w:pStyle w:val="a5"/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65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задание. 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Долго ли, коротко ли шли мы дорогой своей нелёгкой. А только вечером добрались мы до пещеры. Войдём? Войти, то мы вошли, а где же выход? Чтобы его найти нужно пройти по лабиринту чисел.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Задание №3,с.92. Вычислите. Открываем тетради.</w:t>
            </w:r>
          </w:p>
          <w:p w:rsidR="007C13B7" w:rsidRPr="00C650E1" w:rsidRDefault="007C13B7" w:rsidP="005A70EA">
            <w:pPr>
              <w:pStyle w:val="a5"/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650E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Физкультминутка.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Руки подняли и покачали-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Это деревья в лесу.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Руки нагнули, кисти встряхнули-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Ветер сбивает росу.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стороны руки, плавно </w:t>
            </w: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помашем-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Это так птицы летят.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Как они сяду</w:t>
            </w:r>
            <w:proofErr w:type="gramStart"/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т-</w:t>
            </w:r>
            <w:proofErr w:type="gramEnd"/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тоже покажем,</w:t>
            </w:r>
          </w:p>
          <w:p w:rsidR="007C13B7" w:rsidRPr="00C650E1" w:rsidRDefault="007C13B7" w:rsidP="005A70EA">
            <w:pPr>
              <w:pStyle w:val="a5"/>
              <w:spacing w:after="0" w:line="240" w:lineRule="atLeas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Крылья сложили назад.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Долго ли, коротко ли шли мы дорогой своей нелёгкой. И вот, наконец, добрались до лагеря </w:t>
            </w:r>
            <w:proofErr w:type="spell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Тугарского</w:t>
            </w:r>
            <w:proofErr w:type="spell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Алёша сразу хотел броситься в бой. Но ведь силы неравные. Нужно всё взвесить, посчитать, силы верно распределить, подумать, как с минимальными потерями </w:t>
            </w:r>
            <w:proofErr w:type="spell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Тугарина</w:t>
            </w:r>
            <w:proofErr w:type="spell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победить, да золото Ростовское вернуть.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Победим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о, решив задачу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№5 (</w:t>
            </w:r>
            <w:proofErr w:type="spell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А) Читаем и разбираем текст.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 что известно в задаче?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 что нужно узнать?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Б) Объясняем, как составлена схема, рассказываем, что означает каждое число.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- можем ли мы сразу ответить на вопрос задачи?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В) по схеме составляем план решения: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- 1 задача решается устно.</w:t>
            </w:r>
          </w:p>
          <w:p w:rsidR="007C13B7" w:rsidRPr="00C650E1" w:rsidRDefault="006C1E62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28" style="position:absolute;margin-left:32.1pt;margin-top:11.5pt;width:23.4pt;height:20.25pt;z-index:251662336" fillcolor="white [3212]">
                  <v:fill color2="fill lighten(0)" rotate="t" method="linear sigma" focus="100%" type="gradient"/>
                  <v:textbox style="mso-next-textbox:#_x0000_s1028">
                    <w:txbxContent>
                      <w:p w:rsidR="007C13B7" w:rsidRPr="00C650E1" w:rsidRDefault="007C13B7" w:rsidP="007C13B7">
                        <w:pPr>
                          <w:rPr>
                            <w:sz w:val="16"/>
                            <w:szCs w:val="16"/>
                          </w:rPr>
                        </w:pPr>
                        <w:r w:rsidRPr="00C650E1">
                          <w:rPr>
                            <w:sz w:val="16"/>
                            <w:szCs w:val="16"/>
                          </w:rPr>
                          <w:t>98</w:t>
                        </w:r>
                      </w:p>
                    </w:txbxContent>
                  </v:textbox>
                </v:rect>
              </w:pict>
            </w:r>
            <w:r w:rsidR="007C13B7" w:rsidRPr="00C650E1">
              <w:rPr>
                <w:rFonts w:ascii="Times New Roman" w:hAnsi="Times New Roman" w:cs="Times New Roman"/>
                <w:sz w:val="24"/>
                <w:szCs w:val="24"/>
              </w:rPr>
              <w:t>- 2 задача составляем схему.</w:t>
            </w:r>
          </w:p>
          <w:p w:rsidR="007C13B7" w:rsidRPr="00C650E1" w:rsidRDefault="006C1E62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pict>
                <v:oval id="_x0000_s1027" style="position:absolute;margin-left:2.25pt;margin-top:6.15pt;width:81.75pt;height:40.3pt;z-index:251661312">
                  <v:textbox style="mso-next-textbox:#_x0000_s1027">
                    <w:txbxContent>
                      <w:p w:rsidR="007C13B7" w:rsidRDefault="007C13B7" w:rsidP="007C13B7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 w:rsidRPr="00C650E1">
                          <w:rPr>
                            <w:sz w:val="16"/>
                            <w:szCs w:val="16"/>
                          </w:rPr>
                          <w:t xml:space="preserve">Чел.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   Чем.</w:t>
                        </w:r>
                      </w:p>
                      <w:p w:rsidR="007C13B7" w:rsidRDefault="007C13B7" w:rsidP="007C13B7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76</w:t>
                        </w:r>
                        <w:proofErr w:type="gramStart"/>
                        <w:r w:rsidRPr="00C650E1">
                          <w:rPr>
                            <w:sz w:val="16"/>
                            <w:szCs w:val="16"/>
                          </w:rPr>
                          <w:t xml:space="preserve">     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?</w:t>
                        </w:r>
                        <w:proofErr w:type="gramEnd"/>
                      </w:p>
                      <w:p w:rsidR="007C13B7" w:rsidRPr="00C650E1" w:rsidRDefault="007C13B7" w:rsidP="007C13B7">
                        <w:pPr>
                          <w:spacing w:after="0"/>
                          <w:rPr>
                            <w:sz w:val="16"/>
                            <w:szCs w:val="16"/>
                          </w:rPr>
                        </w:pPr>
                        <w:r>
                          <w:t xml:space="preserve">              ?</w:t>
                        </w:r>
                      </w:p>
                    </w:txbxContent>
                  </v:textbox>
                </v:oval>
              </w:pict>
            </w:r>
            <w:r w:rsidR="007C13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7C13B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C13B7"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5A70EA" w:rsidRDefault="006C1E62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32" style="position:absolute;margin-left:32.1pt;margin-top:4.15pt;width:13.5pt;height:28.5pt;flip:x;z-index:251663360" o:connectortype="straight"/>
              </w:pict>
            </w:r>
            <w:r w:rsidR="007C13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5A70EA" w:rsidRDefault="005A70EA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0EA" w:rsidRDefault="005A70EA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98-76=22кг.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Ответ: 22 кг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находить неизвестное число в выражениях, опираясь на взаимосвязь сложения и </w:t>
            </w:r>
            <w:proofErr w:type="spell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proofErr w:type="gram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на снятие напряжения.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Знать структуру задачи. Уметь решать задачи.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C13B7" w:rsidRPr="005A70E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Уметь о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формлять свои мысли в устной форме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7C13B7" w:rsidRPr="005A70E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proofErr w:type="gramStart"/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ориентироваться в своей системе знаний:</w:t>
            </w:r>
            <w:r w:rsidRPr="00C650E1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отличать новое от уже известного с помощью учителя 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5A70EA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Познавательные УУД</w:t>
            </w:r>
            <w:r w:rsidRPr="005A70EA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  <w:proofErr w:type="gramEnd"/>
          </w:p>
          <w:p w:rsidR="005529CA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(</w:t>
            </w:r>
            <w:r w:rsidRPr="00C650E1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Организационные умения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</w:t>
            </w:r>
            <w:r w:rsidR="005A70EA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 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самостоятельно формулировать цели; составлять план решения учебной задачи вместе с учителем; работать по плану, сверять свои действия с планом и 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>целью; (</w:t>
            </w:r>
            <w:r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интеллектуальные</w:t>
            </w:r>
            <w:r w:rsidR="005A70EA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 </w:t>
            </w:r>
            <w:r w:rsidRPr="00C650E1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умения</w:t>
            </w:r>
            <w: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</w:t>
            </w:r>
            <w:r w:rsidR="005A70EA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представлять информацию в виде схем</w:t>
            </w:r>
            <w:r w:rsidR="005529CA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ы; находить информацию в схемах;</w:t>
            </w:r>
          </w:p>
          <w:p w:rsidR="005529CA" w:rsidRDefault="005A70EA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(</w:t>
            </w:r>
            <w:r w:rsidR="007C13B7" w:rsidRPr="00C650E1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коммуникативные умения)</w:t>
            </w:r>
            <w:r w:rsidR="007C13B7"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делать выводы на основе обобщения знаний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(формулировать логично обоснованные высказывания)</w:t>
            </w:r>
            <w: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.</w:t>
            </w:r>
          </w:p>
        </w:tc>
      </w:tr>
      <w:tr w:rsidR="007C13B7" w:rsidRPr="00C650E1" w:rsidTr="000E5CE7">
        <w:tc>
          <w:tcPr>
            <w:tcW w:w="2398" w:type="dxa"/>
          </w:tcPr>
          <w:p w:rsidR="007C13B7" w:rsidRPr="00C650E1" w:rsidRDefault="007C13B7" w:rsidP="005A70EA">
            <w:pPr>
              <w:pStyle w:val="a5"/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: Мобилизация учащихся на рефлексию своего поведения/ мотивации способов деятельности, общения. Усвоение принципов </w:t>
            </w:r>
            <w:proofErr w:type="spellStart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и сотрудничества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6" w:type="dxa"/>
            <w:gridSpan w:val="2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Анализ собственной деятельности и деятельности одноклассников.</w:t>
            </w:r>
          </w:p>
        </w:tc>
        <w:tc>
          <w:tcPr>
            <w:tcW w:w="382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на уроке.</w:t>
            </w:r>
          </w:p>
        </w:tc>
        <w:tc>
          <w:tcPr>
            <w:tcW w:w="311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Победили мы </w:t>
            </w:r>
            <w:proofErr w:type="spell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Тугарина</w:t>
            </w:r>
            <w:proofErr w:type="spell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Змея, нашли золото ростовское. Алёше пора возвращаться в Ростов, а нам в класс на урок. Понравилась вам сказка? У этой сказки счастливый конец, а что поспособствовало такому счастливому окончанию сказки. Конечно </w:t>
            </w:r>
            <w:proofErr w:type="gramStart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proofErr w:type="gramEnd"/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взаимовыручка, дружеская поддержка. Я думаю, что если бы Алёша Попович мог он бы высказал свою благодарность вслух.  Помогая Алёше Поповичу, каждый из вас проявил самые лучшие качества, каждый старался помочь в меру своих сил и возможностей. Я очень рада, что у нас в классе такие отзывчивые, готовые в любую минуту прийти на помощь ребята. И это нельзя оценить никакой </w:t>
            </w:r>
            <w:r w:rsidRPr="00C6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оценкой. Молодцы. Но не будем забывать, что мы на уроке математики, и вы сегодня демонстрировали свои знания, умения и навыки.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акое задание больше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Вам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понравилось?</w:t>
            </w:r>
          </w:p>
          <w:p w:rsidR="007C13B7" w:rsidRPr="000161E8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работы на уроке.</w:t>
            </w:r>
          </w:p>
        </w:tc>
        <w:tc>
          <w:tcPr>
            <w:tcW w:w="1701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>Учиться  совместно с учителем и другими детьми определять степень успешности выполнения своей и чужой работы.</w:t>
            </w:r>
          </w:p>
        </w:tc>
        <w:tc>
          <w:tcPr>
            <w:tcW w:w="2409" w:type="dxa"/>
          </w:tcPr>
          <w:p w:rsidR="007C13B7" w:rsidRPr="004D2512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проговаривать последовательность действий на уроке </w:t>
            </w:r>
            <w:r w:rsidRPr="004D2512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proofErr w:type="gramStart"/>
            <w:r w:rsidRPr="004D2512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Регулятивные</w:t>
            </w:r>
            <w:proofErr w:type="gramEnd"/>
            <w:r w:rsidRPr="004D2512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УУД</w:t>
            </w:r>
            <w:r w:rsidRPr="004D2512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  <w:p w:rsidR="007C13B7" w:rsidRPr="004D2512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оценивать правильность выполнения действия на уровне адекватной ретроспективной оценки. </w:t>
            </w:r>
            <w:r w:rsidRPr="004D2512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4D2512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Регулятивные УУД).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Способность к самооценке на основе критерия успешности учебной деятельности </w:t>
            </w:r>
            <w:r w:rsidRPr="004D2512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(</w:t>
            </w:r>
            <w:r w:rsidRPr="004D2512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>Личностные УУД</w:t>
            </w:r>
            <w:r w:rsidRPr="004D2512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).</w:t>
            </w:r>
          </w:p>
        </w:tc>
      </w:tr>
      <w:tr w:rsidR="007C13B7" w:rsidRPr="00C650E1" w:rsidTr="000E5CE7">
        <w:tc>
          <w:tcPr>
            <w:tcW w:w="2398" w:type="dxa"/>
          </w:tcPr>
          <w:p w:rsidR="007C13B7" w:rsidRPr="00C650E1" w:rsidRDefault="007C13B7" w:rsidP="005A70EA">
            <w:pPr>
              <w:pStyle w:val="a5"/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Домашнее задание.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Pr="00C650E1">
              <w:rPr>
                <w:rFonts w:ascii="Times New Roman" w:hAnsi="Times New Roman" w:cs="Times New Roman"/>
                <w:i/>
                <w:sz w:val="24"/>
                <w:szCs w:val="24"/>
              </w:rPr>
              <w:t>мин)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Цели: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понимания цели, содержания и способов выполнения домашнего задания. Проверка соответствующих записей</w:t>
            </w:r>
          </w:p>
        </w:tc>
        <w:tc>
          <w:tcPr>
            <w:tcW w:w="1996" w:type="dxa"/>
            <w:gridSpan w:val="2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Определяются с объемом домашнего задания.</w:t>
            </w:r>
          </w:p>
        </w:tc>
        <w:tc>
          <w:tcPr>
            <w:tcW w:w="382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Анализирует предлагаемые на выбор уч-ся домашнего задания.</w:t>
            </w:r>
          </w:p>
        </w:tc>
        <w:tc>
          <w:tcPr>
            <w:tcW w:w="3118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с.92-93 </w:t>
            </w:r>
            <w:r w:rsidRPr="00C650E1">
              <w:rPr>
                <w:rFonts w:ascii="Times New Roman" w:hAnsi="Times New Roman" w:cs="Times New Roman"/>
                <w:sz w:val="24"/>
                <w:szCs w:val="24"/>
              </w:rPr>
              <w:t>Задания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 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Ориентироваться в своей системе знаний и осознавать необходимость нового знания.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  <w:tc>
          <w:tcPr>
            <w:tcW w:w="2409" w:type="dxa"/>
          </w:tcPr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50E1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добывать новые знания: находить ответы на вопросы, используя учебник, свой жизненный опыт и информацию, полученную на уроке </w:t>
            </w:r>
          </w:p>
          <w:p w:rsidR="007C13B7" w:rsidRPr="00C650E1" w:rsidRDefault="007C13B7" w:rsidP="005A70E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3B7" w:rsidRDefault="007C13B7" w:rsidP="005A70EA">
      <w:pPr>
        <w:tabs>
          <w:tab w:val="left" w:pos="1080"/>
        </w:tabs>
        <w:spacing w:after="0"/>
        <w:rPr>
          <w:b/>
          <w:sz w:val="18"/>
          <w:szCs w:val="18"/>
        </w:rPr>
        <w:sectPr w:rsidR="007C13B7" w:rsidSect="00FD5F87">
          <w:pgSz w:w="16838" w:h="11906" w:orient="landscape"/>
          <w:pgMar w:top="851" w:right="567" w:bottom="992" w:left="567" w:header="709" w:footer="709" w:gutter="0"/>
          <w:cols w:space="708"/>
          <w:docGrid w:linePitch="360"/>
        </w:sectPr>
      </w:pPr>
    </w:p>
    <w:p w:rsidR="00B2101A" w:rsidRDefault="00B2101A" w:rsidP="005A70EA"/>
    <w:sectPr w:rsidR="00B2101A" w:rsidSect="002A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13E5"/>
    <w:multiLevelType w:val="hybridMultilevel"/>
    <w:tmpl w:val="ED2C56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8778A"/>
    <w:multiLevelType w:val="hybridMultilevel"/>
    <w:tmpl w:val="5EF44C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75BF7"/>
    <w:multiLevelType w:val="hybridMultilevel"/>
    <w:tmpl w:val="B3204F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F83C9E"/>
    <w:multiLevelType w:val="hybridMultilevel"/>
    <w:tmpl w:val="30988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D55A9"/>
    <w:multiLevelType w:val="hybridMultilevel"/>
    <w:tmpl w:val="DED42C68"/>
    <w:lvl w:ilvl="0" w:tplc="C66CCB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7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6" w:tplc="04190007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16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6A0300"/>
    <w:multiLevelType w:val="hybridMultilevel"/>
    <w:tmpl w:val="DB3080B4"/>
    <w:lvl w:ilvl="0" w:tplc="9FE20EA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CFD3236"/>
    <w:multiLevelType w:val="hybridMultilevel"/>
    <w:tmpl w:val="0BE00C50"/>
    <w:lvl w:ilvl="0" w:tplc="C66CCB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7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041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6" w:tplc="04190007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16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6467A6"/>
    <w:multiLevelType w:val="multilevel"/>
    <w:tmpl w:val="1742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647981"/>
    <w:multiLevelType w:val="hybridMultilevel"/>
    <w:tmpl w:val="9A44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F69A1"/>
    <w:multiLevelType w:val="hybridMultilevel"/>
    <w:tmpl w:val="178EF8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FF76B0"/>
    <w:multiLevelType w:val="hybridMultilevel"/>
    <w:tmpl w:val="5D809010"/>
    <w:lvl w:ilvl="0" w:tplc="0518A8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A71C2"/>
    <w:multiLevelType w:val="hybridMultilevel"/>
    <w:tmpl w:val="266E98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1384F"/>
    <w:multiLevelType w:val="hybridMultilevel"/>
    <w:tmpl w:val="48AED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3B7"/>
    <w:rsid w:val="00020099"/>
    <w:rsid w:val="00043636"/>
    <w:rsid w:val="00043C82"/>
    <w:rsid w:val="0008633F"/>
    <w:rsid w:val="000A780B"/>
    <w:rsid w:val="000C1C1C"/>
    <w:rsid w:val="000D3264"/>
    <w:rsid w:val="000E5CE7"/>
    <w:rsid w:val="00114A7D"/>
    <w:rsid w:val="0013676B"/>
    <w:rsid w:val="00140A40"/>
    <w:rsid w:val="00144C17"/>
    <w:rsid w:val="00146D5F"/>
    <w:rsid w:val="00155136"/>
    <w:rsid w:val="00203AC4"/>
    <w:rsid w:val="00211378"/>
    <w:rsid w:val="0024635E"/>
    <w:rsid w:val="00253DF4"/>
    <w:rsid w:val="00291D9B"/>
    <w:rsid w:val="002A5A23"/>
    <w:rsid w:val="002E3FCA"/>
    <w:rsid w:val="00303A53"/>
    <w:rsid w:val="00353146"/>
    <w:rsid w:val="0039025C"/>
    <w:rsid w:val="003C69AA"/>
    <w:rsid w:val="003C6FBA"/>
    <w:rsid w:val="003E2289"/>
    <w:rsid w:val="004010B7"/>
    <w:rsid w:val="004479C5"/>
    <w:rsid w:val="00464F76"/>
    <w:rsid w:val="00471DF3"/>
    <w:rsid w:val="00475F6F"/>
    <w:rsid w:val="004D2512"/>
    <w:rsid w:val="00504ADA"/>
    <w:rsid w:val="00507F68"/>
    <w:rsid w:val="0052036D"/>
    <w:rsid w:val="005529CA"/>
    <w:rsid w:val="00556BE2"/>
    <w:rsid w:val="005823F9"/>
    <w:rsid w:val="005A70EA"/>
    <w:rsid w:val="005D05A4"/>
    <w:rsid w:val="005F2DF1"/>
    <w:rsid w:val="005F2F06"/>
    <w:rsid w:val="006C1E62"/>
    <w:rsid w:val="006D7C8C"/>
    <w:rsid w:val="006E0395"/>
    <w:rsid w:val="006E23D7"/>
    <w:rsid w:val="007743B8"/>
    <w:rsid w:val="007908AB"/>
    <w:rsid w:val="007979DA"/>
    <w:rsid w:val="007B3664"/>
    <w:rsid w:val="007C13B7"/>
    <w:rsid w:val="007D4F6D"/>
    <w:rsid w:val="007D5D45"/>
    <w:rsid w:val="007E23FF"/>
    <w:rsid w:val="007E3B5E"/>
    <w:rsid w:val="007E5A96"/>
    <w:rsid w:val="008034E3"/>
    <w:rsid w:val="00820286"/>
    <w:rsid w:val="0087395E"/>
    <w:rsid w:val="008B6312"/>
    <w:rsid w:val="008D7642"/>
    <w:rsid w:val="008E6304"/>
    <w:rsid w:val="0091650D"/>
    <w:rsid w:val="00930944"/>
    <w:rsid w:val="00960C78"/>
    <w:rsid w:val="00967FB2"/>
    <w:rsid w:val="00985E5E"/>
    <w:rsid w:val="009C0AD8"/>
    <w:rsid w:val="009C12B9"/>
    <w:rsid w:val="009D483A"/>
    <w:rsid w:val="009E3695"/>
    <w:rsid w:val="00A415F9"/>
    <w:rsid w:val="00A61061"/>
    <w:rsid w:val="00A94ED6"/>
    <w:rsid w:val="00AB35B6"/>
    <w:rsid w:val="00AC7A85"/>
    <w:rsid w:val="00B13618"/>
    <w:rsid w:val="00B2101A"/>
    <w:rsid w:val="00B21696"/>
    <w:rsid w:val="00B84571"/>
    <w:rsid w:val="00B87D71"/>
    <w:rsid w:val="00B87F25"/>
    <w:rsid w:val="00C367C2"/>
    <w:rsid w:val="00C64237"/>
    <w:rsid w:val="00CC2682"/>
    <w:rsid w:val="00CD4577"/>
    <w:rsid w:val="00CF4F55"/>
    <w:rsid w:val="00CF7620"/>
    <w:rsid w:val="00D57435"/>
    <w:rsid w:val="00D678F4"/>
    <w:rsid w:val="00D72944"/>
    <w:rsid w:val="00D74EF8"/>
    <w:rsid w:val="00DE26F6"/>
    <w:rsid w:val="00E03201"/>
    <w:rsid w:val="00E310EF"/>
    <w:rsid w:val="00E70E6F"/>
    <w:rsid w:val="00E77741"/>
    <w:rsid w:val="00E93C4E"/>
    <w:rsid w:val="00EA316A"/>
    <w:rsid w:val="00EA7C91"/>
    <w:rsid w:val="00F23DA7"/>
    <w:rsid w:val="00F925BD"/>
    <w:rsid w:val="00FD3920"/>
    <w:rsid w:val="00FD4969"/>
    <w:rsid w:val="00FD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13B7"/>
    <w:pPr>
      <w:spacing w:after="0" w:line="240" w:lineRule="auto"/>
    </w:pPr>
    <w:rPr>
      <w:rFonts w:ascii="Times New Roman" w:eastAsia="Times New Roman" w:hAnsi="Times New Roman" w:cs="Times New Roman"/>
      <w:color w:val="003366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C13B7"/>
    <w:rPr>
      <w:rFonts w:ascii="Times New Roman" w:eastAsia="Times New Roman" w:hAnsi="Times New Roman" w:cs="Times New Roman"/>
      <w:color w:val="003366"/>
      <w:sz w:val="24"/>
      <w:szCs w:val="24"/>
      <w:lang w:eastAsia="ru-RU"/>
    </w:rPr>
  </w:style>
  <w:style w:type="paragraph" w:styleId="a5">
    <w:name w:val="List Paragraph"/>
    <w:basedOn w:val="a"/>
    <w:qFormat/>
    <w:rsid w:val="007C13B7"/>
    <w:pPr>
      <w:ind w:left="720"/>
      <w:contextualSpacing/>
    </w:pPr>
  </w:style>
  <w:style w:type="paragraph" w:styleId="a6">
    <w:name w:val="No Spacing"/>
    <w:uiPriority w:val="1"/>
    <w:qFormat/>
    <w:rsid w:val="000E5CE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0E5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5C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D4D0F-37E0-47BE-90E8-5AE1196C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2014-04-05T07:47:00Z</dcterms:created>
  <dcterms:modified xsi:type="dcterms:W3CDTF">2014-04-10T15:08:00Z</dcterms:modified>
</cp:coreProperties>
</file>