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70" w:rsidRPr="00D74F70" w:rsidRDefault="00D74F70" w:rsidP="00D74F7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74F70">
        <w:rPr>
          <w:rFonts w:ascii="Times New Roman" w:eastAsia="Times New Roman" w:hAnsi="Times New Roman" w:cs="Times New Roman"/>
          <w:b/>
          <w:bCs/>
          <w:kern w:val="36"/>
          <w:sz w:val="48"/>
          <w:szCs w:val="48"/>
          <w:lang w:eastAsia="ru-RU"/>
        </w:rPr>
        <w:t>Интеллектуальный марафон по теме”Отечественная война 1812 года”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b/>
          <w:bCs/>
          <w:sz w:val="24"/>
          <w:szCs w:val="24"/>
          <w:lang w:eastAsia="ru-RU"/>
        </w:rPr>
        <w:t>Задания по теме « Отечественная война 1812 года»  Интеллектуальный марафон.</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1.Тур: “Разминка” – вопрос – ответ. На короткий вопрос надо дать точный и столь же краткий ответ. За правильный результат – 1 звезда.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2.Тур: “Интеллектуальное лото” – поочередно представители команд вытаскивают номера вопросов, получают задание и в течение 1 минуты проводят обсуждение. Затем команда представляет свою версию ответа. В случае правильного ответа команда получает 2 звезды. В случае ошибки любая другая команда имеет право предложить свой вариант и заработать дополнительные баллы.</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3.Тур: “Узнай героя”. Каждой команде предлагается репродукция портрета. В течение минуты необходимо ответить, кто изображен на ней. Правильный ответ оценивается в 1 балл. В случае, если у команды появится дополнительная информация о персонаже, изображенном на портрете, команда получает дополнительную звезду.</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4.Тур: “Хронологический” – каждой команде даются карточки с событиями Отечественной войны 1812 года, которые необходимо расположить в хронологическом порядке (от более раннего к более позднему)</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w:t>
      </w:r>
      <w:r w:rsidRPr="00D74F70">
        <w:rPr>
          <w:rFonts w:ascii="Times New Roman" w:eastAsia="Times New Roman" w:hAnsi="Times New Roman" w:cs="Times New Roman"/>
          <w:b/>
          <w:bCs/>
          <w:sz w:val="24"/>
          <w:szCs w:val="24"/>
          <w:lang w:eastAsia="ru-RU"/>
        </w:rPr>
        <w:t>Задания 1 тура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“Разминка”    “Отечественная война 1812 года”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w:t>
      </w:r>
      <w:r w:rsidRPr="00D74F70">
        <w:rPr>
          <w:rFonts w:ascii="Times New Roman" w:eastAsia="Times New Roman" w:hAnsi="Times New Roman" w:cs="Times New Roman"/>
          <w:b/>
          <w:bCs/>
          <w:sz w:val="24"/>
          <w:szCs w:val="24"/>
          <w:lang w:eastAsia="ru-RU"/>
        </w:rPr>
        <w:t>1.Продолжите фразу</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“Скажи-ка, дядя, ведь не даром,</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Москва, спаленная пожаром,</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Французам отдана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Ведь были ж схватки боевые,</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Да говорят еще какие</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Не даром помнит вся Россия…</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2.Наполеон вел против России свою великую армию. Россия на западной границе имела три армии. Но при этом мы начали отступление. Предположите, почему?</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3.Первый удар французская армия в Бородинской битве нанесла по земляным укреплениям в деревне Семеновское. Под каким названием вошли эти позиции в историю Бородинского сражения.</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lastRenderedPageBreak/>
        <w:t> 4.Наполеон, собираясь напасть на Россию рассматривал три варианта развития событий. Он говорил: “Если я возьму Киев, – говорил он, – я возьму Россию за ноги; если я овладею Петербургом, я возьму ее за голову; заняв … , я поражу ее в самое сердце”.</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5.В районе какого города планировалось соединить первую армию Барклая де Толли и вторую армию Багратиона?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6.Где Кутузов принял командование объединенными русскими армиями?</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7.Еще до нападения Наполеона на Россию, когда только обсуждалась такая возможность, русский император Александр I сказал, что: “Если Наполеон вторгнется в Россию, я устрою ему вторую Испанию”. Что он имел в виду?</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8.Это сражение состоялось под городом, неофициальное название которого – “Ворота Москвы”. В ходе двухдневных сражений французы потеряли здесь около 20 тысяч солдат и офицеров. После отхода армии от стен этого города из него же ушло и все гражданское население. Назовите город.</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9.Назовите главного противника назначения Кутузова главнокомандующим русскими войсками в 1812 году?</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10.Как называлось выдвинутое далеко вперед укрепление на левом фланге построения русских войск на бородинском поле, уже 24 августа атакованное французами?</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11.Генерал А.П. Ермолов сказал об одном историческом событии: “Французская армия расшиблась о русскую армию”. О чем идет речь?</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12.В этой деревне на военном совете было принято решение о сдаче Москвы. Назовите название?</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13.Л.Н. Толстой в романе “Война и мир” так характеризовал это событие: “Дубина народной войны поднялась со всей своей грозной и величественной силой и, не спрашивая ничьих вкусов и правил… поднималась, опускалась и гвоздила французов до тех пор, пока не погибло все нашествие”. О чем идет речь?</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14.После ухода из Москвы Наполеон решил выйти в южные хлебные и промышленные районы, захватить Тулу. Но русские армии дали сражение в районе города … (он восемь раз переходил из рук в руки) и французы вынуждены были вернуться на старую смоленскую дорогу. У какого города произошла битва.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15.Обратная дорога для французов оказалась намного страшнее, чем дорога на Москву. Во время переправы через реку… в декабре 1812 года французы потеряли более 30 тысяч человек. Назовите ее.</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16.Перечислите фамилии трех командующих армиями на западной границе.</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17.Очевидец писал об этом так: “Море огня разлилось по всем частям города. Пламя, волнуемое ветром, совершенно походило на морские волны, вздымаемые бурей. Горели магазины, жилые дома, госпитали, в которых находились русские раненые, церкви, где укрывались жители от грабителей…” Что описано в приведенном отрывке?</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lastRenderedPageBreak/>
        <w:t> 18.Этот дворянин был командиром регулярного партизанского отряда. Прославился же он не только своими подвигами, но и лирикой. Так кто же это такой поэт и офицер?</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19.Уходя из Москвы французы заложили взрывчатку в основание этого храма и только доблесть горожан и проливной дождь не позволили французам осуществить свой варварский план. Как навыется этот храм, являющийся и поныне визитной карточной Москвы?</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20 .Куда был сослан Наполеон после Венского конгресса 1814 года?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w:t>
      </w:r>
      <w:r w:rsidRPr="00D74F70">
        <w:rPr>
          <w:rFonts w:ascii="Times New Roman" w:eastAsia="Times New Roman" w:hAnsi="Times New Roman" w:cs="Times New Roman"/>
          <w:b/>
          <w:bCs/>
          <w:sz w:val="24"/>
          <w:szCs w:val="24"/>
          <w:lang w:eastAsia="ru-RU"/>
        </w:rPr>
        <w:t> Эталон ответов на задания 1 тура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1… про день Бородина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2 Французская армия в три раза численно превосходила три русские армии вместе взятые</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3 Багратионовы флеши</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4 Москву.</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5 Витебск</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6 У села Царево Займище</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7 Официально разрешит создавать партизанские отряды.</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8 Смоленск</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9 Александр I</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10 Шевардинский редут (по названию деревни Шевардино)</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11 О Бородинской битве</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12 Фили</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13 О партизанском движении</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14 Малоярославец</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15 Березина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16 М.Б. Барклай-де-Толли, П.И. Багратион, А.П. Тормасов</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17 Пожар Москвы</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18 Денис Васильевич Давыдов</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19 Покровский собор или Храм Василия Блаженного</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20 На остров Эльба.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lastRenderedPageBreak/>
        <w:t> </w:t>
      </w:r>
      <w:r w:rsidRPr="00D74F70">
        <w:rPr>
          <w:rFonts w:ascii="Times New Roman" w:eastAsia="Times New Roman" w:hAnsi="Times New Roman" w:cs="Times New Roman"/>
          <w:b/>
          <w:bCs/>
          <w:sz w:val="24"/>
          <w:szCs w:val="24"/>
          <w:lang w:eastAsia="ru-RU"/>
        </w:rPr>
        <w:t>Задания 2 тура “Интеллектуальное лото” “Отечественная война 1812 года”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1 В имении графа Беннигсена, недалеко от Вильно, 11 июля 1812 года состоялся бал, на котором присутствовал император Александр I. Интересно, что перед самым началом бала императору передали срочную депешу. Бегло ознакомившись с ее содержанием, Александр I произнес: “Я этого ожидал, но все-таки бал состоится”. Какую новость русский император сообщил всем присутствующим после бала, огласив содержание упомянутой депеши?</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2 Будущий декабрист Михаил Сергеевич Лунин слыл отчаянным гулякой, заядлым дуэлянтом, но вместе с тем имел репутацию чрезвычайно честного, свободолюбивого и мужественного человека. За участие в Бородинском сражении он был награжден золотой шпагой “За храбрость”. А будучи членом “Союза спасения”, предлагал себя в цареубийцы. В начале войны 1812 года он послал начальству свой собственный проект относительно того, как выиграть войну с Наполеоном, в котором отводил лично себе далеко не последнюю роль. Предположите, в чем именно должна была заключаться историческая миссия Лунина, если он вполне осознавал, что, осуществляя ее, непременно погибнет?</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3 12 июня 1812 года, узнав о переходе Наполеоном русской границы, находившийся неподалеку в польском городе Вильно Александр 1 отправил к французскому императору своего министра полиции Александра Дмитриевича Балашова (1770-1837). Выехав немедленно, Балашов в ту же ночь достиг аванпостов французов. Однако аудиенция с наполеоном состоялась лишь на пятые сутки пребывания Балашова в расположении французской армии. Дело в том, что все это время русского генерала, явно испытывая его терпение, просто перевозили из одной французской части в следующую, из одного местечка в другое. Предположите, по какой причине претерпевший за это время немало лишений, но наконец-то встретившийся с Наполеоном Балашов имел все основания полагать, что ему вовсе не стоило покидать Вильно для выполнения приказа своего императора?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4 Цель миссии Балашова заключалась в том, чтобы попытаться убедить Наполеона в его ошибке (нападение на Россию) и этим остановить войну. Интересно, что в ходе одной из бесед самоуверенный французский император спросил русского генерала: “Каков самый подходящий путь на Москву?”. На что Балашов ответил: “Есть много дорог на Москву, одна из них, например, ведет…”. Предположите, какой знаменитый город Российской империи назвал Балашов, пытаясь тем самым предостеречь наполеона в его стремлении поставить Россию на колени?</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5 Почти сразу после того, как 12 июня 1812 года армия Наполеона перешла Неман, русский посол в Англии граф С.Р. Воронцов в своем дневнике сделал следующую запись: “Если Наполеон будет нас преследовать, он погиб… он кончит тем, что будет истреблен… нашей верной союзницей”. Подумайте, какую именно союзницу России имел в виду граф Воронцов, пророчество которого вполне оправдалось?</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6 Великая заслуга этого героя Отечественной войны 1812 года заключалась не только в том, что он еще перед вторжением Наполеона указывал на необходимость заманивания неприятеля вглубь страны (тогда об этом говорили многие). Будучи великим стратегом, он взял на себя ответственность за выполнение непопулярного в русском народе плана. Назовите этого военачальника, труднопроизносимую фамилию которого простые солдаты, недовольные производимым им отступлением, переиначили в “Болтай да и только”?</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lastRenderedPageBreak/>
        <w:t> 7 За всю военную карьеру пуля дважды попадала ему в голову. Первая (1774 г. при взятии неприятельского укрепления в деревне Шумне) вошла в левый висок и вышла управого глаза. Столь же опасна была и вторая пуля, пробившая ему голову в 1788 году у турецкой крепости Очаков. Врач, лечивший его, писал: “Надобно думать, что само Провидение сохраняет этого человека для чего-нибудь необыкновенного, потому что он исцелился от двух ран, из коих каждая смертельна”. Назовите имя этого человека, вошедшего в русскую историю как спаситель Отечества.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8 Великому французскому полководцу Наполеону Бонапарту приписывают следующий знаменитый афоризм: “Каждый французский солдат носит в своем ранце маршальский жезл”. Назовите известную русскую пословицу 19 века, которая в более простой и понятной форме передает смысл крылатого выражения Наполеона.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9 В ходе Отечественной войны 1812 года русские солдаты, воюя с французами, иногда, как правило, ночью, по ошибке убивали своих же офицеров – выходцев из дворянских семей. Предположите, по какой причине происходили подобные трагические ошибки?</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10 Известно, что перед битвой на Бородинском поле русские войска были выстроены в пять оборонительных линий, отстоящих одна от другой в глубину на 1,5 км. Длина первых двух линий составляла около 8 км. Однако по ходу сражения наиболее кровопролитные бои развернулись вокруг небольшой высоты, которую сами французы впоследствии назвали “редутом смерти”, “могилой французской кавалерии”, “вулканом в центре русской армии” и т.п. Вспомните, как, согласно разработанной Кутузовым диспозиции, называли этот опорный пункт обороны сами русские?</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11 В музее на Бородинском поле хранится шашка казачьего рода Маркевичей. Она принадлежала потомственным военным, носившим эту славнуюфамилию во многих поколениях. На ножнах укреплено 25 наградных медалейза те кампании, в которых участвовали и отличились её владельцы. Предположите, за какую именно военную кампанию Маркевичи получили свою первую медаль, если последняя (25-я) – “За победу над Германией в Великой Отечественной войне 1941-1945 гг.”?</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12 Солдаты, покидавшие Москву, шли угрюмо, не разговаривая, глядя в землю, некоторые даже плакали. Неожиданно в двух батальонах московского гарнизона, которые едва ли не последними покидали город, заиграла музыка. “Какая каналья велела вам, чтобы играла музыка?” – закричал командующий авангардом русской армии генерал от инфантерии Михаил Андреевич Милорадович (1771-1825) командиру гарнизона генерал-лейтенанту Брозину. Брозин ответил, что, по уставу Петра Великого, когда гарнизон оставляет крепость, то играет музыка. Как вы думаете, что нашёлся ответить на этот”железный” аргумент Милорадович (также упоминая устав Петра Великого), приказавший всё же музыку прекратить?</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13 Отход русской армии под давлением превосходящих сил французов впервые месяцы войны впоследствии многие окрестили “скифским планом” искусственного заманивания противника в глубь своей территории. Причёмпервым отождествил эти действия русских со стратегией скифов сам Наполеон. Данное сравнение (и надо признать, удачное) так понравилось французскому императору, что в ходе всей последующей военной кампании он прибегал к нему ещё не один раз. Предположите, по поводу какого конкретного эпизода Отечественной войны 1812 г. Наполеон вновь сравнил русских со скифами, произнеся буквально следующее: “Что за люди! Это скифы. Какая решимость! Варвары! Какое страшное зрелище!”</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lastRenderedPageBreak/>
        <w:t> 14 Дисциплина французской армии во время пребывания её в Москве расшаталась неимоверно. Причём, по воспоминаниям москвичей, представители различных народов, входивших в орду Наполеона, в этом плане существенно отличались друг от друга. Например, сами французы, и в особенности “старая гвардия”, почти не принимали участия в грабежах. Поляки ибаварцы, наоборот, проявили себя самыми жестокими истязателями и варварами. Много жалоб у населения было и на пруссаков. Предположите, представителей какой ещё исторической провинции Германии, также не гнушавшихся насилием, русские на свой лад окрестили “беспальцами”?</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15 Уже в ходе отступления французской армии из Москвы, после битвы у Малоярославца, 25 октября Наполеон чуть было не попал в плен к казакам. В самый последний момент на выручку к императору едва подоспели два французских эскадрона, и казаки, значительно меньшие числом, были вынуждены отступить. Вечером этого же дня Наполеон призвал к себе своего личного доктора Ювана. Объясните, что потребовал у Ювана чудом спасшийся “покоритель Европы”, избежавший, кстати, в стычке с казаками даже лёгкого ранения?</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16 В “Записках” И. Жиркевича (“Русская старина”, 1874 г.) имеется одинпримечательный эпизод, характеризующий прекрасное расположение духаКутузова после удачного сражения 4-6 ноября 1812 г. при Красном (французы потеряли до 6 тыс. убитыми и 20 тыс. пленными). Фельдмаршал в присутствии собравшихся офицеров достал из кармана и прочитал присланную ему лично Иваном Андреевичем Крыловым новую басню. Предположите, какая именно басня Крылова так понравилась Кутузову, что ему даже пришлось, сняв шляпу, указать на свои седые волосы, дабы тем подчеркнуть сходство описанных в басне событий с реальным положением дел для Наполеона в конце войны?</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17 Среди множества портретов М.И. Кутузова был один, исполненный в 1813 г. немецким гравёром. Он мало чем отличается от остальных: педантично прорисованы закрытый глаз, маленький рот, аккуратно уложенные пряди волос, лицо кажется помолодевшим. Однако была одна деталь, сразу бросавшаяся в глаза, – на груди великого полководца мастер изобразил лишь один орден – Св. Андрея Первозванного. Назовите причину, по которой педантичный немец, хорошо знакомый с иерархией русских орденов, не стал рядом с высшим орденом России изображать другие ордена Кутузова?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18 При отступлении наполеоновской армии из России французские солдаты достаточно часто попадали в плен к русским крестьянам и партизанам. Выходя с поднятыми вверх руками, французы, как правило, произносили по-французски: “Шер ами!” (т.е. “дорогой друг”), чтобы максимально, по их понятиям, расположить к себе русских. Крестьяне так часто слышали эти слова, что, слегка переиначив и соединив их на свой лад, стали называть такоборванных и голодных французов. Назовите это по-прежнему популярно ев России слово.</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19 В Толковом словаре живого великорусского языка Владимира Даля слово “шваль” трактуется как “шушваль, шушера, сволочь или сброд, дрянной людишка”, т.е. имеет совершенно определённый презрительный и брезгливый оттенок. Интересно, что это слово, практически не изменившись, перешло в русский язык из французского. Однако там слово “cheval” имеет совсем другой смысл и обозначает “лошадь” – красивое и грациозное животное. Попытайтесь объяснить, каким образом события 1812 г. способствовали столь удивительному и нелепому превращению?</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xml:space="preserve"> 20 Общеизвестно, что Париж – законодатель мод. Однако когда в 1814 г. в него вошли в составе союзнических войск казаки, они не только не испытали на себе влияния моды, но, </w:t>
      </w:r>
      <w:r w:rsidRPr="00D74F70">
        <w:rPr>
          <w:rFonts w:ascii="Times New Roman" w:eastAsia="Times New Roman" w:hAnsi="Times New Roman" w:cs="Times New Roman"/>
          <w:sz w:val="24"/>
          <w:szCs w:val="24"/>
          <w:lang w:eastAsia="ru-RU"/>
        </w:rPr>
        <w:lastRenderedPageBreak/>
        <w:t>напротив, ввели в моду то, что раньше французы не носили. Предположите, какой именно непременный атрибут русского казачества стал необычайно популярен среди некоторой части французского общества?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21 В Париже на Монмартре есть кабачок “Матушка Катрин”. Её украшает мемориальная доска, на которой написано, что именно сюда забегали стоявшие в Париже казаки, чтобы “пропустить” рюмочку-другую. Какое новое название целой сети подобных заведений, распространённых теперь по всему миру, родилось и 1815г. именно потому, что русские казаки очень спешили?</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22 Медаль в память Отечественной войны 1812 г. предполагалось выполнить с профильным портретом императора Александра I. Однако по каким-то неведомым причинам вместо этого изображения медаль была отчеканена с лучезарным “всевидящим оком” Всевышнего. На её обратной стороне имелась соответствующая надпись: “Не намъ, не намъ, а Имени Твоему”. Однако ветераны 1812 г. сходились во мнении, что окружённое лучами око (т.е. глаз) символизировал совершенно определённое лицо. Предположите, чей единственный глаз предпочитали видеть солдаты в изображённом “оке Всевышнего”?</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w:t>
      </w:r>
      <w:r w:rsidRPr="00D74F70">
        <w:rPr>
          <w:rFonts w:ascii="Times New Roman" w:eastAsia="Times New Roman" w:hAnsi="Times New Roman" w:cs="Times New Roman"/>
          <w:b/>
          <w:bCs/>
          <w:sz w:val="24"/>
          <w:szCs w:val="24"/>
          <w:lang w:eastAsia="ru-RU"/>
        </w:rPr>
        <w:t>Эталон ответов на задания интеллектуального лото “Отечественная война 1812 года”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1.Войска Наполеона Бонапарта начали переправу через реку Неман.</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2 Он собирался тайно пробраться в лагерь французов и заколоть Наполеона кинжалом.</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3 За это время Наполеон уже занял Вильно и встреча его с Балашовым состоялась в той самой комнате, где пять дней назад русский генерал получал последние инструкции от своего императора.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4 “Одна из них ведет через Полтаву”, – недвусмысленно сказал Балашов, напоминая Бонапарту печальную судьбу еще одного “завоевателя” России – шведского короля Карла XII.</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5 Воронцов имел в виду русскую зиму, постоянную и верную союзницу России.</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6 Михаил Богданович Барклай-де-Толли (1761 – 1818)</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7 Михаил Илларионович Голенищев-Кутузов (1745 – 1813). Под его руководством с августа 1812 года русская армия не только спасла Отечество, но и разгромила армию наполеона, освободив при этом половину Европы</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8 Плох тот солдат, который не мечтает стать генералом.</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9 Подобные трагические случайности происходили оттого, что русские офицеры-дворяне общались между собой только по-французски</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10 Красивые и звучные французские эпитеты обозначали одно и то же место в русской обороне, а именно – батарею Раевского</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11 Первая медаль героического рода Маркевичей называется “В память Отечественной войны 1812 г.”</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lastRenderedPageBreak/>
        <w:t>12 Милорадович привёл ещё более веский аргумент: “А где написано в уставе Петра Великого о сдаче Москвы?</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13 Эти слова Наполеон произнёс, глядя, как горит Москва, подожжённая её жителями</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14 Так русские крестьяне, мало знакомые с территориальными особенностями Германии, называли вестфалъцев, также входивших в орду Наполеона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15 Напуганный император Франции приказал Ювану изготовить для себя флакон с ядом, чтобы в будущем в подобной ситуации не попасть в плен живым.</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16 М.И. Кутузов впервые 17 ноября 1812 г. прочитал присланную ему И,А. Крыловым новую басню “Волк на псарне”. “Ты – сер, а я, приятель, – сед” – судя по всему, как раз в этом месте Кутузов обнажил свою седую голову</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17 Дело в том, что с 1797 г. награждённые орденом Св. Андрея Первозванного одновременно становились кавалерами младших орденов: св. Александра Невского, Св. Анны (I ст.), позднее к ним прибавились ордена Белого Орла и Св. Станислава (I ст.) Поэтому присутствие на портрете ордена Св. Андрея Первозванного указывало на то, что все остальные ордена уже имеются</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18 Русские крестьяне несколько изменили эти слова. Вначале получились “шарамы”, затем ещё более экзотично – “шаромыги” или “шаромыжники</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19 При отступлении армии Наполеона на русских дорогах лежали тысячи конских трупов. Неприятный вид этих останков, а по весне и запах, стали ассоциироваться у русских с тем, как их называли сами французы. Именно по этой причине красивое французское слово “cheval” приобрело в России совершенно иной смысл.</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20 Подражая казакам, французские мужчины стали носить бороды</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21 Русские казаки, стирана, не попасться на глаза своему начальству, очень спешили и поторапливали персонал этого кабачка словами: “Быстро! Быстрее!”. С тех пор во многих странах мира есть заведения быстрого обслуживания посетителей, которые так и называются – “Бистро”</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22 В изображённом на медали “оке Всевышнего” солдатам виделся единственный глаз их любимого полководца М.И. Кутузова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b/>
          <w:bCs/>
          <w:sz w:val="24"/>
          <w:szCs w:val="24"/>
          <w:lang w:eastAsia="ru-RU"/>
        </w:rPr>
        <w:t>Задания 3 тура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b/>
          <w:bCs/>
          <w:sz w:val="24"/>
          <w:szCs w:val="24"/>
          <w:lang w:eastAsia="ru-RU"/>
        </w:rPr>
        <w:t>“Узнай героя”  “Отечественная война 1812 года”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Портреты:</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Василисы Кожиной</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Герасима Курина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Дениса Давыдова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Петра Ивановича Багратиона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lastRenderedPageBreak/>
        <w:t> Александра I</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М.Б. Барклая де Толли</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А.П. Ермолова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Н.Н. Раевского</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М.И. Платова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М.И. Кутузова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 </w:t>
      </w:r>
      <w:r w:rsidRPr="00D74F70">
        <w:rPr>
          <w:rFonts w:ascii="Times New Roman" w:eastAsia="Times New Roman" w:hAnsi="Times New Roman" w:cs="Times New Roman"/>
          <w:b/>
          <w:bCs/>
          <w:sz w:val="24"/>
          <w:szCs w:val="24"/>
          <w:lang w:eastAsia="ru-RU"/>
        </w:rPr>
        <w:t>Задания 4 тура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b/>
          <w:bCs/>
          <w:sz w:val="24"/>
          <w:szCs w:val="24"/>
          <w:lang w:eastAsia="ru-RU"/>
        </w:rPr>
        <w:t>“Хронология”</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“Отечественная война 1812 года”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Переправа Великой армии через Неман</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Смоленское сражение</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Сражение у Малоярославца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Переправа французов через Березину</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Бородинская битва</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Назначение Кутузова главнокомандующим</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Пожар Москвы</w:t>
      </w:r>
    </w:p>
    <w:p w:rsidR="00D74F70" w:rsidRPr="00D74F70" w:rsidRDefault="00D74F70" w:rsidP="00D74F70">
      <w:pPr>
        <w:spacing w:before="100" w:beforeAutospacing="1" w:after="100" w:afterAutospacing="1" w:line="240" w:lineRule="auto"/>
        <w:rPr>
          <w:rFonts w:ascii="Times New Roman" w:eastAsia="Times New Roman" w:hAnsi="Times New Roman" w:cs="Times New Roman"/>
          <w:sz w:val="24"/>
          <w:szCs w:val="24"/>
          <w:lang w:eastAsia="ru-RU"/>
        </w:rPr>
      </w:pPr>
      <w:r w:rsidRPr="00D74F70">
        <w:rPr>
          <w:rFonts w:ascii="Times New Roman" w:eastAsia="Times New Roman" w:hAnsi="Times New Roman" w:cs="Times New Roman"/>
          <w:sz w:val="24"/>
          <w:szCs w:val="24"/>
          <w:lang w:eastAsia="ru-RU"/>
        </w:rPr>
        <w:t>Венский конгресс</w:t>
      </w:r>
    </w:p>
    <w:p w:rsidR="00374B82" w:rsidRDefault="00374B82"/>
    <w:sectPr w:rsidR="00374B82" w:rsidSect="00374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D74F70"/>
    <w:rsid w:val="00374B82"/>
    <w:rsid w:val="008A136D"/>
    <w:rsid w:val="009D245B"/>
    <w:rsid w:val="00A2333F"/>
    <w:rsid w:val="00D74F70"/>
    <w:rsid w:val="00F32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B82"/>
  </w:style>
  <w:style w:type="paragraph" w:styleId="1">
    <w:name w:val="heading 1"/>
    <w:basedOn w:val="a"/>
    <w:link w:val="10"/>
    <w:uiPriority w:val="9"/>
    <w:qFormat/>
    <w:rsid w:val="00D74F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4F7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74F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4F70"/>
    <w:rPr>
      <w:b/>
      <w:bCs/>
    </w:rPr>
  </w:style>
</w:styles>
</file>

<file path=word/webSettings.xml><?xml version="1.0" encoding="utf-8"?>
<w:webSettings xmlns:r="http://schemas.openxmlformats.org/officeDocument/2006/relationships" xmlns:w="http://schemas.openxmlformats.org/wordprocessingml/2006/main">
  <w:divs>
    <w:div w:id="74792147">
      <w:bodyDiv w:val="1"/>
      <w:marLeft w:val="0"/>
      <w:marRight w:val="0"/>
      <w:marTop w:val="0"/>
      <w:marBottom w:val="0"/>
      <w:divBdr>
        <w:top w:val="none" w:sz="0" w:space="0" w:color="auto"/>
        <w:left w:val="none" w:sz="0" w:space="0" w:color="auto"/>
        <w:bottom w:val="none" w:sz="0" w:space="0" w:color="auto"/>
        <w:right w:val="none" w:sz="0" w:space="0" w:color="auto"/>
      </w:divBdr>
      <w:divsChild>
        <w:div w:id="923497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3060</Words>
  <Characters>17442</Characters>
  <Application>Microsoft Office Word</Application>
  <DocSecurity>0</DocSecurity>
  <Lines>145</Lines>
  <Paragraphs>40</Paragraphs>
  <ScaleCrop>false</ScaleCrop>
  <Company/>
  <LinksUpToDate>false</LinksUpToDate>
  <CharactersWithSpaces>20462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ВВР</dc:creator>
  <cp:lastModifiedBy>ВВР</cp:lastModifiedBy>
  <cp:revision>1</cp:revision>
  <dcterms:created xsi:type="dcterms:W3CDTF">2012-03-06T18:18:00Z</dcterms:created>
  <dcterms:modified xsi:type="dcterms:W3CDTF">2012-03-06T18:18:00Z</dcterms:modified>
</cp:coreProperties>
</file>