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3" w:rsidRPr="00D96BA9" w:rsidRDefault="003F7B33" w:rsidP="0047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19"/>
        <w:gridCol w:w="1276"/>
        <w:gridCol w:w="851"/>
        <w:gridCol w:w="992"/>
        <w:gridCol w:w="1843"/>
        <w:gridCol w:w="5103"/>
      </w:tblGrid>
      <w:tr w:rsidR="00477423" w:rsidRPr="00D96BA9" w:rsidTr="00477423">
        <w:tc>
          <w:tcPr>
            <w:tcW w:w="959" w:type="dxa"/>
            <w:vMerge w:val="restart"/>
            <w:vAlign w:val="center"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  <w:t>Содержание (раздел, темы)</w:t>
            </w:r>
          </w:p>
        </w:tc>
        <w:tc>
          <w:tcPr>
            <w:tcW w:w="1276" w:type="dxa"/>
            <w:vMerge w:val="restart"/>
            <w:vAlign w:val="center"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  <w:t>Кол-во часов</w:t>
            </w:r>
          </w:p>
        </w:tc>
        <w:tc>
          <w:tcPr>
            <w:tcW w:w="1843" w:type="dxa"/>
            <w:gridSpan w:val="2"/>
            <w:vAlign w:val="center"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  <w:t>Оборудование</w:t>
            </w:r>
          </w:p>
        </w:tc>
        <w:tc>
          <w:tcPr>
            <w:tcW w:w="5103" w:type="dxa"/>
            <w:vMerge w:val="restart"/>
            <w:vAlign w:val="center"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7423">
              <w:rPr>
                <w:rFonts w:ascii="Arial" w:hAnsi="Arial" w:cs="Arial"/>
                <w:b/>
              </w:rPr>
              <w:t>Характеристика деятельности учащихся</w:t>
            </w:r>
          </w:p>
        </w:tc>
      </w:tr>
      <w:tr w:rsidR="00477423" w:rsidRPr="00D96BA9" w:rsidTr="00477423">
        <w:trPr>
          <w:trHeight w:val="193"/>
        </w:trPr>
        <w:tc>
          <w:tcPr>
            <w:tcW w:w="959" w:type="dxa"/>
            <w:vMerge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</w:p>
        </w:tc>
        <w:tc>
          <w:tcPr>
            <w:tcW w:w="4819" w:type="dxa"/>
            <w:vMerge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</w:p>
        </w:tc>
        <w:tc>
          <w:tcPr>
            <w:tcW w:w="1276" w:type="dxa"/>
            <w:vMerge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  <w:t>факт</w:t>
            </w:r>
          </w:p>
        </w:tc>
        <w:tc>
          <w:tcPr>
            <w:tcW w:w="1843" w:type="dxa"/>
            <w:vMerge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</w:p>
        </w:tc>
        <w:tc>
          <w:tcPr>
            <w:tcW w:w="5103" w:type="dxa"/>
            <w:vMerge/>
          </w:tcPr>
          <w:p w:rsidR="00477423" w:rsidRPr="00477423" w:rsidRDefault="0047742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lang w:eastAsia="ru-RU"/>
              </w:rPr>
            </w:pPr>
          </w:p>
        </w:tc>
      </w:tr>
      <w:tr w:rsidR="00934DC9" w:rsidRPr="00D96BA9" w:rsidTr="00477423">
        <w:tc>
          <w:tcPr>
            <w:tcW w:w="959" w:type="dxa"/>
          </w:tcPr>
          <w:p w:rsidR="00934DC9" w:rsidRPr="00477423" w:rsidRDefault="00934DC9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934DC9" w:rsidRPr="00477423" w:rsidRDefault="00314981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Основные художественно-эстетические понятия.</w:t>
            </w:r>
          </w:p>
        </w:tc>
        <w:tc>
          <w:tcPr>
            <w:tcW w:w="1276" w:type="dxa"/>
            <w:vAlign w:val="center"/>
          </w:tcPr>
          <w:p w:rsidR="00934DC9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34DC9" w:rsidRPr="00477423" w:rsidRDefault="00934DC9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DC9" w:rsidRPr="00477423" w:rsidRDefault="00934DC9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4DC9" w:rsidRPr="00477423" w:rsidRDefault="00934DC9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34DC9" w:rsidRPr="00477423" w:rsidRDefault="00934DC9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Вспомни то, что уже знаешь.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Презентация с алгоритмом работы по теме.</w:t>
            </w:r>
          </w:p>
        </w:tc>
        <w:tc>
          <w:tcPr>
            <w:tcW w:w="5103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Рождение </w:t>
            </w: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ab/>
              <w:t>монументальной живописи. Что такое фреска.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Иметь представление о некоторых видах монументально-декоративного искусства. Рассказывать </w:t>
            </w: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ab/>
              <w:t xml:space="preserve">о происхождении монументальной живописи. Знать особенности фресковой живописи. Изучить  фрески </w:t>
            </w:r>
            <w:proofErr w:type="spell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Джотто</w:t>
            </w:r>
            <w:proofErr w:type="spell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, приведённые в учебнике (П). Рассказывать о таких мастерах фрески,  работавших в  Средние века на Руси,  как  Феофан Грек  и   Андрей Рублёв. Иметь представление о таких техниках монументально-декоративного искусства, как мозаика и витраж. 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E7521D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Что  такое мозаика и витраж. </w:t>
            </w:r>
          </w:p>
          <w:p w:rsidR="002D6533" w:rsidRPr="00E7521D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A0B28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u w:val="single"/>
                <w:lang w:eastAsia="ru-RU"/>
              </w:rPr>
              <w:t>Кубан</w:t>
            </w:r>
            <w:proofErr w:type="spellEnd"/>
            <w:r w:rsidRPr="007A0B28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u w:val="single"/>
                <w:lang w:eastAsia="ru-RU"/>
              </w:rPr>
              <w:t>.</w:t>
            </w:r>
            <w:r w:rsidRPr="00E7521D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 xml:space="preserve"> Знакомство с художниками монументалистами.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Русская икона.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З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в е н и г о р о д с к а я находка.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Рассказывать об  истории иконы на Руси. Иметь представление о звенигородских  иконах,  написанных Андреем Рублёвым. Прослушать «Епитимью» в исполнении Ф. Шаляпина и  сравнить  эмоции от музыкального произведения и от икон.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2D653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Монументальная скульптура.</w:t>
            </w:r>
          </w:p>
          <w:p w:rsidR="00E7521D" w:rsidRPr="00477423" w:rsidRDefault="00E7521D" w:rsidP="007A0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A0B28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u w:val="single"/>
                <w:lang w:eastAsia="ru-RU"/>
              </w:rPr>
              <w:t>Кубан</w:t>
            </w:r>
            <w:proofErr w:type="spellEnd"/>
            <w:r w:rsidRPr="007A0B28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u w:val="single"/>
                <w:lang w:eastAsia="ru-RU"/>
              </w:rPr>
              <w:t>.</w:t>
            </w:r>
            <w:r w:rsidRPr="00E7521D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 xml:space="preserve">Знакомства со скульпторами </w:t>
            </w:r>
            <w:r w:rsidR="007A0B28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>убани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Иметь представление об особенностях и задачах монументальной скульптуры.  Изучить памятники героям Великой Отечественной войны, приведённые в учебнике. Прослушать песню  «Вставай, страна огромная» и эмоционально связать памятники с музыкой. 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Новые виды  искусств: дизайн и фотография.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Понимать задачи дизайна и  уметь рассказывать о его происхождении и целях работы художников-дизайнеров.  Иметь представление о  различных видах фотографии.  Отличать художественные фотографии от других видов  этого искусства.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Родная природа. Поэт пейзажа.  Изучаем работу мастера (И. Левитан «Печальная, но дивная пора»).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Презентация с алгоритмом работы по теме. Репродукции картин художников.</w:t>
            </w:r>
          </w:p>
        </w:tc>
        <w:tc>
          <w:tcPr>
            <w:tcW w:w="5103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Иметь представление и рассказывать о  творчестве И. Левитана.  Проанализировать  его   картины  об осени. Подобрать к ним  подходящие стихи. Написать  осенний пейзаж по  воображению или  с натуры.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Изучаем работу мастера (д. Митрохин «Яблоки»). Твоя мастерская: использование разных видов штриховки.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Изучить </w:t>
            </w: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ab/>
              <w:t xml:space="preserve">на </w:t>
            </w: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ab/>
              <w:t>примере рисунка Д.  Митрохина «Яблоки», как можно передать объём  предмета с помощью цветных карандашей. Уметь использовать различные виды штриховки для  более  выразительной передачи объёма.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Градации светотени. Рефлекс. Падающая тень.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Уметь определить, откуда на  постановку падает свет и как в зависимости  от этого на предметах распределяется светотень.  Расширить   понятие   о   светотени: хорошо различать, где  на  предметах свет,  тень, полутень, блик, рефлекс и падающая тень. Твёрдо знать,  где  на  предмете самое светлое место, а где – самое тёмное. Иметь понятие о конструкции предмета.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Твоя мастерская: конструкция предмета.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8110F6" w:rsidRPr="00D96BA9" w:rsidTr="00477423">
        <w:tc>
          <w:tcPr>
            <w:tcW w:w="959" w:type="dxa"/>
            <w:vAlign w:val="center"/>
          </w:tcPr>
          <w:p w:rsidR="008110F6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110F6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Основы композиции.</w:t>
            </w:r>
          </w:p>
        </w:tc>
        <w:tc>
          <w:tcPr>
            <w:tcW w:w="1276" w:type="dxa"/>
            <w:vAlign w:val="center"/>
          </w:tcPr>
          <w:p w:rsidR="008110F6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8110F6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10F6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10F6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110F6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Композиция </w:t>
            </w: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ab/>
              <w:t>на заданную тему.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Презентация с алгоритмом работы по теме.</w:t>
            </w:r>
          </w:p>
        </w:tc>
        <w:tc>
          <w:tcPr>
            <w:tcW w:w="510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Уметь составлять  и  использовать для  создания композиции опорную схему. Иметь  представление  о  значении рамки   для   цельности  восприятия любой  творческой работы. Выполнить   с    помощью   опорной схемы композицию «Летние зарисовки» и оформить работу.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Оформление  творческих работ.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</w:tcPr>
          <w:p w:rsidR="002D653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Зарисовки животных.</w:t>
            </w:r>
          </w:p>
          <w:p w:rsidR="00E7521D" w:rsidRPr="00477423" w:rsidRDefault="00E7521D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Иметь  представление  о   значении зарисовок с натуры для создания более значительных творческих работ. Выполнить  творческое задание или работу «Твой пушистый друг». Коллективный  проект: оформить свои  работы и организовать в классе выставку рисунков и иллюстраций  с животными.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lastRenderedPageBreak/>
              <w:t>• Совместно договариваться о правилах общения и  поведения на уроках изобразительного искусства и следовать им.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• Учиться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согласованно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работать в группе: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а) учиться планировать работу  в группе;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б) учиться распределять работу  между участниками проекта;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в) понимать общую  задачу проекта и точно  выполнять свою часть работы;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г) уметь  выполнять различные роли  в группе (лидера, исполнителя, критика).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Твоя мастерская: от </w:t>
            </w: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ab/>
              <w:t>зарисовок к иллюстрации.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: отмывка. Твоя  мастерская: гризайль.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Самостоятельно изучить  материалы и выполнить творческие задания на стр. 30–31 учебника.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</w:tcPr>
          <w:p w:rsidR="002D653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Композиция  и   её основные законы.</w:t>
            </w:r>
          </w:p>
          <w:p w:rsidR="00E7521D" w:rsidRPr="00477423" w:rsidRDefault="00E7521D" w:rsidP="00E7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A0B28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u w:val="single"/>
                <w:lang w:eastAsia="ru-RU"/>
              </w:rPr>
              <w:t>Кубан</w:t>
            </w:r>
            <w:proofErr w:type="spellEnd"/>
            <w:r w:rsidRPr="007A0B28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u w:val="single"/>
                <w:lang w:eastAsia="ru-RU"/>
              </w:rPr>
              <w:t>.</w:t>
            </w:r>
            <w:r w:rsidRPr="00E7521D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>Народные казачьи обычаи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Изучить на  примере  «Натюрморта  с тыквой» А. Куприна основные законы композиции и уметь их определять в натюрмортах других авторов. Нарисовать с натуры в любом  материале  простой  натюрморт,  стараясь следовать основным законам композиции.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Композиция  и   её основные законы.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A223BB" w:rsidRPr="00D96BA9" w:rsidTr="00477423">
        <w:tc>
          <w:tcPr>
            <w:tcW w:w="959" w:type="dxa"/>
            <w:vAlign w:val="center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223BB" w:rsidRPr="00477423" w:rsidRDefault="00A223BB" w:rsidP="007A0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Из истории развития искусства.</w:t>
            </w:r>
          </w:p>
        </w:tc>
        <w:tc>
          <w:tcPr>
            <w:tcW w:w="1276" w:type="dxa"/>
            <w:vAlign w:val="center"/>
          </w:tcPr>
          <w:p w:rsidR="00A223BB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934DC9" w:rsidRPr="00D96BA9" w:rsidTr="00477423">
        <w:tc>
          <w:tcPr>
            <w:tcW w:w="959" w:type="dxa"/>
            <w:vAlign w:val="center"/>
          </w:tcPr>
          <w:p w:rsidR="00934DC9" w:rsidRPr="00477423" w:rsidRDefault="00653878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</w:tcPr>
          <w:p w:rsidR="00934DC9" w:rsidRPr="00477423" w:rsidRDefault="00653878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Родная история и искусство.</w:t>
            </w:r>
            <w:r w:rsidR="00E7521D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Народные </w:t>
            </w: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промыслы: нижегородская резьба по дереву.</w:t>
            </w:r>
          </w:p>
        </w:tc>
        <w:tc>
          <w:tcPr>
            <w:tcW w:w="1276" w:type="dxa"/>
            <w:vAlign w:val="center"/>
          </w:tcPr>
          <w:p w:rsidR="00934DC9" w:rsidRPr="00477423" w:rsidRDefault="00934DC9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34DC9" w:rsidRPr="00477423" w:rsidRDefault="00934DC9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DC9" w:rsidRPr="00477423" w:rsidRDefault="00934DC9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4DC9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Презентация «Народные промыслы»</w:t>
            </w:r>
          </w:p>
        </w:tc>
        <w:tc>
          <w:tcPr>
            <w:tcW w:w="5103" w:type="dxa"/>
          </w:tcPr>
          <w:p w:rsidR="00934DC9" w:rsidRPr="00477423" w:rsidRDefault="00653878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Изучить  особенности нижегородской резьбы по  дереву и  выполнить  в процессе изучения материала задания на  стр. 35  учебника и  на  стр. 28–29 рабочей тетради.</w:t>
            </w:r>
          </w:p>
        </w:tc>
      </w:tr>
      <w:tr w:rsidR="00A223BB" w:rsidRPr="00D96BA9" w:rsidTr="00477423">
        <w:tc>
          <w:tcPr>
            <w:tcW w:w="959" w:type="dxa"/>
            <w:vAlign w:val="center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223BB" w:rsidRPr="00477423" w:rsidRDefault="00A223BB" w:rsidP="007A0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Основные художественно-эстетические понятия.</w:t>
            </w:r>
          </w:p>
        </w:tc>
        <w:tc>
          <w:tcPr>
            <w:tcW w:w="1276" w:type="dxa"/>
            <w:vAlign w:val="center"/>
          </w:tcPr>
          <w:p w:rsidR="00A223BB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Линейная перспектива.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Презентация с алгоритмом работы по теме.</w:t>
            </w:r>
          </w:p>
        </w:tc>
        <w:tc>
          <w:tcPr>
            <w:tcW w:w="510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Получить понятие о  линейной перспективе: знать, как влияет на построение   перспективы  положение линии горизонта. Знать, что такое точка схода. Уметь делать простые построения перспективы. Иметь представление о  воздушной перспективе.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</w:tcPr>
          <w:p w:rsidR="002D653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Линейная перспектива.</w:t>
            </w:r>
          </w:p>
          <w:p w:rsidR="00E7521D" w:rsidRPr="00477423" w:rsidRDefault="00E7521D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A0B28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u w:val="single"/>
                <w:lang w:eastAsia="ru-RU"/>
              </w:rPr>
              <w:t>Кубан</w:t>
            </w:r>
            <w:proofErr w:type="spellEnd"/>
            <w:r w:rsidRPr="007A0B28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Кубанские ремёсла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A223BB" w:rsidRPr="00D96BA9" w:rsidTr="00477423">
        <w:tc>
          <w:tcPr>
            <w:tcW w:w="959" w:type="dxa"/>
            <w:vAlign w:val="center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Из истории развития искусства.</w:t>
            </w:r>
          </w:p>
        </w:tc>
        <w:tc>
          <w:tcPr>
            <w:tcW w:w="1276" w:type="dxa"/>
            <w:vAlign w:val="center"/>
          </w:tcPr>
          <w:p w:rsidR="00A223BB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Родная история и искусство. Изучаем работы мастеров  (А.  Дейнеко «Оборона Севастополя», П.  Оссовский «Салют Победы», М. </w:t>
            </w:r>
            <w:proofErr w:type="spell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Кугач</w:t>
            </w:r>
            <w:proofErr w:type="spell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«Дед и внук»).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Презентация с алгоритмом работы по теме. Репродукции картин советских художников.</w:t>
            </w:r>
          </w:p>
        </w:tc>
        <w:tc>
          <w:tcPr>
            <w:tcW w:w="510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Изучить  работы советских художников, посвящённые Великой Победе. Коллективный проект «Альбом Славы»: разработать макет  альбома, определить композицию его  страниц. Каждый ученик должен создать свою страничку, которая будет  затем размещена в  общем   «Альбоме  Славы».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• Совместно договариваться о правилах общения и  поведения на уроках изобразительного искусства и следовать им.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• Учиться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согласованно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работать в группе: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а) учиться планировать работу  в группе;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б) учиться распределять работу  между участниками проекта;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в) понимать общую  задачу проекта и точно  выполнять свою часть работы;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г) уметь  выполнять различные роли  в группе (лидера, исполнителя, критика).</w:t>
            </w:r>
          </w:p>
        </w:tc>
      </w:tr>
      <w:tr w:rsidR="002D6533" w:rsidRPr="00D96BA9" w:rsidTr="00477423"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Родная история и искусство. Изучаем работы мастеров  (А.  Дейнеко «Оборона Севастополя», П.  Оссовский «Салют Победы», М. </w:t>
            </w:r>
            <w:proofErr w:type="spell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Кугач</w:t>
            </w:r>
            <w:proofErr w:type="spell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«Дед и внук»).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A223BB" w:rsidRPr="00D96BA9" w:rsidTr="00E7521D">
        <w:trPr>
          <w:trHeight w:val="689"/>
        </w:trPr>
        <w:tc>
          <w:tcPr>
            <w:tcW w:w="959" w:type="dxa"/>
            <w:vAlign w:val="center"/>
          </w:tcPr>
          <w:p w:rsidR="00A223BB" w:rsidRPr="00477423" w:rsidRDefault="00A223BB" w:rsidP="00E7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223BB" w:rsidRPr="00477423" w:rsidRDefault="00A223BB" w:rsidP="00E7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Основные художественно-эстетические понятия.</w:t>
            </w:r>
          </w:p>
        </w:tc>
        <w:tc>
          <w:tcPr>
            <w:tcW w:w="1276" w:type="dxa"/>
            <w:vAlign w:val="center"/>
          </w:tcPr>
          <w:p w:rsidR="00A223BB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rPr>
          <w:trHeight w:val="1242"/>
        </w:trPr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Фигура человека. Пропорции.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Презентация с алгоритмом работы по теме</w:t>
            </w:r>
          </w:p>
        </w:tc>
        <w:tc>
          <w:tcPr>
            <w:tcW w:w="5103" w:type="dxa"/>
            <w:vMerge w:val="restart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Изучить пропорции человеческой фигуры, иметь представление о модуле. Сделать несколько набросков с натуры  (одноклассников или  родственников). Коллективная  работа «Быстрее, выше, сильнее». Иметь представление о необходимости соблюдения определённых пропорций  при создании образов сказочных героев. Коллективная   работа «Сказочный мир».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• Совместно договариваться о правилах общения и  поведения на уроках </w:t>
            </w: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lastRenderedPageBreak/>
              <w:t>изобразительного искусства и следовать им.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• Учиться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согласованно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работать в группе: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а) учиться планировать работу  в группе;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б) учиться распределять работу  между участниками проекта;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в) понимать общую  задачу проекта и точно  выполнять свою часть работы;</w:t>
            </w:r>
          </w:p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г) уметь  выполнять различные роли  в группе (лидера, исполнителя, критика).</w:t>
            </w:r>
          </w:p>
        </w:tc>
      </w:tr>
      <w:tr w:rsidR="002D6533" w:rsidRPr="00D96BA9" w:rsidTr="00477423">
        <w:trPr>
          <w:trHeight w:val="2110"/>
        </w:trPr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Фигура человека. Пропорции.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477423">
        <w:trPr>
          <w:trHeight w:val="1559"/>
        </w:trPr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Фигура человека. Пропорции.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2D6533" w:rsidRPr="00D96BA9" w:rsidTr="007A0B28">
        <w:trPr>
          <w:trHeight w:val="1265"/>
        </w:trPr>
        <w:tc>
          <w:tcPr>
            <w:tcW w:w="959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19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Фигура человека. Пропорции.</w:t>
            </w:r>
          </w:p>
        </w:tc>
        <w:tc>
          <w:tcPr>
            <w:tcW w:w="1276" w:type="dxa"/>
            <w:vAlign w:val="center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D6533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A223BB" w:rsidRPr="00D96BA9" w:rsidTr="00477423">
        <w:tc>
          <w:tcPr>
            <w:tcW w:w="959" w:type="dxa"/>
            <w:vAlign w:val="center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223BB" w:rsidRPr="00477423" w:rsidRDefault="0057249D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Из истории развития искусства.</w:t>
            </w:r>
          </w:p>
        </w:tc>
        <w:tc>
          <w:tcPr>
            <w:tcW w:w="1276" w:type="dxa"/>
            <w:vAlign w:val="center"/>
          </w:tcPr>
          <w:p w:rsidR="00A223BB" w:rsidRPr="00477423" w:rsidRDefault="008110F6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851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223BB" w:rsidRPr="00477423" w:rsidRDefault="00A223BB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CB3FC0" w:rsidRPr="00D96BA9" w:rsidTr="00477423">
        <w:tc>
          <w:tcPr>
            <w:tcW w:w="959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19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: китайский рисунок кистью.</w:t>
            </w:r>
          </w:p>
        </w:tc>
        <w:tc>
          <w:tcPr>
            <w:tcW w:w="1276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B3FC0" w:rsidRPr="00477423" w:rsidRDefault="002D6533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Презентация с алгоритмом работы по теме, перекидной календарь с иллюстрациями по теме.</w:t>
            </w:r>
          </w:p>
        </w:tc>
        <w:tc>
          <w:tcPr>
            <w:tcW w:w="5103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Самостоятельно изучить тему. Выполнить   в   процессе   изучения материала задания на стр.  43 учебника и на стр. 32–33 рабочей тетради.</w:t>
            </w:r>
          </w:p>
        </w:tc>
      </w:tr>
      <w:tr w:rsidR="00CB3FC0" w:rsidRPr="00D96BA9" w:rsidTr="00477423">
        <w:tc>
          <w:tcPr>
            <w:tcW w:w="959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9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: родная история  и  искусство – русский народный театр.</w:t>
            </w:r>
          </w:p>
        </w:tc>
        <w:tc>
          <w:tcPr>
            <w:tcW w:w="1276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Коллективный проект: подготовка к постановке кукольного спектакля  по сказке С. Козлова «Снежный цветок».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• Совместно договариваться о правилах общения и  поведения на уроках изобразительного искусства и следовать им.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• Учиться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согласованно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работать в группе: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а) учиться планировать работу  в группе;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б) учиться распределять работу  между участниками проекта;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в) понимать общую  задачу проекта и точно  выполнять свою часть работы;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г) уметь  выполнять различные роли  в группе (лидера, исполнителя, критика).</w:t>
            </w:r>
          </w:p>
        </w:tc>
      </w:tr>
      <w:tr w:rsidR="00CB3FC0" w:rsidRPr="00D96BA9" w:rsidTr="00477423">
        <w:tc>
          <w:tcPr>
            <w:tcW w:w="959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19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: родная история  и  искусство – русский народный театр.</w:t>
            </w:r>
          </w:p>
        </w:tc>
        <w:tc>
          <w:tcPr>
            <w:tcW w:w="1276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CB3FC0" w:rsidRPr="00D96BA9" w:rsidTr="00477423">
        <w:tc>
          <w:tcPr>
            <w:tcW w:w="959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9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: родная история  и  искусство – русский народный театр.</w:t>
            </w:r>
          </w:p>
        </w:tc>
        <w:tc>
          <w:tcPr>
            <w:tcW w:w="1276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CB3FC0" w:rsidRPr="00D96BA9" w:rsidTr="00477423">
        <w:tc>
          <w:tcPr>
            <w:tcW w:w="959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9" w:type="dxa"/>
          </w:tcPr>
          <w:p w:rsidR="00CB3FC0" w:rsidRPr="00477423" w:rsidRDefault="00CB3FC0" w:rsidP="00E7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: родная история  и  искусство – русский народный театр. </w:t>
            </w:r>
          </w:p>
        </w:tc>
        <w:tc>
          <w:tcPr>
            <w:tcW w:w="1276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CB3FC0" w:rsidRPr="00D96BA9" w:rsidTr="00477423">
        <w:tc>
          <w:tcPr>
            <w:tcW w:w="959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9" w:type="dxa"/>
          </w:tcPr>
          <w:p w:rsidR="00CB3FC0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Учимся видеть: Эрмитаж. </w:t>
            </w:r>
          </w:p>
          <w:p w:rsidR="00E7521D" w:rsidRPr="00E7521D" w:rsidRDefault="00E7521D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7A0B28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>Кубан</w:t>
            </w:r>
            <w:proofErr w:type="spellEnd"/>
            <w:r w:rsidRPr="007A0B28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>.</w:t>
            </w:r>
            <w:r w:rsidRPr="00E7521D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 xml:space="preserve"> Картины музеи </w:t>
            </w:r>
            <w:proofErr w:type="spellStart"/>
            <w:r w:rsidRPr="00E7521D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>им</w:t>
            </w:r>
            <w:proofErr w:type="gramStart"/>
            <w:r w:rsidRPr="00E7521D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>.К</w:t>
            </w:r>
            <w:proofErr w:type="gramEnd"/>
            <w:r w:rsidRPr="00E7521D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>оволенко</w:t>
            </w:r>
            <w:proofErr w:type="spellEnd"/>
            <w:r w:rsidRPr="00E7521D">
              <w:rPr>
                <w:rFonts w:ascii="Arial" w:eastAsia="Times New Roman" w:hAnsi="Arial" w:cs="Arial"/>
                <w:bCs/>
                <w:i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Знать  историю основания  Эрмитажа. Уметь рассказывать о живописных произведениях  </w:t>
            </w:r>
          </w:p>
        </w:tc>
      </w:tr>
      <w:tr w:rsidR="00CB3FC0" w:rsidRPr="00D96BA9" w:rsidTr="00477423">
        <w:tc>
          <w:tcPr>
            <w:tcW w:w="959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9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Учимся видеть: Эрмитаж.</w:t>
            </w:r>
          </w:p>
        </w:tc>
        <w:tc>
          <w:tcPr>
            <w:tcW w:w="1276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CB3FC0" w:rsidRPr="00D96BA9" w:rsidTr="00477423">
        <w:tc>
          <w:tcPr>
            <w:tcW w:w="959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19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Проекты.</w:t>
            </w:r>
          </w:p>
        </w:tc>
        <w:tc>
          <w:tcPr>
            <w:tcW w:w="1276" w:type="dxa"/>
            <w:vAlign w:val="center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Выполнить дизайнерский проект: настенный календарь.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• Совместно договариваться о правилах общения и  поведения на уроках изобразительного искусства и следовать </w:t>
            </w: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lastRenderedPageBreak/>
              <w:t>им.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• Учиться </w:t>
            </w:r>
            <w:proofErr w:type="gramStart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согласованно</w:t>
            </w:r>
            <w:proofErr w:type="gramEnd"/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 xml:space="preserve"> работать в группе: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а) учиться планировать работу  в группе;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б) учиться распределять работу  между участниками проекта;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в) понимать общую  задачу проекта и точно  выполнять свою часть работы;</w:t>
            </w:r>
          </w:p>
          <w:p w:rsidR="00CB3FC0" w:rsidRPr="00477423" w:rsidRDefault="00CB3FC0" w:rsidP="0047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</w:pPr>
            <w:r w:rsidRPr="00477423">
              <w:rPr>
                <w:rFonts w:ascii="Arial" w:eastAsia="Times New Roman" w:hAnsi="Arial" w:cs="Arial"/>
                <w:bCs/>
                <w:color w:val="231F20"/>
                <w:sz w:val="24"/>
                <w:szCs w:val="24"/>
                <w:lang w:eastAsia="ru-RU"/>
              </w:rPr>
              <w:t>г) уметь  выполнять различные роли  в группе (лидера, исполнителя, критика).</w:t>
            </w:r>
          </w:p>
        </w:tc>
      </w:tr>
    </w:tbl>
    <w:p w:rsidR="002D4A07" w:rsidRPr="00D96BA9" w:rsidRDefault="002D4A07" w:rsidP="0047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4A07" w:rsidRPr="00D96BA9" w:rsidSect="002D4A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07"/>
    <w:rsid w:val="00022587"/>
    <w:rsid w:val="0009017C"/>
    <w:rsid w:val="000E1BAF"/>
    <w:rsid w:val="001D24D2"/>
    <w:rsid w:val="002D4A07"/>
    <w:rsid w:val="002D6533"/>
    <w:rsid w:val="00314981"/>
    <w:rsid w:val="003C4B37"/>
    <w:rsid w:val="003C6D30"/>
    <w:rsid w:val="003F7B33"/>
    <w:rsid w:val="004452E2"/>
    <w:rsid w:val="00477423"/>
    <w:rsid w:val="004C0880"/>
    <w:rsid w:val="004D7BC1"/>
    <w:rsid w:val="004E5FA8"/>
    <w:rsid w:val="00536C35"/>
    <w:rsid w:val="0057249D"/>
    <w:rsid w:val="005E28B3"/>
    <w:rsid w:val="00606FC8"/>
    <w:rsid w:val="006072F6"/>
    <w:rsid w:val="00653878"/>
    <w:rsid w:val="00697632"/>
    <w:rsid w:val="006D01D5"/>
    <w:rsid w:val="006F6FD6"/>
    <w:rsid w:val="00750A6E"/>
    <w:rsid w:val="007A0B28"/>
    <w:rsid w:val="007B1912"/>
    <w:rsid w:val="008110F6"/>
    <w:rsid w:val="00820CF5"/>
    <w:rsid w:val="009003C9"/>
    <w:rsid w:val="00934DC9"/>
    <w:rsid w:val="00A223BB"/>
    <w:rsid w:val="00A73DF0"/>
    <w:rsid w:val="00AA2FAA"/>
    <w:rsid w:val="00B6134A"/>
    <w:rsid w:val="00B66FA6"/>
    <w:rsid w:val="00B84024"/>
    <w:rsid w:val="00C307CB"/>
    <w:rsid w:val="00CB3FC0"/>
    <w:rsid w:val="00CB77D4"/>
    <w:rsid w:val="00CD1355"/>
    <w:rsid w:val="00D36BED"/>
    <w:rsid w:val="00D77374"/>
    <w:rsid w:val="00D96BA9"/>
    <w:rsid w:val="00DC5A11"/>
    <w:rsid w:val="00E11394"/>
    <w:rsid w:val="00E7521D"/>
    <w:rsid w:val="00EB18D3"/>
    <w:rsid w:val="00F1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94"/>
  </w:style>
  <w:style w:type="paragraph" w:styleId="1">
    <w:name w:val="heading 1"/>
    <w:basedOn w:val="a"/>
    <w:next w:val="a"/>
    <w:link w:val="10"/>
    <w:uiPriority w:val="9"/>
    <w:qFormat/>
    <w:rsid w:val="00E11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3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3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3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3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3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1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1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13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13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13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113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13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113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1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11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113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13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11394"/>
    <w:rPr>
      <w:b/>
      <w:bCs/>
    </w:rPr>
  </w:style>
  <w:style w:type="character" w:styleId="aa">
    <w:name w:val="Emphasis"/>
    <w:basedOn w:val="a0"/>
    <w:uiPriority w:val="20"/>
    <w:qFormat/>
    <w:rsid w:val="00E11394"/>
    <w:rPr>
      <w:i/>
      <w:iCs/>
    </w:rPr>
  </w:style>
  <w:style w:type="paragraph" w:styleId="ab">
    <w:name w:val="List Paragraph"/>
    <w:basedOn w:val="a"/>
    <w:uiPriority w:val="34"/>
    <w:qFormat/>
    <w:rsid w:val="00E113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13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13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13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13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13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13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13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113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13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139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1F5D-C352-4704-BD24-C5EC73EA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82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Caturyn</dc:creator>
  <cp:keywords/>
  <dc:description/>
  <cp:lastModifiedBy>7users7</cp:lastModifiedBy>
  <cp:revision>25</cp:revision>
  <dcterms:created xsi:type="dcterms:W3CDTF">2013-08-28T07:53:00Z</dcterms:created>
  <dcterms:modified xsi:type="dcterms:W3CDTF">2013-09-16T15:28:00Z</dcterms:modified>
</cp:coreProperties>
</file>