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55" w:rsidRDefault="00AD5855" w:rsidP="009263DB">
      <w:pPr>
        <w:spacing w:line="240" w:lineRule="auto"/>
        <w:ind w:firstLine="426"/>
        <w:jc w:val="center"/>
        <w:rPr>
          <w:rFonts w:ascii="Times New Roman" w:hAnsi="Times New Roman" w:cs="Times New Roman"/>
        </w:rPr>
      </w:pPr>
      <w:r w:rsidRPr="009263DB">
        <w:rPr>
          <w:rFonts w:ascii="Times New Roman" w:hAnsi="Times New Roman" w:cs="Times New Roman"/>
        </w:rPr>
        <w:t>Элементы Арт-педагогики в организации учебно – воспитательного процесса.</w:t>
      </w:r>
    </w:p>
    <w:p w:rsidR="009263DB" w:rsidRDefault="009263DB" w:rsidP="009263DB">
      <w:pPr>
        <w:spacing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О.А.Земцова</w:t>
      </w:r>
    </w:p>
    <w:p w:rsidR="009263DB" w:rsidRPr="009263DB" w:rsidRDefault="009263DB" w:rsidP="009263DB">
      <w:pPr>
        <w:spacing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«Средняя общеобразовательная школа №19»</w:t>
      </w:r>
    </w:p>
    <w:p w:rsidR="0032635C" w:rsidRDefault="007135AF" w:rsidP="0032635C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9263DB">
        <w:rPr>
          <w:rFonts w:ascii="Times New Roman" w:hAnsi="Times New Roman" w:cs="Times New Roman"/>
        </w:rPr>
        <w:t>Работая в школе, находящейся</w:t>
      </w:r>
      <w:r w:rsidR="00AD5855" w:rsidRPr="009263DB">
        <w:rPr>
          <w:rFonts w:ascii="Times New Roman" w:hAnsi="Times New Roman" w:cs="Times New Roman"/>
        </w:rPr>
        <w:t xml:space="preserve"> </w:t>
      </w:r>
      <w:r w:rsidRPr="009263DB">
        <w:rPr>
          <w:rFonts w:ascii="Times New Roman" w:hAnsi="Times New Roman" w:cs="Times New Roman"/>
        </w:rPr>
        <w:t xml:space="preserve"> не в самом благополучном  районе, </w:t>
      </w:r>
      <w:r w:rsidR="009263DB">
        <w:rPr>
          <w:rFonts w:ascii="Times New Roman" w:hAnsi="Times New Roman" w:cs="Times New Roman"/>
        </w:rPr>
        <w:t xml:space="preserve">уже с начальной школы </w:t>
      </w:r>
      <w:r w:rsidRPr="009263DB">
        <w:rPr>
          <w:rFonts w:ascii="Times New Roman" w:hAnsi="Times New Roman" w:cs="Times New Roman"/>
        </w:rPr>
        <w:t>сталкива</w:t>
      </w:r>
      <w:r w:rsidR="009263DB">
        <w:rPr>
          <w:rFonts w:ascii="Times New Roman" w:hAnsi="Times New Roman" w:cs="Times New Roman"/>
        </w:rPr>
        <w:t>ешь</w:t>
      </w:r>
      <w:r w:rsidR="00DA07C5">
        <w:rPr>
          <w:rFonts w:ascii="Times New Roman" w:hAnsi="Times New Roman" w:cs="Times New Roman"/>
        </w:rPr>
        <w:t>ся</w:t>
      </w:r>
      <w:r w:rsidRPr="009263DB">
        <w:rPr>
          <w:rFonts w:ascii="Times New Roman" w:hAnsi="Times New Roman" w:cs="Times New Roman"/>
        </w:rPr>
        <w:t xml:space="preserve"> с понятием </w:t>
      </w:r>
      <w:r w:rsidR="006D7555" w:rsidRPr="009263DB">
        <w:rPr>
          <w:rFonts w:ascii="Times New Roman" w:hAnsi="Times New Roman" w:cs="Times New Roman"/>
        </w:rPr>
        <w:t xml:space="preserve"> социальная и педагогическая запущенность. И причины почти всегда одинаковы: алкоголизм родителей, обнищание или неспособность (физическая или психическая) воспитывать своего ребенка, низкий уровень образования и образованности родителей. Да и адаптация к школе у современных детей (особенно «домашних») проходит тяжело. На первых порах требования классного руководителя вызывают естественное сопротивление, негативные эмоциональные реакции. Дети быстро утомляются, отвлекаются, жалуются на состояние здоровья.</w:t>
      </w:r>
    </w:p>
    <w:p w:rsidR="0032635C" w:rsidRPr="0032635C" w:rsidRDefault="005F1F10" w:rsidP="0032635C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9263DB">
        <w:rPr>
          <w:rFonts w:ascii="Times New Roman" w:hAnsi="Times New Roman" w:cs="Times New Roman"/>
        </w:rPr>
        <w:t>Воспитательный компонент Федеральных государственных стандартов общего образования второго поколения</w:t>
      </w:r>
      <w:r w:rsidR="00C62C9F" w:rsidRPr="009263DB">
        <w:rPr>
          <w:rFonts w:ascii="Times New Roman" w:hAnsi="Times New Roman" w:cs="Times New Roman"/>
        </w:rPr>
        <w:t xml:space="preserve"> «</w:t>
      </w:r>
      <w:r w:rsidRPr="009263DB">
        <w:rPr>
          <w:rFonts w:ascii="Times New Roman" w:hAnsi="Times New Roman" w:cs="Times New Roman"/>
        </w:rPr>
        <w:t>требует от педагогов и руководителей органов образования глубокого и вдумчивого подхода к организ</w:t>
      </w:r>
      <w:r w:rsidR="0032635C">
        <w:rPr>
          <w:rFonts w:ascii="Times New Roman" w:hAnsi="Times New Roman" w:cs="Times New Roman"/>
        </w:rPr>
        <w:t xml:space="preserve">ации воспитательного процесса». Чтобы подход был «глубокий и вдумчивый», педагогу необходимо подобрать такие методы и приемы работы, которые в полной мере позволят реализовать задачи по воспитанию и социализации личности ребенка регламентируемые ФГОС. </w:t>
      </w:r>
    </w:p>
    <w:p w:rsidR="006D7555" w:rsidRPr="009263DB" w:rsidRDefault="006D7555" w:rsidP="0032635C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9263DB">
        <w:rPr>
          <w:rFonts w:ascii="Times New Roman" w:hAnsi="Times New Roman" w:cs="Times New Roman"/>
        </w:rPr>
        <w:t xml:space="preserve">Среди многообразия подходов, средств, технологий в обучении  и воспитании </w:t>
      </w:r>
      <w:r w:rsidR="0032635C">
        <w:rPr>
          <w:rFonts w:ascii="Times New Roman" w:hAnsi="Times New Roman" w:cs="Times New Roman"/>
        </w:rPr>
        <w:t>интересна</w:t>
      </w:r>
      <w:r w:rsidRPr="009263DB">
        <w:rPr>
          <w:rFonts w:ascii="Times New Roman" w:hAnsi="Times New Roman" w:cs="Times New Roman"/>
        </w:rPr>
        <w:t xml:space="preserve"> систем</w:t>
      </w:r>
      <w:r w:rsidR="0032635C">
        <w:rPr>
          <w:rFonts w:ascii="Times New Roman" w:hAnsi="Times New Roman" w:cs="Times New Roman"/>
        </w:rPr>
        <w:t>а</w:t>
      </w:r>
      <w:r w:rsidRPr="009263DB">
        <w:rPr>
          <w:rFonts w:ascii="Times New Roman" w:hAnsi="Times New Roman" w:cs="Times New Roman"/>
        </w:rPr>
        <w:t xml:space="preserve"> педагогических методов, реализация которых способствует активному формированию </w:t>
      </w:r>
      <w:r w:rsidR="005F1F10" w:rsidRPr="009263DB">
        <w:rPr>
          <w:rFonts w:ascii="Times New Roman" w:hAnsi="Times New Roman" w:cs="Times New Roman"/>
        </w:rPr>
        <w:t>личности, развитию духовно-нравственной культуры и потребности в самосовершенствовании – это арт-педагогика.</w:t>
      </w:r>
      <w:r w:rsidR="0032635C">
        <w:rPr>
          <w:rFonts w:ascii="Times New Roman" w:hAnsi="Times New Roman" w:cs="Times New Roman"/>
        </w:rPr>
        <w:t xml:space="preserve"> Еще </w:t>
      </w:r>
      <w:r w:rsidR="009B4779">
        <w:rPr>
          <w:rFonts w:ascii="Times New Roman" w:hAnsi="Times New Roman" w:cs="Times New Roman"/>
        </w:rPr>
        <w:t>Л</w:t>
      </w:r>
      <w:r w:rsidR="0032635C" w:rsidRPr="009263DB">
        <w:rPr>
          <w:rFonts w:ascii="Times New Roman" w:hAnsi="Times New Roman" w:cs="Times New Roman"/>
        </w:rPr>
        <w:t>.С. Выготский писал «Ни одна форма поведения не является столь крепкой, как связанная с эмоцией. Поэтому, если вы хотите вызвать у ученика нужные вам формы поведения, всегда позаботьтесь о том, чтобы эти реакции оставили эмоциональный след в ученике».</w:t>
      </w:r>
    </w:p>
    <w:p w:rsidR="00F34915" w:rsidRPr="009263DB" w:rsidRDefault="00E15098" w:rsidP="0032635C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 элементами </w:t>
      </w:r>
      <w:proofErr w:type="gramStart"/>
      <w:r>
        <w:rPr>
          <w:rFonts w:ascii="Times New Roman" w:hAnsi="Times New Roman" w:cs="Times New Roman"/>
        </w:rPr>
        <w:t>арт</w:t>
      </w:r>
      <w:proofErr w:type="gramEnd"/>
      <w:r>
        <w:rPr>
          <w:rFonts w:ascii="Times New Roman" w:hAnsi="Times New Roman" w:cs="Times New Roman"/>
        </w:rPr>
        <w:t xml:space="preserve"> – педагогики работаю первый год. </w:t>
      </w:r>
      <w:r w:rsidR="00F34915" w:rsidRPr="009263DB">
        <w:rPr>
          <w:rFonts w:ascii="Times New Roman" w:hAnsi="Times New Roman" w:cs="Times New Roman"/>
        </w:rPr>
        <w:t>Арт-педагогика направлена на развитие детей средствами искусства и художественно-творческой деятельности. Педагогическая  система арт-технологий позволяет  «без насилия над ребенком корректировать просчеты воспитания и негативные черты его личности» (</w:t>
      </w:r>
      <w:proofErr w:type="spellStart"/>
      <w:r w:rsidR="00F34915" w:rsidRPr="009263DB">
        <w:rPr>
          <w:rFonts w:ascii="Times New Roman" w:hAnsi="Times New Roman" w:cs="Times New Roman"/>
        </w:rPr>
        <w:t>Клемяшова</w:t>
      </w:r>
      <w:proofErr w:type="spellEnd"/>
      <w:r w:rsidR="00DA07C5">
        <w:rPr>
          <w:rFonts w:ascii="Times New Roman" w:hAnsi="Times New Roman" w:cs="Times New Roman"/>
        </w:rPr>
        <w:t xml:space="preserve"> Е.М.</w:t>
      </w:r>
      <w:r w:rsidR="00DA07C5">
        <w:rPr>
          <w:rStyle w:val="a6"/>
          <w:rFonts w:ascii="Times New Roman" w:hAnsi="Times New Roman" w:cs="Times New Roman"/>
        </w:rPr>
        <w:footnoteReference w:id="1"/>
      </w:r>
      <w:r w:rsidR="00F34915" w:rsidRPr="009263DB">
        <w:rPr>
          <w:rFonts w:ascii="Times New Roman" w:hAnsi="Times New Roman" w:cs="Times New Roman"/>
        </w:rPr>
        <w:t>)</w:t>
      </w:r>
      <w:r w:rsidR="0032635C">
        <w:rPr>
          <w:rFonts w:ascii="Times New Roman" w:hAnsi="Times New Roman" w:cs="Times New Roman"/>
        </w:rPr>
        <w:t xml:space="preserve">. </w:t>
      </w:r>
      <w:r w:rsidR="00F34915" w:rsidRPr="009263DB">
        <w:rPr>
          <w:rFonts w:ascii="Times New Roman" w:hAnsi="Times New Roman" w:cs="Times New Roman"/>
        </w:rPr>
        <w:t>З</w:t>
      </w:r>
      <w:r w:rsidR="0032635C">
        <w:rPr>
          <w:rFonts w:ascii="Times New Roman" w:hAnsi="Times New Roman" w:cs="Times New Roman"/>
        </w:rPr>
        <w:t>начимое место в арт-технологиях</w:t>
      </w:r>
      <w:r w:rsidR="00F34915" w:rsidRPr="009263DB">
        <w:rPr>
          <w:rFonts w:ascii="Times New Roman" w:hAnsi="Times New Roman" w:cs="Times New Roman"/>
        </w:rPr>
        <w:t>, направленных на нравственное самосовершенствование школьников, занимает формирование положительного отношения к себе, преодоление эмоциональной закрепощенности, неуверенности в своих возможностях.</w:t>
      </w:r>
      <w:r w:rsidR="00562C6E" w:rsidRPr="009263DB">
        <w:rPr>
          <w:rFonts w:ascii="Times New Roman" w:hAnsi="Times New Roman" w:cs="Times New Roman"/>
        </w:rPr>
        <w:t xml:space="preserve"> Это </w:t>
      </w:r>
      <w:r w:rsidR="0032635C">
        <w:rPr>
          <w:rFonts w:ascii="Times New Roman" w:hAnsi="Times New Roman" w:cs="Times New Roman"/>
        </w:rPr>
        <w:t>обусловило использование элементов</w:t>
      </w:r>
      <w:r w:rsidR="00562C6E" w:rsidRPr="009263DB">
        <w:rPr>
          <w:rFonts w:ascii="Times New Roman" w:hAnsi="Times New Roman" w:cs="Times New Roman"/>
        </w:rPr>
        <w:t xml:space="preserve"> арт-пед</w:t>
      </w:r>
      <w:r w:rsidR="0032635C">
        <w:rPr>
          <w:rFonts w:ascii="Times New Roman" w:hAnsi="Times New Roman" w:cs="Times New Roman"/>
        </w:rPr>
        <w:t>агогических технологий  в процессе обучения и воспитания</w:t>
      </w:r>
      <w:r w:rsidR="00562C6E" w:rsidRPr="009263DB">
        <w:rPr>
          <w:rFonts w:ascii="Times New Roman" w:hAnsi="Times New Roman" w:cs="Times New Roman"/>
        </w:rPr>
        <w:t>.</w:t>
      </w:r>
    </w:p>
    <w:p w:rsidR="005F1F10" w:rsidRPr="009263DB" w:rsidRDefault="00E5529D" w:rsidP="009263DB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9263DB">
        <w:rPr>
          <w:rFonts w:ascii="Times New Roman" w:hAnsi="Times New Roman" w:cs="Times New Roman"/>
        </w:rPr>
        <w:t>Арт-педагогические методики используют в основном вне уроков и за рамками основных образовательных программ</w:t>
      </w:r>
      <w:r w:rsidR="0043103F" w:rsidRPr="009263DB">
        <w:rPr>
          <w:rFonts w:ascii="Times New Roman" w:hAnsi="Times New Roman" w:cs="Times New Roman"/>
        </w:rPr>
        <w:t xml:space="preserve">, но учитывая новые подходы и требования к результату образования и воспитания, </w:t>
      </w:r>
      <w:r w:rsidR="00540C80">
        <w:rPr>
          <w:rFonts w:ascii="Times New Roman" w:hAnsi="Times New Roman" w:cs="Times New Roman"/>
        </w:rPr>
        <w:t xml:space="preserve"> </w:t>
      </w:r>
      <w:r w:rsidR="0043103F" w:rsidRPr="009263DB">
        <w:rPr>
          <w:rFonts w:ascii="Times New Roman" w:hAnsi="Times New Roman" w:cs="Times New Roman"/>
        </w:rPr>
        <w:t>допустим</w:t>
      </w:r>
      <w:r w:rsidR="00540C80">
        <w:rPr>
          <w:rFonts w:ascii="Times New Roman" w:hAnsi="Times New Roman" w:cs="Times New Roman"/>
        </w:rPr>
        <w:t>о</w:t>
      </w:r>
      <w:r w:rsidR="0043103F" w:rsidRPr="009263DB">
        <w:rPr>
          <w:rFonts w:ascii="Times New Roman" w:hAnsi="Times New Roman" w:cs="Times New Roman"/>
        </w:rPr>
        <w:t xml:space="preserve"> и правильн</w:t>
      </w:r>
      <w:r w:rsidR="00540C80">
        <w:rPr>
          <w:rFonts w:ascii="Times New Roman" w:hAnsi="Times New Roman" w:cs="Times New Roman"/>
        </w:rPr>
        <w:t>о</w:t>
      </w:r>
      <w:r w:rsidR="0043103F" w:rsidRPr="009263DB">
        <w:rPr>
          <w:rFonts w:ascii="Times New Roman" w:hAnsi="Times New Roman" w:cs="Times New Roman"/>
        </w:rPr>
        <w:t xml:space="preserve"> введение </w:t>
      </w:r>
      <w:r w:rsidR="00540C80">
        <w:rPr>
          <w:rFonts w:ascii="Times New Roman" w:hAnsi="Times New Roman" w:cs="Times New Roman"/>
        </w:rPr>
        <w:t xml:space="preserve">элементов </w:t>
      </w:r>
      <w:r w:rsidR="0043103F" w:rsidRPr="009263DB">
        <w:rPr>
          <w:rFonts w:ascii="Times New Roman" w:hAnsi="Times New Roman" w:cs="Times New Roman"/>
        </w:rPr>
        <w:t>арт-педагогических</w:t>
      </w:r>
      <w:r w:rsidR="00540C80">
        <w:rPr>
          <w:rFonts w:ascii="Times New Roman" w:hAnsi="Times New Roman" w:cs="Times New Roman"/>
        </w:rPr>
        <w:t xml:space="preserve"> методик</w:t>
      </w:r>
      <w:r w:rsidR="0043103F" w:rsidRPr="009263DB">
        <w:rPr>
          <w:rFonts w:ascii="Times New Roman" w:hAnsi="Times New Roman" w:cs="Times New Roman"/>
        </w:rPr>
        <w:t xml:space="preserve"> на уроках технологии, литературного чтения, классных часах.</w:t>
      </w:r>
    </w:p>
    <w:p w:rsidR="008D3573" w:rsidRPr="009263DB" w:rsidRDefault="0043103F" w:rsidP="009263DB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9263DB">
        <w:rPr>
          <w:rFonts w:ascii="Times New Roman" w:hAnsi="Times New Roman" w:cs="Times New Roman"/>
        </w:rPr>
        <w:t xml:space="preserve">На уроках технологии дети работают с пластичными материалами, в процессе лепки из пластилина, глины они избавляются от гиперактивности, страхов, утомляемости. </w:t>
      </w:r>
      <w:r w:rsidR="00C53763" w:rsidRPr="009263DB">
        <w:rPr>
          <w:rFonts w:ascii="Times New Roman" w:hAnsi="Times New Roman" w:cs="Times New Roman"/>
        </w:rPr>
        <w:t xml:space="preserve">А музыкальное сопровождение позволяет создать свой неповторимый образ. Темы занятий могут быть разнообразными: «Фантастическое животное», «Кактус», «Мой страх», «Моя семья», «Я в школе». Хорошо дополняют такие уроки классные часы, которые </w:t>
      </w:r>
      <w:r w:rsidR="00540C80">
        <w:rPr>
          <w:rFonts w:ascii="Times New Roman" w:hAnsi="Times New Roman" w:cs="Times New Roman"/>
        </w:rPr>
        <w:t>проводятся</w:t>
      </w:r>
      <w:r w:rsidR="00C53763" w:rsidRPr="009263DB">
        <w:rPr>
          <w:rFonts w:ascii="Times New Roman" w:hAnsi="Times New Roman" w:cs="Times New Roman"/>
        </w:rPr>
        <w:t xml:space="preserve"> по комплекту сценариев, под авторством Т.Н. Максимовой и Н.Н. Дробининой, переработанному и дополненному в соответствии с ФГОС. Очень нравятся детям игры на доверие: «Эмпатия», «Групповой рисунок», «Рука к руке», «Как в зеркале», «Психологический портрет», «Самый-самый».</w:t>
      </w:r>
      <w:r w:rsidR="00540C80" w:rsidRPr="009263DB">
        <w:rPr>
          <w:rFonts w:ascii="Times New Roman" w:hAnsi="Times New Roman" w:cs="Times New Roman"/>
        </w:rPr>
        <w:t xml:space="preserve"> </w:t>
      </w:r>
      <w:r w:rsidR="00540C80">
        <w:rPr>
          <w:rFonts w:ascii="Times New Roman" w:hAnsi="Times New Roman" w:cs="Times New Roman"/>
        </w:rPr>
        <w:t>Д</w:t>
      </w:r>
      <w:r w:rsidR="008D3573" w:rsidRPr="009263DB">
        <w:rPr>
          <w:rFonts w:ascii="Times New Roman" w:hAnsi="Times New Roman" w:cs="Times New Roman"/>
        </w:rPr>
        <w:t xml:space="preserve">ети, имеющие определенные поведенческие и эмоциональные нарушения, а </w:t>
      </w:r>
      <w:r w:rsidR="008D3573" w:rsidRPr="009263DB">
        <w:rPr>
          <w:rFonts w:ascii="Times New Roman" w:hAnsi="Times New Roman" w:cs="Times New Roman"/>
        </w:rPr>
        <w:lastRenderedPageBreak/>
        <w:t>также проблемы в обучении, раскрываются на таких занятиях. У слабоуспевающих учеников создается ситуация успеха, необходимая для приобретения уверенности в собственных силах, возникает положительное отношение к учебной деятельности.</w:t>
      </w:r>
    </w:p>
    <w:p w:rsidR="0002588A" w:rsidRPr="009263DB" w:rsidRDefault="00540C80" w:rsidP="009263DB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Помимо этого</w:t>
      </w:r>
      <w:r w:rsidR="00755120" w:rsidRPr="009263DB">
        <w:rPr>
          <w:rFonts w:ascii="Times New Roman" w:hAnsi="Times New Roman" w:cs="Times New Roman"/>
        </w:rPr>
        <w:t xml:space="preserve"> в</w:t>
      </w:r>
      <w:r w:rsidR="0002588A" w:rsidRPr="009263DB">
        <w:rPr>
          <w:rFonts w:ascii="Times New Roman" w:hAnsi="Times New Roman" w:cs="Times New Roman"/>
        </w:rPr>
        <w:t xml:space="preserve"> своей работе </w:t>
      </w:r>
      <w:r w:rsidR="008D3573" w:rsidRPr="009263DB">
        <w:rPr>
          <w:rFonts w:ascii="Times New Roman" w:hAnsi="Times New Roman" w:cs="Times New Roman"/>
        </w:rPr>
        <w:t xml:space="preserve">использую музыкально-терапевтические приемы, такие как: музыкальная медитация, релаксация под музыку. </w:t>
      </w:r>
      <w:r w:rsidR="007E3A99" w:rsidRPr="009263DB">
        <w:rPr>
          <w:rFonts w:ascii="Times New Roman" w:hAnsi="Times New Roman" w:cs="Times New Roman"/>
        </w:rPr>
        <w:t xml:space="preserve">Дети, без энтузиазма посещающие уроки, </w:t>
      </w:r>
      <w:r w:rsidR="0048399C" w:rsidRPr="009263DB">
        <w:rPr>
          <w:rFonts w:ascii="Times New Roman" w:hAnsi="Times New Roman" w:cs="Times New Roman"/>
        </w:rPr>
        <w:t xml:space="preserve">под влиянием музыкальных образов </w:t>
      </w:r>
      <w:r w:rsidR="007E3A99" w:rsidRPr="009263DB">
        <w:rPr>
          <w:rFonts w:ascii="Times New Roman" w:hAnsi="Times New Roman" w:cs="Times New Roman"/>
        </w:rPr>
        <w:t>начинают с увлечением играт</w:t>
      </w:r>
      <w:r w:rsidR="0048399C" w:rsidRPr="009263DB">
        <w:rPr>
          <w:rFonts w:ascii="Times New Roman" w:hAnsi="Times New Roman" w:cs="Times New Roman"/>
        </w:rPr>
        <w:t>ь, творить, взаимодействовать</w:t>
      </w:r>
      <w:r w:rsidR="007E3A99" w:rsidRPr="009263DB">
        <w:rPr>
          <w:rFonts w:ascii="Times New Roman" w:hAnsi="Times New Roman" w:cs="Times New Roman"/>
        </w:rPr>
        <w:t xml:space="preserve">. Они сравнивают музыку со своим состоянием, свободно танцуют, выполняют зарисовки, самовыражаясь  </w:t>
      </w:r>
      <w:proofErr w:type="gramStart"/>
      <w:r w:rsidR="007E3A99" w:rsidRPr="009263DB">
        <w:rPr>
          <w:rFonts w:ascii="Times New Roman" w:hAnsi="Times New Roman" w:cs="Times New Roman"/>
        </w:rPr>
        <w:t>и</w:t>
      </w:r>
      <w:proofErr w:type="gramEnd"/>
      <w:r w:rsidR="007E3A99" w:rsidRPr="009263DB">
        <w:rPr>
          <w:rFonts w:ascii="Times New Roman" w:hAnsi="Times New Roman" w:cs="Times New Roman"/>
        </w:rPr>
        <w:t xml:space="preserve"> раскрепощаясь,  настраиваются на творческий лад.</w:t>
      </w:r>
    </w:p>
    <w:p w:rsidR="00D07AFF" w:rsidRDefault="00540C80" w:rsidP="00DA07C5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Многообразие </w:t>
      </w:r>
      <w:r w:rsidR="0048399C" w:rsidRPr="009263DB">
        <w:rPr>
          <w:rFonts w:ascii="Times New Roman" w:hAnsi="Times New Roman" w:cs="Times New Roman"/>
        </w:rPr>
        <w:t>метод</w:t>
      </w:r>
      <w:r>
        <w:rPr>
          <w:rFonts w:ascii="Times New Roman" w:hAnsi="Times New Roman" w:cs="Times New Roman"/>
        </w:rPr>
        <w:t>ов</w:t>
      </w:r>
      <w:r w:rsidR="0048399C" w:rsidRPr="009263D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приемов</w:t>
      </w:r>
      <w:r w:rsidR="0048399C" w:rsidRPr="009263DB">
        <w:rPr>
          <w:rFonts w:ascii="Times New Roman" w:hAnsi="Times New Roman" w:cs="Times New Roman"/>
        </w:rPr>
        <w:t xml:space="preserve"> арт-педагогики </w:t>
      </w:r>
      <w:r>
        <w:rPr>
          <w:rFonts w:ascii="Times New Roman" w:hAnsi="Times New Roman" w:cs="Times New Roman"/>
        </w:rPr>
        <w:t>сложно освоить за короткое время</w:t>
      </w:r>
      <w:r w:rsidR="0048399C" w:rsidRPr="009263DB">
        <w:rPr>
          <w:rFonts w:ascii="Times New Roman" w:hAnsi="Times New Roman" w:cs="Times New Roman"/>
        </w:rPr>
        <w:t>, но даже на данном этапе можно говорить о её влиянии на негативные черты личности ребенка, она позволяет развить эмоциональную сферу, образное мышление, творческий потенциал ученика. Формирует коммуникативные умения,</w:t>
      </w:r>
      <w:r w:rsidR="00755120" w:rsidRPr="009263DB">
        <w:rPr>
          <w:rFonts w:ascii="Times New Roman" w:hAnsi="Times New Roman" w:cs="Times New Roman"/>
        </w:rPr>
        <w:t xml:space="preserve"> доброжелательность</w:t>
      </w:r>
      <w:r w:rsidR="0048399C" w:rsidRPr="009263DB">
        <w:rPr>
          <w:rFonts w:ascii="Times New Roman" w:hAnsi="Times New Roman" w:cs="Times New Roman"/>
        </w:rPr>
        <w:t>, чувство защищенности</w:t>
      </w:r>
      <w:r w:rsidR="00755120" w:rsidRPr="009263DB">
        <w:rPr>
          <w:rFonts w:ascii="Times New Roman" w:hAnsi="Times New Roman" w:cs="Times New Roman"/>
        </w:rPr>
        <w:t>, радости, успеха. Происходит более глубокое понимание себя, своего внутреннего мира (мыслей, чувств, желаний). А в целом про</w:t>
      </w:r>
      <w:r>
        <w:rPr>
          <w:rFonts w:ascii="Times New Roman" w:hAnsi="Times New Roman" w:cs="Times New Roman"/>
        </w:rPr>
        <w:t>исходит личностный рост  и активная социализация ребенка</w:t>
      </w:r>
      <w:r w:rsidR="00755120" w:rsidRPr="009263DB">
        <w:rPr>
          <w:rFonts w:ascii="Times New Roman" w:hAnsi="Times New Roman" w:cs="Times New Roman"/>
        </w:rPr>
        <w:t>.</w:t>
      </w:r>
    </w:p>
    <w:p w:rsidR="00E15098" w:rsidRDefault="00E15098" w:rsidP="009263DB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литературы:</w:t>
      </w:r>
    </w:p>
    <w:p w:rsidR="00D60697" w:rsidRPr="00D60697" w:rsidRDefault="00D60697" w:rsidP="00D60697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D60697">
        <w:rPr>
          <w:rFonts w:ascii="Times New Roman" w:hAnsi="Times New Roman"/>
          <w:color w:val="000000"/>
        </w:rPr>
        <w:t xml:space="preserve">Анисимов В.П. Арт-педагогика как система психологического сопровождения образовательного процесса. Вестник ОГУ, 2003. </w:t>
      </w:r>
    </w:p>
    <w:p w:rsidR="00D60697" w:rsidRPr="00D60697" w:rsidRDefault="00D60697" w:rsidP="00D60697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D60697">
        <w:rPr>
          <w:rFonts w:ascii="Times New Roman" w:hAnsi="Times New Roman"/>
          <w:color w:val="000000"/>
        </w:rPr>
        <w:t xml:space="preserve"> Лебедева Л.Д. Арт-терапия в системе педагогического образования / Личность: образование, воспитание, развитие. - Сб. статей и научных материалов. – Ульяновск: УлГПУ, 2002. </w:t>
      </w:r>
    </w:p>
    <w:p w:rsidR="00D60697" w:rsidRPr="00D60697" w:rsidRDefault="00D60697" w:rsidP="00D60697">
      <w:pPr>
        <w:pStyle w:val="a3"/>
        <w:numPr>
          <w:ilvl w:val="0"/>
          <w:numId w:val="1"/>
        </w:numPr>
        <w:spacing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A2723"/>
          <w:lang w:eastAsia="ru-RU"/>
        </w:rPr>
      </w:pPr>
      <w:r w:rsidRPr="00D60697">
        <w:rPr>
          <w:rFonts w:ascii="Georgia" w:eastAsia="Times New Roman" w:hAnsi="Georgia" w:cs="Times New Roman"/>
          <w:color w:val="2A2723"/>
          <w:lang w:eastAsia="ru-RU"/>
        </w:rPr>
        <w:t>Медведева Е.А., Левченко И.Ю., Комиссарова Л.Н., Добровольская Т.А. Артпедагогика и арттерапия в специальном образовании: учеб</w:t>
      </w:r>
      <w:proofErr w:type="gramStart"/>
      <w:r w:rsidRPr="00D60697">
        <w:rPr>
          <w:rFonts w:ascii="Georgia" w:eastAsia="Times New Roman" w:hAnsi="Georgia" w:cs="Times New Roman"/>
          <w:color w:val="2A2723"/>
          <w:lang w:eastAsia="ru-RU"/>
        </w:rPr>
        <w:t>.</w:t>
      </w:r>
      <w:proofErr w:type="gramEnd"/>
      <w:r w:rsidRPr="00D60697">
        <w:rPr>
          <w:rFonts w:ascii="Georgia" w:eastAsia="Times New Roman" w:hAnsi="Georgia" w:cs="Times New Roman"/>
          <w:color w:val="2A2723"/>
          <w:lang w:eastAsia="ru-RU"/>
        </w:rPr>
        <w:t xml:space="preserve"> </w:t>
      </w:r>
      <w:proofErr w:type="gramStart"/>
      <w:r w:rsidRPr="00D60697">
        <w:rPr>
          <w:rFonts w:ascii="Georgia" w:eastAsia="Times New Roman" w:hAnsi="Georgia" w:cs="Times New Roman"/>
          <w:color w:val="2A2723"/>
          <w:lang w:eastAsia="ru-RU"/>
        </w:rPr>
        <w:t>д</w:t>
      </w:r>
      <w:proofErr w:type="gramEnd"/>
      <w:r w:rsidRPr="00D60697">
        <w:rPr>
          <w:rFonts w:ascii="Georgia" w:eastAsia="Times New Roman" w:hAnsi="Georgia" w:cs="Times New Roman"/>
          <w:color w:val="2A2723"/>
          <w:lang w:eastAsia="ru-RU"/>
        </w:rPr>
        <w:t xml:space="preserve">ля студентов сред. и высш. пед. учеб. Заведений - </w:t>
      </w:r>
      <w:r w:rsidRPr="00D60697">
        <w:rPr>
          <w:rFonts w:ascii="Times New Roman" w:eastAsia="Times New Roman" w:hAnsi="Times New Roman" w:cs="Times New Roman"/>
          <w:lang w:eastAsia="ru-RU"/>
        </w:rPr>
        <w:t>М.</w:t>
      </w:r>
      <w:proofErr w:type="gramStart"/>
      <w:r w:rsidRPr="00D60697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D60697">
        <w:rPr>
          <w:rFonts w:ascii="Times New Roman" w:eastAsia="Times New Roman" w:hAnsi="Times New Roman" w:cs="Times New Roman"/>
          <w:lang w:eastAsia="ru-RU"/>
        </w:rPr>
        <w:t xml:space="preserve"> Academia, 2001. </w:t>
      </w:r>
    </w:p>
    <w:sectPr w:rsidR="00D60697" w:rsidRPr="00D60697" w:rsidSect="009263DB">
      <w:pgSz w:w="8391" w:h="11907" w:code="1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C5" w:rsidRDefault="00DA07C5" w:rsidP="00DA07C5">
      <w:pPr>
        <w:spacing w:after="0" w:line="240" w:lineRule="auto"/>
      </w:pPr>
      <w:r>
        <w:separator/>
      </w:r>
    </w:p>
  </w:endnote>
  <w:endnote w:type="continuationSeparator" w:id="0">
    <w:p w:rsidR="00DA07C5" w:rsidRDefault="00DA07C5" w:rsidP="00DA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C5" w:rsidRDefault="00DA07C5" w:rsidP="00DA07C5">
      <w:pPr>
        <w:spacing w:after="0" w:line="240" w:lineRule="auto"/>
      </w:pPr>
      <w:r>
        <w:separator/>
      </w:r>
    </w:p>
  </w:footnote>
  <w:footnote w:type="continuationSeparator" w:id="0">
    <w:p w:rsidR="00DA07C5" w:rsidRDefault="00DA07C5" w:rsidP="00DA07C5">
      <w:pPr>
        <w:spacing w:after="0" w:line="240" w:lineRule="auto"/>
      </w:pPr>
      <w:r>
        <w:continuationSeparator/>
      </w:r>
    </w:p>
  </w:footnote>
  <w:footnote w:id="1">
    <w:p w:rsidR="00DA07C5" w:rsidRPr="00DA07C5" w:rsidRDefault="00DA07C5" w:rsidP="00DA07C5">
      <w:pPr>
        <w:spacing w:line="240" w:lineRule="auto"/>
        <w:rPr>
          <w:rFonts w:ascii="Times New Roman" w:hAnsi="Times New Roman" w:cs="Times New Roman"/>
        </w:rPr>
      </w:pPr>
      <w:r w:rsidRPr="00DA07C5">
        <w:rPr>
          <w:rStyle w:val="a6"/>
          <w:rFonts w:ascii="Times New Roman" w:hAnsi="Times New Roman" w:cs="Times New Roman"/>
        </w:rPr>
        <w:footnoteRef/>
      </w:r>
      <w:r w:rsidRPr="00DA07C5">
        <w:rPr>
          <w:rFonts w:ascii="Times New Roman" w:hAnsi="Times New Roman" w:cs="Times New Roman"/>
        </w:rPr>
        <w:t xml:space="preserve"> </w:t>
      </w:r>
      <w:proofErr w:type="spellStart"/>
      <w:r w:rsidRPr="00DA07C5">
        <w:rPr>
          <w:rFonts w:ascii="Times New Roman" w:hAnsi="Times New Roman" w:cs="Times New Roman"/>
          <w:b/>
          <w:bCs/>
          <w:iCs/>
        </w:rPr>
        <w:t>Клемяшова</w:t>
      </w:r>
      <w:proofErr w:type="spellEnd"/>
      <w:r w:rsidRPr="00DA07C5">
        <w:rPr>
          <w:rFonts w:ascii="Times New Roman" w:hAnsi="Times New Roman" w:cs="Times New Roman"/>
          <w:b/>
          <w:bCs/>
          <w:iCs/>
        </w:rPr>
        <w:t xml:space="preserve"> Елена Михайловна</w:t>
      </w:r>
      <w:r w:rsidRPr="00DA07C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A07C5">
        <w:rPr>
          <w:rFonts w:ascii="Times New Roman" w:hAnsi="Times New Roman" w:cs="Times New Roman"/>
        </w:rPr>
        <w:t>– заведующая лабораторией воспитания экологической культуры Института семьи и воспитания РАО, кандидат педагогических наук, доцент.</w:t>
      </w:r>
    </w:p>
    <w:p w:rsidR="00DA07C5" w:rsidRDefault="00DA07C5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42DE3"/>
    <w:multiLevelType w:val="hybridMultilevel"/>
    <w:tmpl w:val="4940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5AF"/>
    <w:rsid w:val="0002588A"/>
    <w:rsid w:val="00196031"/>
    <w:rsid w:val="00316A1D"/>
    <w:rsid w:val="0032635C"/>
    <w:rsid w:val="003A4FE7"/>
    <w:rsid w:val="0043103F"/>
    <w:rsid w:val="00460800"/>
    <w:rsid w:val="0046483C"/>
    <w:rsid w:val="0048399C"/>
    <w:rsid w:val="004D02E1"/>
    <w:rsid w:val="004E3596"/>
    <w:rsid w:val="00540C80"/>
    <w:rsid w:val="00562C6E"/>
    <w:rsid w:val="005F1F10"/>
    <w:rsid w:val="006D7555"/>
    <w:rsid w:val="007135AF"/>
    <w:rsid w:val="00733277"/>
    <w:rsid w:val="00755120"/>
    <w:rsid w:val="007E3A99"/>
    <w:rsid w:val="008D3573"/>
    <w:rsid w:val="009263DB"/>
    <w:rsid w:val="00947FC0"/>
    <w:rsid w:val="00994CC7"/>
    <w:rsid w:val="009B4779"/>
    <w:rsid w:val="00AD5855"/>
    <w:rsid w:val="00B568A2"/>
    <w:rsid w:val="00BA1057"/>
    <w:rsid w:val="00BB5E5A"/>
    <w:rsid w:val="00C03918"/>
    <w:rsid w:val="00C53763"/>
    <w:rsid w:val="00C62C9F"/>
    <w:rsid w:val="00C8303C"/>
    <w:rsid w:val="00C867A9"/>
    <w:rsid w:val="00CB20F4"/>
    <w:rsid w:val="00D0467B"/>
    <w:rsid w:val="00D07AFF"/>
    <w:rsid w:val="00D6066D"/>
    <w:rsid w:val="00D60697"/>
    <w:rsid w:val="00DA07C5"/>
    <w:rsid w:val="00E15098"/>
    <w:rsid w:val="00E45FCC"/>
    <w:rsid w:val="00E5529D"/>
    <w:rsid w:val="00E74867"/>
    <w:rsid w:val="00F134D0"/>
    <w:rsid w:val="00F26C6C"/>
    <w:rsid w:val="00F3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A"/>
  </w:style>
  <w:style w:type="paragraph" w:styleId="2">
    <w:name w:val="heading 2"/>
    <w:basedOn w:val="a"/>
    <w:link w:val="20"/>
    <w:uiPriority w:val="9"/>
    <w:qFormat/>
    <w:rsid w:val="00D60697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color w:val="2A272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60697"/>
    <w:pPr>
      <w:spacing w:after="0" w:line="360" w:lineRule="auto"/>
      <w:ind w:left="720"/>
      <w:jc w:val="center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60697"/>
    <w:rPr>
      <w:rFonts w:ascii="Georgia" w:eastAsia="Times New Roman" w:hAnsi="Georgia" w:cs="Times New Roman"/>
      <w:color w:val="2A2723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D6069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07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07C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07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107D3-4E5F-4504-A619-CE2B8062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2013-02-04T15:17:00Z</dcterms:created>
  <dcterms:modified xsi:type="dcterms:W3CDTF">2013-02-14T14:35:00Z</dcterms:modified>
</cp:coreProperties>
</file>