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</w:rPr>
      </w:pPr>
    </w:p>
    <w:p w:rsidR="00890770" w:rsidRDefault="00890770" w:rsidP="00890770">
      <w:pPr>
        <w:pStyle w:val="a3"/>
        <w:jc w:val="center"/>
        <w:rPr>
          <w:b/>
          <w:i/>
          <w:color w:val="943634" w:themeColor="accent2" w:themeShade="BF"/>
          <w:sz w:val="40"/>
        </w:rPr>
      </w:pPr>
      <w:r>
        <w:rPr>
          <w:b/>
          <w:i/>
          <w:color w:val="943634" w:themeColor="accent2" w:themeShade="BF"/>
          <w:sz w:val="40"/>
        </w:rPr>
        <w:t>ЛЕКТОРИЙ   ДЛЯ  РОДИТЕЛЕЙ:</w:t>
      </w:r>
    </w:p>
    <w:p w:rsidR="00890770" w:rsidRDefault="00890770" w:rsidP="00890770">
      <w:pPr>
        <w:pStyle w:val="a3"/>
        <w:rPr>
          <w:b/>
          <w:i/>
          <w:color w:val="943634" w:themeColor="accent2" w:themeShade="BF"/>
          <w:sz w:val="40"/>
        </w:rPr>
      </w:pPr>
    </w:p>
    <w:p w:rsidR="00890770" w:rsidRDefault="00890770" w:rsidP="00890770">
      <w:pPr>
        <w:pStyle w:val="a3"/>
        <w:jc w:val="center"/>
        <w:rPr>
          <w:b/>
          <w:i/>
          <w:color w:val="943634" w:themeColor="accent2" w:themeShade="BF"/>
          <w:sz w:val="36"/>
        </w:rPr>
      </w:pPr>
      <w:r>
        <w:rPr>
          <w:b/>
          <w:i/>
          <w:color w:val="943634" w:themeColor="accent2" w:themeShade="BF"/>
          <w:sz w:val="36"/>
        </w:rPr>
        <w:t>«Роль самооценки в формировании личности»</w:t>
      </w:r>
    </w:p>
    <w:p w:rsidR="00890770" w:rsidRDefault="00890770" w:rsidP="00890770">
      <w:pPr>
        <w:pStyle w:val="a3"/>
        <w:rPr>
          <w:b/>
          <w:i/>
          <w:color w:val="943634" w:themeColor="accent2" w:themeShade="BF"/>
          <w:sz w:val="36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  <w:sz w:val="36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  <w:sz w:val="36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  <w:sz w:val="36"/>
        </w:rPr>
      </w:pPr>
    </w:p>
    <w:p w:rsidR="00890770" w:rsidRDefault="00890770" w:rsidP="00890770">
      <w:pPr>
        <w:pStyle w:val="a3"/>
        <w:rPr>
          <w:b/>
          <w:i/>
          <w:color w:val="943634" w:themeColor="accent2" w:themeShade="BF"/>
          <w:sz w:val="36"/>
        </w:rPr>
      </w:pPr>
    </w:p>
    <w:p w:rsidR="00890770" w:rsidRPr="00890770" w:rsidRDefault="00890770" w:rsidP="00890770">
      <w:pPr>
        <w:pStyle w:val="a3"/>
        <w:rPr>
          <w:b/>
          <w:i/>
          <w:color w:val="943634" w:themeColor="accent2" w:themeShade="BF"/>
          <w:sz w:val="36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  <w:r>
        <w:t xml:space="preserve">                                                                                                                                  </w:t>
      </w:r>
      <w:r>
        <w:rPr>
          <w:b/>
          <w:i/>
          <w:color w:val="943634" w:themeColor="accent2" w:themeShade="BF"/>
          <w:sz w:val="24"/>
        </w:rPr>
        <w:t>СОСТАВИТЕЛЬ:</w:t>
      </w:r>
    </w:p>
    <w:p w:rsidR="00890770" w:rsidRDefault="00C92752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  <w:r>
        <w:rPr>
          <w:b/>
          <w:i/>
          <w:color w:val="943634" w:themeColor="accent2" w:themeShade="BF"/>
          <w:sz w:val="24"/>
        </w:rPr>
        <w:t xml:space="preserve">Борина </w:t>
      </w:r>
      <w:r w:rsidR="00890770">
        <w:rPr>
          <w:b/>
          <w:i/>
          <w:color w:val="943634" w:themeColor="accent2" w:themeShade="BF"/>
          <w:sz w:val="24"/>
        </w:rPr>
        <w:t xml:space="preserve"> О.В.</w:t>
      </w: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C92752" w:rsidRDefault="00C92752" w:rsidP="00C92752">
      <w:pPr>
        <w:pStyle w:val="a3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890770" w:rsidRDefault="00425576" w:rsidP="00425576">
      <w:pPr>
        <w:pStyle w:val="a3"/>
        <w:rPr>
          <w:sz w:val="24"/>
        </w:rPr>
      </w:pPr>
      <w:r>
        <w:rPr>
          <w:b/>
          <w:sz w:val="24"/>
        </w:rPr>
        <w:lastRenderedPageBreak/>
        <w:t xml:space="preserve">ЗАДАЧИ: </w:t>
      </w:r>
    </w:p>
    <w:p w:rsidR="00425576" w:rsidRDefault="00425576" w:rsidP="0042557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ознакомить родителей с причинами формирования как высокой, так и низкой с</w:t>
      </w:r>
      <w:r>
        <w:rPr>
          <w:sz w:val="24"/>
        </w:rPr>
        <w:t>а</w:t>
      </w:r>
      <w:r>
        <w:rPr>
          <w:sz w:val="24"/>
        </w:rPr>
        <w:t>мооценки ребёнка;</w:t>
      </w:r>
    </w:p>
    <w:p w:rsidR="00425576" w:rsidRDefault="00425576" w:rsidP="0042557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обратить внимание родителей на последствия низкой самооценки;</w:t>
      </w:r>
    </w:p>
    <w:p w:rsidR="00425576" w:rsidRPr="00425576" w:rsidRDefault="00425576" w:rsidP="0042557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рассказать о приёмах, помогающих повысить самооценку ребёнка.</w:t>
      </w:r>
    </w:p>
    <w:p w:rsidR="00890770" w:rsidRDefault="00890770" w:rsidP="00890770">
      <w:pPr>
        <w:pStyle w:val="a3"/>
        <w:jc w:val="right"/>
        <w:rPr>
          <w:b/>
          <w:i/>
          <w:color w:val="943634" w:themeColor="accent2" w:themeShade="BF"/>
          <w:sz w:val="24"/>
        </w:rPr>
      </w:pPr>
    </w:p>
    <w:p w:rsidR="00425576" w:rsidRDefault="00425576" w:rsidP="00425576">
      <w:pPr>
        <w:pStyle w:val="a3"/>
        <w:jc w:val="center"/>
        <w:rPr>
          <w:b/>
          <w:sz w:val="24"/>
        </w:rPr>
      </w:pPr>
      <w:r>
        <w:rPr>
          <w:b/>
          <w:sz w:val="24"/>
        </w:rPr>
        <w:t>ХОД СОБРАНИЯ</w:t>
      </w:r>
    </w:p>
    <w:p w:rsidR="00425576" w:rsidRDefault="00425576" w:rsidP="00425576">
      <w:pPr>
        <w:pStyle w:val="a3"/>
        <w:rPr>
          <w:sz w:val="24"/>
        </w:rPr>
      </w:pPr>
      <w:r>
        <w:rPr>
          <w:b/>
          <w:sz w:val="24"/>
        </w:rPr>
        <w:t>1.Вступительное слово.</w:t>
      </w:r>
    </w:p>
    <w:p w:rsidR="00425576" w:rsidRDefault="00425576" w:rsidP="00425576">
      <w:pPr>
        <w:pStyle w:val="a3"/>
        <w:rPr>
          <w:sz w:val="24"/>
        </w:rPr>
      </w:pPr>
      <w:r>
        <w:rPr>
          <w:sz w:val="24"/>
        </w:rPr>
        <w:t xml:space="preserve">       Тема нашего с вами родительского собрания: «Роль самооценки в формировании личности». Наверное, возникает естественный вопрос: чем обусловлен выбор темы и н</w:t>
      </w:r>
      <w:r>
        <w:rPr>
          <w:sz w:val="24"/>
        </w:rPr>
        <w:t>а</w:t>
      </w:r>
      <w:r>
        <w:rPr>
          <w:sz w:val="24"/>
        </w:rPr>
        <w:t>сколько ли актуальна эта проблема в начальной школе.</w:t>
      </w:r>
    </w:p>
    <w:p w:rsidR="00425576" w:rsidRDefault="00425576" w:rsidP="00425576">
      <w:pPr>
        <w:pStyle w:val="a3"/>
        <w:rPr>
          <w:sz w:val="24"/>
        </w:rPr>
      </w:pPr>
      <w:r>
        <w:rPr>
          <w:sz w:val="24"/>
        </w:rPr>
        <w:t xml:space="preserve">       </w:t>
      </w:r>
      <w:r w:rsidR="00F50D41">
        <w:rPr>
          <w:sz w:val="24"/>
        </w:rPr>
        <w:t>Хочется,</w:t>
      </w:r>
      <w:r>
        <w:rPr>
          <w:sz w:val="24"/>
        </w:rPr>
        <w:t xml:space="preserve"> надеется, что каждый из вас сможет ответить на этот вопрос, прослушав и</w:t>
      </w:r>
      <w:r>
        <w:rPr>
          <w:sz w:val="24"/>
        </w:rPr>
        <w:t>н</w:t>
      </w:r>
      <w:r>
        <w:rPr>
          <w:sz w:val="24"/>
        </w:rPr>
        <w:t>формацию по этой теме.</w:t>
      </w:r>
    </w:p>
    <w:p w:rsidR="00425576" w:rsidRDefault="00425576" w:rsidP="00425576">
      <w:pPr>
        <w:pStyle w:val="a3"/>
        <w:rPr>
          <w:sz w:val="24"/>
        </w:rPr>
      </w:pPr>
      <w:r>
        <w:rPr>
          <w:b/>
          <w:sz w:val="24"/>
        </w:rPr>
        <w:t xml:space="preserve">2.Самооценка. Что это? </w:t>
      </w:r>
    </w:p>
    <w:p w:rsidR="00425576" w:rsidRDefault="00425576" w:rsidP="00425576">
      <w:pPr>
        <w:pStyle w:val="a3"/>
        <w:rPr>
          <w:sz w:val="24"/>
        </w:rPr>
      </w:pPr>
      <w:r>
        <w:rPr>
          <w:sz w:val="24"/>
        </w:rPr>
        <w:t xml:space="preserve">     </w:t>
      </w:r>
      <w:r w:rsidR="0053190D">
        <w:rPr>
          <w:sz w:val="24"/>
        </w:rPr>
        <w:t>В психологическом словаре самооценка толкуется как «оценка личностью самой себя, своих возможностей, качеств и места среди других людей».</w:t>
      </w:r>
    </w:p>
    <w:p w:rsidR="0053190D" w:rsidRDefault="0053190D" w:rsidP="00425576">
      <w:pPr>
        <w:pStyle w:val="a3"/>
        <w:rPr>
          <w:sz w:val="24"/>
        </w:rPr>
      </w:pPr>
      <w:r>
        <w:rPr>
          <w:sz w:val="24"/>
        </w:rPr>
        <w:t xml:space="preserve">    От самооценки зависит взаимоотношения ребёнка с окружающими, требовательность к себе, отношение к успехам и неудачам. Тем самым самооценка влияет на эффективность деятельности ребёнка и на дальнейшее развитие его личности. Недаром великий знаток детской души и семейной жизни В.Сатир ставила самооценку на первое место среди фа</w:t>
      </w:r>
      <w:r>
        <w:rPr>
          <w:sz w:val="24"/>
        </w:rPr>
        <w:t>к</w:t>
      </w:r>
      <w:r>
        <w:rPr>
          <w:sz w:val="24"/>
        </w:rPr>
        <w:t>торов, определяющих успехи и неудачи в воспитании детей и развитии личности.</w:t>
      </w:r>
    </w:p>
    <w:p w:rsidR="0053190D" w:rsidRDefault="0053190D" w:rsidP="00425576">
      <w:pPr>
        <w:pStyle w:val="a3"/>
        <w:rPr>
          <w:sz w:val="24"/>
        </w:rPr>
      </w:pPr>
      <w:r>
        <w:rPr>
          <w:sz w:val="24"/>
        </w:rPr>
        <w:t xml:space="preserve">     Как и почему у детей формируется та или иная самооценка?</w:t>
      </w:r>
    </w:p>
    <w:p w:rsidR="0053190D" w:rsidRDefault="0053190D" w:rsidP="00425576">
      <w:pPr>
        <w:pStyle w:val="a3"/>
        <w:rPr>
          <w:sz w:val="24"/>
        </w:rPr>
      </w:pPr>
      <w:r>
        <w:rPr>
          <w:sz w:val="24"/>
        </w:rPr>
        <w:t xml:space="preserve">     В детстве круг общения ребёнка предельно сужен, и в основном родители влияют на самооценку ребёнка.</w:t>
      </w:r>
    </w:p>
    <w:p w:rsidR="0053190D" w:rsidRDefault="0053190D" w:rsidP="00425576">
      <w:pPr>
        <w:pStyle w:val="a3"/>
        <w:rPr>
          <w:sz w:val="24"/>
        </w:rPr>
      </w:pPr>
      <w:r>
        <w:rPr>
          <w:sz w:val="24"/>
        </w:rPr>
        <w:t xml:space="preserve">     Если родители любят ребёнка, уважают, ценят его успехи, то у него, естественно, фо</w:t>
      </w:r>
      <w:r>
        <w:rPr>
          <w:sz w:val="24"/>
        </w:rPr>
        <w:t>р</w:t>
      </w:r>
      <w:r>
        <w:rPr>
          <w:sz w:val="24"/>
        </w:rPr>
        <w:t>мируется позитивная самооценка.</w:t>
      </w:r>
    </w:p>
    <w:p w:rsidR="0053190D" w:rsidRDefault="0053190D" w:rsidP="00425576">
      <w:pPr>
        <w:pStyle w:val="a3"/>
        <w:rPr>
          <w:sz w:val="24"/>
        </w:rPr>
      </w:pPr>
      <w:r>
        <w:rPr>
          <w:sz w:val="24"/>
        </w:rPr>
        <w:t xml:space="preserve">     Если ребёнок в семье сталкивается с пренебрежением, с неприязнью, если находится в зависимости, в подчинённом положении, то в будущем он не избежит неприятностей, связанных с негативной самооценкой.</w:t>
      </w:r>
    </w:p>
    <w:p w:rsidR="00A36040" w:rsidRDefault="0053190D" w:rsidP="00425576">
      <w:pPr>
        <w:pStyle w:val="a3"/>
        <w:rPr>
          <w:sz w:val="24"/>
        </w:rPr>
      </w:pPr>
      <w:r>
        <w:rPr>
          <w:sz w:val="24"/>
        </w:rPr>
        <w:t xml:space="preserve">    В семьях, где у детей формируется высокая самооценка, ясные взаимоотношения, чётко определены авторитеты, распределена ответственность. Ребёнок учится успешно решать встающие перед ним в повседневной жизни задач, т.к. чувствует уверенность в своих с</w:t>
      </w:r>
      <w:r>
        <w:rPr>
          <w:sz w:val="24"/>
        </w:rPr>
        <w:t>и</w:t>
      </w:r>
      <w:r>
        <w:rPr>
          <w:sz w:val="24"/>
        </w:rPr>
        <w:t xml:space="preserve">лах. Его всё </w:t>
      </w:r>
      <w:r w:rsidR="00A36040">
        <w:rPr>
          <w:sz w:val="24"/>
        </w:rPr>
        <w:t>время поддерживают и одобряют. В таких семьях все относятся друг к другу дружелюбно и искренне.</w:t>
      </w:r>
    </w:p>
    <w:p w:rsidR="00A36040" w:rsidRDefault="00A36040" w:rsidP="00425576">
      <w:pPr>
        <w:pStyle w:val="a3"/>
        <w:rPr>
          <w:sz w:val="24"/>
        </w:rPr>
      </w:pPr>
      <w:r>
        <w:rPr>
          <w:sz w:val="24"/>
        </w:rPr>
        <w:t xml:space="preserve">    Родители заведомо снижают самооценку ребёнка, когда пытаются поставить его в зав</w:t>
      </w:r>
      <w:r>
        <w:rPr>
          <w:sz w:val="24"/>
        </w:rPr>
        <w:t>и</w:t>
      </w:r>
      <w:r>
        <w:rPr>
          <w:sz w:val="24"/>
        </w:rPr>
        <w:t>симое положение. В такой семье требуют от ребёнка послушания, учат его подстраиват</w:t>
      </w:r>
      <w:r>
        <w:rPr>
          <w:sz w:val="24"/>
        </w:rPr>
        <w:t>ь</w:t>
      </w:r>
      <w:r>
        <w:rPr>
          <w:sz w:val="24"/>
        </w:rPr>
        <w:t>ся, не конфликтовать с окружающими. Родители боятся положиться на ребёнка, недооц</w:t>
      </w:r>
      <w:r>
        <w:rPr>
          <w:sz w:val="24"/>
        </w:rPr>
        <w:t>е</w:t>
      </w:r>
      <w:r>
        <w:rPr>
          <w:sz w:val="24"/>
        </w:rPr>
        <w:t>нивают его возможности, защищают его от трудностей, контролируют его действия. В р</w:t>
      </w:r>
      <w:r>
        <w:rPr>
          <w:sz w:val="24"/>
        </w:rPr>
        <w:t>е</w:t>
      </w:r>
      <w:r>
        <w:rPr>
          <w:sz w:val="24"/>
        </w:rPr>
        <w:t>зультате ребёнок становится неуравновешенным, не доверяет окружающим, не верит в свои силы, ему не хватает ощущения, что он значим, ценен.</w:t>
      </w:r>
    </w:p>
    <w:p w:rsidR="00863938" w:rsidRDefault="00A36040" w:rsidP="00425576">
      <w:pPr>
        <w:pStyle w:val="a3"/>
        <w:rPr>
          <w:b/>
          <w:i/>
          <w:sz w:val="24"/>
        </w:rPr>
      </w:pPr>
      <w:r>
        <w:rPr>
          <w:sz w:val="24"/>
        </w:rPr>
        <w:t xml:space="preserve">    </w:t>
      </w:r>
      <w:r w:rsidR="00863938">
        <w:rPr>
          <w:b/>
          <w:i/>
          <w:color w:val="943634" w:themeColor="accent2" w:themeShade="BF"/>
          <w:sz w:val="24"/>
        </w:rPr>
        <w:t xml:space="preserve">Родителям необходимо знать о далеко идущих последствиях низкой самооценки:   </w:t>
      </w:r>
    </w:p>
    <w:p w:rsidR="00863938" w:rsidRDefault="00863938" w:rsidP="0086393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Чувство неполноценности, возникающее у детей с заниженной самооценкой, сн</w:t>
      </w:r>
      <w:r>
        <w:rPr>
          <w:sz w:val="24"/>
        </w:rPr>
        <w:t>и</w:t>
      </w:r>
      <w:r>
        <w:rPr>
          <w:sz w:val="24"/>
        </w:rPr>
        <w:t>жает эффективность учёбы. Не нужно доказывать тот факт, что отметки и качество работы напрямую зависят от того насколько уверенно или неуверенно ребёнок с</w:t>
      </w:r>
      <w:r>
        <w:rPr>
          <w:sz w:val="24"/>
        </w:rPr>
        <w:t>е</w:t>
      </w:r>
      <w:r>
        <w:rPr>
          <w:sz w:val="24"/>
        </w:rPr>
        <w:t>бя чувствует.</w:t>
      </w:r>
    </w:p>
    <w:p w:rsidR="00863938" w:rsidRDefault="00863938" w:rsidP="0086393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Низкая самооценка не только искажает представления ребёнка о себе, но и сниж</w:t>
      </w:r>
      <w:r>
        <w:rPr>
          <w:sz w:val="24"/>
        </w:rPr>
        <w:t>а</w:t>
      </w:r>
      <w:r>
        <w:rPr>
          <w:sz w:val="24"/>
        </w:rPr>
        <w:t xml:space="preserve">ет способность любить и понимать других. Современные учёные пришли к выводу, что человек не может любить другого, если не обладает здоровым чувством любви </w:t>
      </w:r>
      <w:r>
        <w:rPr>
          <w:sz w:val="24"/>
        </w:rPr>
        <w:lastRenderedPageBreak/>
        <w:t>к себе. Если ребёнок сомневается в собственной значимости, может ли он уважать других?</w:t>
      </w:r>
    </w:p>
    <w:p w:rsidR="00CA1002" w:rsidRDefault="00863938" w:rsidP="0086393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Если ощущение неполноценности терзает ребёнка, он начинает подсознательно придумывать прикрытия, которые  помогают спрятаться от мира. Прикрытиями м</w:t>
      </w:r>
      <w:r>
        <w:rPr>
          <w:sz w:val="24"/>
        </w:rPr>
        <w:t>о</w:t>
      </w:r>
      <w:r>
        <w:rPr>
          <w:sz w:val="24"/>
        </w:rPr>
        <w:t>гут стать сарказм и грубая речь, высокомерие. П</w:t>
      </w:r>
      <w:r w:rsidR="00CA1002">
        <w:rPr>
          <w:sz w:val="24"/>
        </w:rPr>
        <w:t>рикрытием может служить и уход от реальности. Ребёнок создаёт свой особый вымышленный мир, в котором нет проблем, и, следовательно, не нужно искать пути их решения.</w:t>
      </w:r>
    </w:p>
    <w:p w:rsidR="00CA1002" w:rsidRDefault="00CA1002" w:rsidP="00CA1002">
      <w:pPr>
        <w:pStyle w:val="a3"/>
        <w:rPr>
          <w:b/>
          <w:sz w:val="24"/>
        </w:rPr>
      </w:pPr>
      <w:r>
        <w:rPr>
          <w:b/>
          <w:sz w:val="24"/>
        </w:rPr>
        <w:t>3.Определение уровня самооценки ребёнка.</w:t>
      </w:r>
    </w:p>
    <w:p w:rsidR="00CA1002" w:rsidRDefault="00CA1002" w:rsidP="00CA1002">
      <w:pPr>
        <w:pStyle w:val="a3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   Мы подошли к моменту, когда полезно и даже необходимо выяснить самооценку в</w:t>
      </w:r>
      <w:r>
        <w:rPr>
          <w:sz w:val="24"/>
        </w:rPr>
        <w:t>а</w:t>
      </w:r>
      <w:r>
        <w:rPr>
          <w:sz w:val="24"/>
        </w:rPr>
        <w:t>шего ребёнка.</w:t>
      </w:r>
    </w:p>
    <w:p w:rsidR="00CA1002" w:rsidRDefault="00CA1002" w:rsidP="00CA1002">
      <w:pPr>
        <w:pStyle w:val="a3"/>
        <w:rPr>
          <w:sz w:val="24"/>
        </w:rPr>
      </w:pPr>
      <w:r>
        <w:rPr>
          <w:sz w:val="24"/>
        </w:rPr>
        <w:t xml:space="preserve">    Для того чтобы определить уровень самооценки, совсем необязательно обращаться к специалисту. Вот один из способов.</w:t>
      </w:r>
    </w:p>
    <w:p w:rsidR="00CA1002" w:rsidRDefault="00CA1002" w:rsidP="00CA1002">
      <w:pPr>
        <w:pStyle w:val="a3"/>
        <w:rPr>
          <w:sz w:val="24"/>
        </w:rPr>
      </w:pPr>
      <w:r>
        <w:rPr>
          <w:sz w:val="24"/>
        </w:rPr>
        <w:t xml:space="preserve">    Нарисуйте на чистом листе бумаги лесенку из 10 ступенек. Дайте ребёнку такую инс</w:t>
      </w:r>
      <w:r>
        <w:rPr>
          <w:sz w:val="24"/>
        </w:rPr>
        <w:t>т</w:t>
      </w:r>
      <w:r>
        <w:rPr>
          <w:sz w:val="24"/>
        </w:rPr>
        <w:t>рукцию: «Представь себе, что на верхней ступеньке этой лесенки находятся самые лучшие дети на свете: самые красивые, самые умные; у них всё получается быстро, хорошо, легко; их любят родители, их хвалят учителя, у них много друзей.</w:t>
      </w:r>
    </w:p>
    <w:p w:rsidR="00CA1002" w:rsidRDefault="00CA1002" w:rsidP="00CA1002">
      <w:pPr>
        <w:pStyle w:val="a3"/>
        <w:rPr>
          <w:sz w:val="24"/>
        </w:rPr>
      </w:pPr>
      <w:r>
        <w:rPr>
          <w:sz w:val="24"/>
        </w:rPr>
        <w:t xml:space="preserve">    А на самой нижней  ступеньке -  те, кто прогуливает</w:t>
      </w:r>
      <w:r w:rsidR="005377B7">
        <w:rPr>
          <w:sz w:val="24"/>
        </w:rPr>
        <w:t xml:space="preserve"> школу, плохо учится, не слушает родителей, с кем никто не хочет дружить, кого часто ругают родители, а мама и папа не очень любят.</w:t>
      </w:r>
    </w:p>
    <w:p w:rsidR="005377B7" w:rsidRDefault="005377B7" w:rsidP="00CA1002">
      <w:pPr>
        <w:pStyle w:val="a3"/>
        <w:rPr>
          <w:sz w:val="24"/>
        </w:rPr>
      </w:pPr>
      <w:r>
        <w:rPr>
          <w:sz w:val="24"/>
        </w:rPr>
        <w:t xml:space="preserve">    Все остальные дети находятся на других ступеньках: одни выше, другие ниже. Подумай, где твоё место на этой лесенке в данный момент, и нарисуй себя на ступеньке».</w:t>
      </w:r>
    </w:p>
    <w:p w:rsidR="005377B7" w:rsidRDefault="004D55FF" w:rsidP="00CA1002">
      <w:pPr>
        <w:pStyle w:val="a3"/>
        <w:rPr>
          <w:sz w:val="24"/>
        </w:rPr>
      </w:pPr>
      <w:r>
        <w:rPr>
          <w:b/>
          <w:i/>
          <w:color w:val="943634" w:themeColor="accent2" w:themeShade="BF"/>
          <w:sz w:val="24"/>
        </w:rPr>
        <w:t xml:space="preserve">   </w:t>
      </w:r>
      <w:r w:rsidR="005377B7">
        <w:rPr>
          <w:b/>
          <w:i/>
          <w:color w:val="943634" w:themeColor="accent2" w:themeShade="BF"/>
          <w:sz w:val="24"/>
        </w:rPr>
        <w:t>Если ребёнок поместил себя на одной из трёх нижних ступенек – это тревожный симптом.</w:t>
      </w:r>
      <w:r w:rsidR="005377B7">
        <w:rPr>
          <w:color w:val="943634" w:themeColor="accent2" w:themeShade="BF"/>
          <w:sz w:val="24"/>
        </w:rPr>
        <w:t xml:space="preserve"> </w:t>
      </w:r>
      <w:r w:rsidR="005377B7">
        <w:rPr>
          <w:sz w:val="24"/>
        </w:rPr>
        <w:t xml:space="preserve"> Уважаемые родители, значит, настало время спросить себя: « Когда и за что я  последний раз говорил(а) своему ребёнку «ты у меня молодец!». Вероятно, необходимо что-то пересмотреть в отношениях с ребёнком, а быть может, и в отношениях в семье. Очень важно не спешить уверять ребёнка в том, что он самый лучший на свете, самый у</w:t>
      </w:r>
      <w:r w:rsidR="005377B7">
        <w:rPr>
          <w:sz w:val="24"/>
        </w:rPr>
        <w:t>м</w:t>
      </w:r>
      <w:r w:rsidR="005377B7">
        <w:rPr>
          <w:sz w:val="24"/>
        </w:rPr>
        <w:t>ный, самый добрый, самый красивый. Ребёнок вряд ли поверит в это с первого слова – ведь он укрепился в собственной никчёмности. В  такой ситуации вы должны быть тонк</w:t>
      </w:r>
      <w:r w:rsidR="005377B7">
        <w:rPr>
          <w:sz w:val="24"/>
        </w:rPr>
        <w:t>и</w:t>
      </w:r>
      <w:r w:rsidR="005377B7">
        <w:rPr>
          <w:sz w:val="24"/>
        </w:rPr>
        <w:t>ми психологами.</w:t>
      </w:r>
    </w:p>
    <w:p w:rsidR="005377B7" w:rsidRDefault="005377B7" w:rsidP="005377B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Похвалите его за искренний ответ. Ведь ребёнок продемонстрировал высокую кр</w:t>
      </w:r>
      <w:r>
        <w:rPr>
          <w:sz w:val="24"/>
        </w:rPr>
        <w:t>и</w:t>
      </w:r>
      <w:r>
        <w:rPr>
          <w:sz w:val="24"/>
        </w:rPr>
        <w:t>тичность, честность.</w:t>
      </w:r>
    </w:p>
    <w:p w:rsidR="005377B7" w:rsidRDefault="00945B74" w:rsidP="005377B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Скажите своему ребёнку, что вы принимаете его таким, какой он есть, со всеми у</w:t>
      </w:r>
      <w:r>
        <w:rPr>
          <w:sz w:val="24"/>
        </w:rPr>
        <w:t>с</w:t>
      </w:r>
      <w:r>
        <w:rPr>
          <w:sz w:val="24"/>
        </w:rPr>
        <w:t>пехами и неудачами, со всеми странностями.</w:t>
      </w:r>
    </w:p>
    <w:p w:rsidR="00945B74" w:rsidRDefault="00945B74" w:rsidP="005377B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Принимая мнение ребёнка о себе, попытайтесь сосредоточить его внимание на том хорошем, что в нём есть, на тех успехах, которые были. Необходимо быть и</w:t>
      </w:r>
      <w:r>
        <w:rPr>
          <w:sz w:val="24"/>
        </w:rPr>
        <w:t>с</w:t>
      </w:r>
      <w:r>
        <w:rPr>
          <w:sz w:val="24"/>
        </w:rPr>
        <w:t>кренними в беседе с ребёнком. В беседе попытайтесь задать ненавязчивые вопр</w:t>
      </w:r>
      <w:r>
        <w:rPr>
          <w:sz w:val="24"/>
        </w:rPr>
        <w:t>о</w:t>
      </w:r>
      <w:r>
        <w:rPr>
          <w:sz w:val="24"/>
        </w:rPr>
        <w:t>сы, ответы на которые подведут ребёнка к мысли, что он не так уж ничтожен, как ему кажется. Вопросы могут быть такого типа: Все учителя тебя ругают? А может, кто-то совсем не ругает? А может, кто-то хвалит? За что? Постарайтесь узнать о к</w:t>
      </w:r>
      <w:r>
        <w:rPr>
          <w:sz w:val="24"/>
        </w:rPr>
        <w:t>а</w:t>
      </w:r>
      <w:r>
        <w:rPr>
          <w:sz w:val="24"/>
        </w:rPr>
        <w:t>ком-то достижении ребёнка, о неожиданном качестве, акцентируя на этом его внимание, подчёркивая его значимость.</w:t>
      </w:r>
    </w:p>
    <w:p w:rsidR="004D55FF" w:rsidRDefault="00945B74" w:rsidP="005377B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Отмечайте его достижения, проявите заинтересованность к его делам, с уважен</w:t>
      </w:r>
      <w:r>
        <w:rPr>
          <w:sz w:val="24"/>
        </w:rPr>
        <w:t>и</w:t>
      </w:r>
      <w:r>
        <w:rPr>
          <w:sz w:val="24"/>
        </w:rPr>
        <w:t xml:space="preserve">ем относитесь к его мнению. Если ребёнок невысокого мнения о себе, он склонен считать, что и другим неинтересны его </w:t>
      </w:r>
      <w:r w:rsidR="004D55FF">
        <w:rPr>
          <w:sz w:val="24"/>
        </w:rPr>
        <w:t>мысли и занятия. Ведь ребёнок очень чутко улавливает малейшие знаки невнимания или пренебрежения. Вы зевнули, когда ребёнок рассказывал что-то, с его точки зрения, важное, перебили его или смен</w:t>
      </w:r>
      <w:r w:rsidR="004D55FF">
        <w:rPr>
          <w:sz w:val="24"/>
        </w:rPr>
        <w:t>и</w:t>
      </w:r>
      <w:r w:rsidR="004D55FF">
        <w:rPr>
          <w:sz w:val="24"/>
        </w:rPr>
        <w:t>ли тему – и ребёнок безошибочно угадал, интересен он или нет.</w:t>
      </w:r>
    </w:p>
    <w:p w:rsidR="004D55FF" w:rsidRDefault="004D55FF" w:rsidP="005377B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Вы должны быть готовы к тому, что ребёнок будет совершать ошибки, принимать неверные решения, претерпевать неудачи. Ваша задача – научить ребёнка делать выводы из ошибок.</w:t>
      </w:r>
    </w:p>
    <w:p w:rsidR="004D55FF" w:rsidRDefault="004D55FF" w:rsidP="005377B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Сравнивайте успехи ребёнка только с его собственными успехами, а не с результ</w:t>
      </w:r>
      <w:r>
        <w:rPr>
          <w:sz w:val="24"/>
        </w:rPr>
        <w:t>а</w:t>
      </w:r>
      <w:r>
        <w:rPr>
          <w:sz w:val="24"/>
        </w:rPr>
        <w:t xml:space="preserve">тами других детей. </w:t>
      </w:r>
      <w:r w:rsidR="00F50D41">
        <w:rPr>
          <w:sz w:val="24"/>
        </w:rPr>
        <w:t>Возможно,</w:t>
      </w:r>
      <w:r>
        <w:rPr>
          <w:sz w:val="24"/>
        </w:rPr>
        <w:t xml:space="preserve"> стать отличником должна завоёвываться в соревн</w:t>
      </w:r>
      <w:r>
        <w:rPr>
          <w:sz w:val="24"/>
        </w:rPr>
        <w:t>о</w:t>
      </w:r>
      <w:r>
        <w:rPr>
          <w:sz w:val="24"/>
        </w:rPr>
        <w:t>вании с самим с собой. Нужно донести до ребёнка, что гораздо важнее получать удовольствие от процесса учёбы, а не от заработанной оценки.</w:t>
      </w:r>
    </w:p>
    <w:p w:rsidR="00945B74" w:rsidRDefault="004D55FF" w:rsidP="00C12061">
      <w:pPr>
        <w:pStyle w:val="a3"/>
        <w:ind w:left="360"/>
        <w:rPr>
          <w:b/>
          <w:i/>
          <w:color w:val="943634" w:themeColor="accent2" w:themeShade="BF"/>
          <w:sz w:val="24"/>
        </w:rPr>
      </w:pPr>
      <w:r>
        <w:rPr>
          <w:b/>
          <w:i/>
          <w:color w:val="943634" w:themeColor="accent2" w:themeShade="BF"/>
          <w:sz w:val="24"/>
        </w:rPr>
        <w:t>Что делать, если ребёнок себя видит на одной из верхних ступенек?</w:t>
      </w:r>
    </w:p>
    <w:p w:rsidR="00C12061" w:rsidRDefault="00C12061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Задайте уточняющие вопросы, прежде чем бить тревогу, например: что позволяет тебе «претендовать» на верхней ступени? В каких областях ты добился высоких р</w:t>
      </w:r>
      <w:r>
        <w:rPr>
          <w:sz w:val="24"/>
        </w:rPr>
        <w:t>е</w:t>
      </w:r>
      <w:r>
        <w:rPr>
          <w:sz w:val="24"/>
        </w:rPr>
        <w:t>зультатов? Есть ли одноклассники, которые лучше тебя? Есть ли у тебя недостатки?</w:t>
      </w:r>
    </w:p>
    <w:p w:rsidR="00C12061" w:rsidRDefault="00C12061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 Можно задать множество вопросов, позволяющих выяснить, искренне ли ребё1нок верит в то, что его достижения дают право занимать высокую позицию, при этом кр</w:t>
      </w:r>
      <w:r>
        <w:rPr>
          <w:sz w:val="24"/>
        </w:rPr>
        <w:t>и</w:t>
      </w:r>
      <w:r>
        <w:rPr>
          <w:sz w:val="24"/>
        </w:rPr>
        <w:t>тично оценивая себя, или же его уверенность в собственной исключительности суб</w:t>
      </w:r>
      <w:r>
        <w:rPr>
          <w:sz w:val="24"/>
        </w:rPr>
        <w:t>ъ</w:t>
      </w:r>
      <w:r>
        <w:rPr>
          <w:sz w:val="24"/>
        </w:rPr>
        <w:t>ективна.</w:t>
      </w:r>
    </w:p>
    <w:p w:rsidR="001145FB" w:rsidRDefault="00C12061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 Если ребёнок с </w:t>
      </w:r>
      <w:r w:rsidR="001145FB">
        <w:rPr>
          <w:sz w:val="24"/>
        </w:rPr>
        <w:t xml:space="preserve"> уважением относится к своим сверстникам, если его достижения объективны, то нет причин для волнений.</w:t>
      </w:r>
    </w:p>
    <w:p w:rsidR="001145FB" w:rsidRDefault="001145FB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 Но если вам кажется, что ребёнок преувеличивает свои заслуги, если ставит себя выше своих одноклассников, то следует задуматься и пересмотреть отношения, но при этом тоже не стоит поддаваться импульсам.</w:t>
      </w:r>
    </w:p>
    <w:p w:rsidR="001145FB" w:rsidRDefault="001145FB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 Участнику спортивных состязаний без уверенности в своих силах и победе не обо</w:t>
      </w:r>
      <w:r>
        <w:rPr>
          <w:sz w:val="24"/>
        </w:rPr>
        <w:t>й</w:t>
      </w:r>
      <w:r>
        <w:rPr>
          <w:sz w:val="24"/>
        </w:rPr>
        <w:t>тись. И чтобы ребёнок не возгордился, необходимо повторять: ты молодец, ты лучше всех, но только на беговой дорожке. И даже если твои соперники бегут медленнее т</w:t>
      </w:r>
      <w:r>
        <w:rPr>
          <w:sz w:val="24"/>
        </w:rPr>
        <w:t>е</w:t>
      </w:r>
      <w:r>
        <w:rPr>
          <w:sz w:val="24"/>
        </w:rPr>
        <w:t xml:space="preserve">бя, это совсем не значит, что лучше их во </w:t>
      </w:r>
      <w:r w:rsidR="00F50D41">
        <w:rPr>
          <w:sz w:val="24"/>
        </w:rPr>
        <w:t>всем,</w:t>
      </w:r>
      <w:r>
        <w:rPr>
          <w:sz w:val="24"/>
        </w:rPr>
        <w:t xml:space="preserve"> и они меньше тебя заслуживают ув</w:t>
      </w:r>
      <w:r>
        <w:rPr>
          <w:sz w:val="24"/>
        </w:rPr>
        <w:t>а</w:t>
      </w:r>
      <w:r>
        <w:rPr>
          <w:sz w:val="24"/>
        </w:rPr>
        <w:t>жения.</w:t>
      </w:r>
    </w:p>
    <w:p w:rsidR="001145FB" w:rsidRDefault="001145FB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  Лучше всего будет дать возможность ребёнку убедиться на собственном опыте, что поставленная им оценка несколько завышена.</w:t>
      </w:r>
    </w:p>
    <w:p w:rsidR="003672BE" w:rsidRDefault="001145FB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  Признав исключительность ребёнка, предоставьте</w:t>
      </w:r>
      <w:r w:rsidR="003672BE">
        <w:rPr>
          <w:sz w:val="24"/>
        </w:rPr>
        <w:t xml:space="preserve"> возможность самостоятельно действовать в тех ситуациях, где такая исключительность необходима для достижения успеха. Синяки и шишки, в которых придётся винить только себя – лучшее лекарство от излишней самоуверенности и заносчивости.</w:t>
      </w:r>
    </w:p>
    <w:p w:rsidR="003672BE" w:rsidRDefault="003672BE" w:rsidP="00C12061">
      <w:pPr>
        <w:pStyle w:val="a3"/>
        <w:ind w:left="360"/>
        <w:rPr>
          <w:b/>
          <w:sz w:val="24"/>
        </w:rPr>
      </w:pPr>
      <w:r>
        <w:rPr>
          <w:b/>
          <w:sz w:val="24"/>
        </w:rPr>
        <w:t>4.Подведение итогов.</w:t>
      </w:r>
    </w:p>
    <w:p w:rsidR="00C12061" w:rsidRPr="00C12061" w:rsidRDefault="003672BE" w:rsidP="00C12061">
      <w:pPr>
        <w:pStyle w:val="a3"/>
        <w:ind w:left="360"/>
        <w:rPr>
          <w:sz w:val="24"/>
        </w:rPr>
      </w:pPr>
      <w:r>
        <w:rPr>
          <w:sz w:val="24"/>
        </w:rPr>
        <w:t xml:space="preserve">   Оценки взрослых, укореняясь в сознании ребёнка, становятся их собственными оценками. Похвала, поощрение, одобрение, раскрытие возможностей ребёнка пов</w:t>
      </w:r>
      <w:r>
        <w:rPr>
          <w:sz w:val="24"/>
        </w:rPr>
        <w:t>ы</w:t>
      </w:r>
      <w:r>
        <w:rPr>
          <w:sz w:val="24"/>
        </w:rPr>
        <w:t>шают его самооценку. И наоборот, постоянные упрёки, указания на ошибки и недоч</w:t>
      </w:r>
      <w:r>
        <w:rPr>
          <w:sz w:val="24"/>
        </w:rPr>
        <w:t>ё</w:t>
      </w:r>
      <w:r>
        <w:rPr>
          <w:sz w:val="24"/>
        </w:rPr>
        <w:t>ты, выражение неудовольствия, негативная критика ведут к снижению уровня сам</w:t>
      </w:r>
      <w:r>
        <w:rPr>
          <w:sz w:val="24"/>
        </w:rPr>
        <w:t>о</w:t>
      </w:r>
      <w:r>
        <w:rPr>
          <w:sz w:val="24"/>
        </w:rPr>
        <w:t>оценки ребёнка. Поэтому общая рекомендация такова: принимайте своего ребёнка таким, какой он есть, со всеми его недостатками, странностями, отмечайте его дост</w:t>
      </w:r>
      <w:r>
        <w:rPr>
          <w:sz w:val="24"/>
        </w:rPr>
        <w:t>и</w:t>
      </w:r>
      <w:r>
        <w:rPr>
          <w:sz w:val="24"/>
        </w:rPr>
        <w:t>жения, подчёркивайте его положительные качества, проявляйте глубокую заинтер</w:t>
      </w:r>
      <w:r>
        <w:rPr>
          <w:sz w:val="24"/>
        </w:rPr>
        <w:t>е</w:t>
      </w:r>
      <w:r>
        <w:rPr>
          <w:sz w:val="24"/>
        </w:rPr>
        <w:t>сованность к его делам, его успехам – и вы почувствуете его уверенность в себе, в св</w:t>
      </w:r>
      <w:r>
        <w:rPr>
          <w:sz w:val="24"/>
        </w:rPr>
        <w:t>о</w:t>
      </w:r>
      <w:r>
        <w:rPr>
          <w:sz w:val="24"/>
        </w:rPr>
        <w:t xml:space="preserve">их силах.   </w:t>
      </w:r>
      <w:r w:rsidR="001145FB">
        <w:rPr>
          <w:sz w:val="24"/>
        </w:rPr>
        <w:t xml:space="preserve"> </w:t>
      </w:r>
    </w:p>
    <w:p w:rsidR="00C12061" w:rsidRPr="00C12061" w:rsidRDefault="00C12061" w:rsidP="004D55FF">
      <w:pPr>
        <w:pStyle w:val="a3"/>
        <w:ind w:left="720"/>
        <w:rPr>
          <w:sz w:val="24"/>
        </w:rPr>
      </w:pPr>
    </w:p>
    <w:p w:rsidR="0053190D" w:rsidRPr="00425576" w:rsidRDefault="0053190D" w:rsidP="00CA1002">
      <w:pPr>
        <w:pStyle w:val="a3"/>
        <w:ind w:left="720"/>
        <w:rPr>
          <w:sz w:val="24"/>
        </w:rPr>
      </w:pPr>
      <w:r>
        <w:rPr>
          <w:sz w:val="24"/>
        </w:rPr>
        <w:t xml:space="preserve"> </w:t>
      </w:r>
    </w:p>
    <w:sectPr w:rsidR="0053190D" w:rsidRPr="00425576" w:rsidSect="0089077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878"/>
    <w:multiLevelType w:val="hybridMultilevel"/>
    <w:tmpl w:val="5DF4F00C"/>
    <w:lvl w:ilvl="0" w:tplc="7D4ADF26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0770"/>
    <w:rsid w:val="001145FB"/>
    <w:rsid w:val="00306B9E"/>
    <w:rsid w:val="003672BE"/>
    <w:rsid w:val="00425576"/>
    <w:rsid w:val="004D55FF"/>
    <w:rsid w:val="0053190D"/>
    <w:rsid w:val="005377B7"/>
    <w:rsid w:val="00863938"/>
    <w:rsid w:val="00890770"/>
    <w:rsid w:val="00945B74"/>
    <w:rsid w:val="00A36040"/>
    <w:rsid w:val="00C12061"/>
    <w:rsid w:val="00C92752"/>
    <w:rsid w:val="00CA1002"/>
    <w:rsid w:val="00F50D41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7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105D-7133-45D9-81DF-2EFA9530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dcterms:created xsi:type="dcterms:W3CDTF">2008-02-09T12:06:00Z</dcterms:created>
  <dcterms:modified xsi:type="dcterms:W3CDTF">2013-06-09T08:27:00Z</dcterms:modified>
</cp:coreProperties>
</file>