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90" w:rsidRPr="00855E90" w:rsidRDefault="00855E90" w:rsidP="00855E9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55E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855E90" w:rsidRPr="00855E90" w:rsidRDefault="00855E90" w:rsidP="00855E9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55E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лицей № 144 Калининского района Санкт-Петербурга</w:t>
      </w:r>
    </w:p>
    <w:p w:rsidR="00855E90" w:rsidRPr="00855E90" w:rsidRDefault="00855E90" w:rsidP="00855E90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5E90" w:rsidRPr="00855E90" w:rsidRDefault="00855E90" w:rsidP="00855E90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5E90" w:rsidRPr="00855E90" w:rsidRDefault="00855E90" w:rsidP="00855E9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-1168" w:type="dxa"/>
        <w:tblLook w:val="04A0" w:firstRow="1" w:lastRow="0" w:firstColumn="1" w:lastColumn="0" w:noHBand="0" w:noVBand="1"/>
      </w:tblPr>
      <w:tblGrid>
        <w:gridCol w:w="6238"/>
        <w:gridCol w:w="9355"/>
      </w:tblGrid>
      <w:tr w:rsidR="00855E90" w:rsidRPr="00855E90" w:rsidTr="002F18E9">
        <w:tc>
          <w:tcPr>
            <w:tcW w:w="6238" w:type="dxa"/>
            <w:hideMark/>
          </w:tcPr>
          <w:p w:rsidR="00855E90" w:rsidRPr="00855E90" w:rsidRDefault="00855E90" w:rsidP="00855E9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Рекомендовано к использованию </w:t>
            </w:r>
          </w:p>
          <w:p w:rsidR="00855E90" w:rsidRPr="00855E90" w:rsidRDefault="00855E90" w:rsidP="00855E90">
            <w:pPr>
              <w:spacing w:line="240" w:lineRule="auto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Педагогическим советом ГБОУ лицей №144</w:t>
            </w:r>
          </w:p>
          <w:p w:rsidR="00855E90" w:rsidRPr="00855E90" w:rsidRDefault="00855E90" w:rsidP="00855E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Протокол №75</w:t>
            </w:r>
          </w:p>
          <w:p w:rsidR="00855E90" w:rsidRPr="00855E90" w:rsidRDefault="00855E90" w:rsidP="00855E9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От «28» августа 2013г.            </w:t>
            </w:r>
          </w:p>
        </w:tc>
        <w:tc>
          <w:tcPr>
            <w:tcW w:w="9355" w:type="dxa"/>
          </w:tcPr>
          <w:p w:rsidR="00855E90" w:rsidRPr="00855E90" w:rsidRDefault="00855E90" w:rsidP="00855E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УТВЕРЖДАЮ</w:t>
            </w: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55E90" w:rsidRPr="00855E90" w:rsidRDefault="00855E90" w:rsidP="00855E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Приказ от «29» августа 2013 г.№___</w:t>
            </w:r>
          </w:p>
          <w:p w:rsidR="00855E90" w:rsidRPr="00855E90" w:rsidRDefault="00855E90" w:rsidP="00855E90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Директор лицея №144</w:t>
            </w:r>
          </w:p>
          <w:p w:rsidR="00855E90" w:rsidRPr="00855E90" w:rsidRDefault="00855E90" w:rsidP="00855E90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855E90" w:rsidRPr="00855E90" w:rsidRDefault="00855E90" w:rsidP="00855E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В.В.Князева</w:t>
            </w:r>
            <w:proofErr w:type="spellEnd"/>
            <w:r w:rsidRPr="0085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855E90" w:rsidRPr="00855E90" w:rsidRDefault="00855E90" w:rsidP="00855E90">
      <w:pPr>
        <w:rPr>
          <w:rFonts w:ascii="Calibri" w:eastAsia="Calibri" w:hAnsi="Calibri" w:cs="Times New Roman"/>
          <w:b/>
          <w:bCs/>
          <w:lang w:eastAsia="en-US"/>
        </w:rPr>
      </w:pPr>
      <w:r w:rsidRPr="00855E9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                                                         РАБОЧАЯ  ПРОГРАММА</w:t>
      </w:r>
    </w:p>
    <w:p w:rsidR="00855E90" w:rsidRPr="00855E90" w:rsidRDefault="00855E90" w:rsidP="00855E90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55E9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учебного предмета «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Изобразительное искусство</w:t>
      </w:r>
      <w:bookmarkStart w:id="0" w:name="_GoBack"/>
      <w:bookmarkEnd w:id="0"/>
      <w:r w:rsidRPr="00855E9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»</w:t>
      </w:r>
    </w:p>
    <w:p w:rsidR="00855E90" w:rsidRPr="00855E90" w:rsidRDefault="00855E90" w:rsidP="00855E90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55E90">
        <w:rPr>
          <w:rFonts w:ascii="Times New Roman" w:eastAsia="Calibri" w:hAnsi="Times New Roman" w:cs="Times New Roman"/>
          <w:sz w:val="32"/>
          <w:szCs w:val="32"/>
          <w:lang w:eastAsia="en-US"/>
        </w:rPr>
        <w:t>Учебный год: 2013-2014</w:t>
      </w:r>
    </w:p>
    <w:p w:rsidR="00855E90" w:rsidRPr="00855E90" w:rsidRDefault="00855E90" w:rsidP="00855E9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55E9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Класс: 1</w:t>
      </w:r>
    </w:p>
    <w:p w:rsidR="00855E90" w:rsidRPr="00855E90" w:rsidRDefault="00855E90" w:rsidP="00855E90">
      <w:pPr>
        <w:jc w:val="center"/>
        <w:rPr>
          <w:rFonts w:ascii="Calibri" w:eastAsia="Calibri" w:hAnsi="Calibri" w:cs="Times New Roman"/>
          <w:lang w:eastAsia="en-US"/>
        </w:rPr>
      </w:pPr>
    </w:p>
    <w:p w:rsidR="00855E90" w:rsidRPr="00855E90" w:rsidRDefault="00855E90" w:rsidP="00855E90">
      <w:pPr>
        <w:rPr>
          <w:rFonts w:ascii="Calibri" w:eastAsia="Calibri" w:hAnsi="Calibri" w:cs="Times New Roman"/>
          <w:lang w:eastAsia="en-US"/>
        </w:rPr>
      </w:pPr>
      <w:r w:rsidRPr="00855E90">
        <w:rPr>
          <w:rFonts w:ascii="Calibri" w:eastAsia="Calibri" w:hAnsi="Calibri" w:cs="Times New Roman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855E9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Разработчик: Александрова Д.Н.</w:t>
      </w:r>
    </w:p>
    <w:p w:rsidR="00855E90" w:rsidRPr="00855E90" w:rsidRDefault="00855E90" w:rsidP="00855E90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55E9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                                             Учитель  начальных классов</w:t>
      </w:r>
    </w:p>
    <w:p w:rsidR="00855E90" w:rsidRPr="00855E90" w:rsidRDefault="00855E90" w:rsidP="00855E90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55E90" w:rsidRPr="00855E90" w:rsidRDefault="00855E90" w:rsidP="00855E90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55E90">
        <w:rPr>
          <w:rFonts w:ascii="Times New Roman" w:eastAsia="Calibri" w:hAnsi="Times New Roman" w:cs="Times New Roman"/>
          <w:sz w:val="32"/>
          <w:szCs w:val="32"/>
          <w:lang w:eastAsia="en-US"/>
        </w:rPr>
        <w:t>Санкт-Петербург</w:t>
      </w:r>
    </w:p>
    <w:p w:rsidR="00855E90" w:rsidRPr="00855E90" w:rsidRDefault="00855E90" w:rsidP="00855E90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55E90">
        <w:rPr>
          <w:rFonts w:ascii="Times New Roman" w:eastAsia="Calibri" w:hAnsi="Times New Roman" w:cs="Times New Roman"/>
          <w:sz w:val="32"/>
          <w:szCs w:val="32"/>
          <w:lang w:eastAsia="en-US"/>
        </w:rPr>
        <w:t>2013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lastRenderedPageBreak/>
        <w:t>Рабочая учебная программа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по учебной дисциплине «изобразительное искусство»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 </w:t>
      </w:r>
      <w:r w:rsidRPr="002D0AEE">
        <w:rPr>
          <w:rFonts w:ascii="Times New Roman" w:eastAsia="Times New Roman" w:hAnsi="Times New Roman" w:cs="Times New Roman"/>
          <w:b/>
          <w:sz w:val="24"/>
        </w:rPr>
        <w:t xml:space="preserve"> класса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D0AEE">
        <w:rPr>
          <w:rFonts w:ascii="Times New Roman" w:eastAsia="Times New Roman" w:hAnsi="Times New Roman" w:cs="Times New Roman"/>
          <w:b/>
          <w:i/>
          <w:sz w:val="24"/>
        </w:rPr>
        <w:t>УМК «Школа 2100»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Александровой Дианы Николаевны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2013-2014</w:t>
      </w:r>
      <w:r w:rsidRPr="002D0AE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2D0AEE" w:rsidRPr="002D0AEE" w:rsidRDefault="002D0AEE" w:rsidP="002D0AEE">
      <w:pPr>
        <w:ind w:right="-5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bCs/>
          <w:sz w:val="24"/>
        </w:rPr>
        <w:t>ПОЯСНИТЕЛЬНАЯ ЗАПИСКА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 учебника « Разноцветный мир» </w:t>
      </w:r>
      <w:r>
        <w:rPr>
          <w:rFonts w:ascii="Times New Roman" w:eastAsia="Times New Roman" w:hAnsi="Times New Roman" w:cs="Times New Roman"/>
          <w:b/>
          <w:sz w:val="24"/>
        </w:rPr>
        <w:t xml:space="preserve">авторов О.А.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Куревиной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Е.Д.Ко</w:t>
      </w:r>
      <w:proofErr w:type="spellEnd"/>
      <w:r w:rsidRPr="002D0AEE">
        <w:t xml:space="preserve">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валевской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>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bCs/>
          <w:sz w:val="24"/>
        </w:rPr>
        <w:t xml:space="preserve">Цель </w:t>
      </w:r>
      <w:r w:rsidRPr="002D0AEE">
        <w:rPr>
          <w:rFonts w:ascii="Times New Roman" w:eastAsia="Times New Roman" w:hAnsi="Times New Roman" w:cs="Times New Roman"/>
          <w:b/>
          <w:sz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мироотношений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>, выработанных поколениями.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Задачами  курса  являются: </w:t>
      </w:r>
      <w:r w:rsidRPr="002D0AEE">
        <w:rPr>
          <w:rFonts w:ascii="Times New Roman" w:eastAsia="Times New Roman" w:hAnsi="Times New Roman" w:cs="Times New Roman"/>
          <w:b/>
          <w:bCs/>
          <w:sz w:val="24"/>
        </w:rPr>
        <w:t xml:space="preserve">постоянная смена художественных материалов, </w:t>
      </w:r>
      <w:r w:rsidRPr="002D0AEE">
        <w:rPr>
          <w:rFonts w:ascii="Times New Roman" w:eastAsia="Times New Roman" w:hAnsi="Times New Roman" w:cs="Times New Roman"/>
          <w:b/>
          <w:sz w:val="24"/>
        </w:rPr>
        <w:t>овладение их выразительными возможностями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>азвитие у ребенка интереса к внутреннему миру человека, способности углубления в себя, осознания своих внутренних переживаний.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Технологии, используемые на уроках</w:t>
      </w:r>
    </w:p>
    <w:p w:rsidR="002D0AEE" w:rsidRPr="002D0AEE" w:rsidRDefault="002D0AEE" w:rsidP="002D0AEE">
      <w:pPr>
        <w:numPr>
          <w:ilvl w:val="0"/>
          <w:numId w:val="4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Проблемно-диалогическая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– это тип обучения, обеспечивающий творческое усвоение знаний учащимися по средствам специально организованного учителем диалога. Учитель сначала в побуждающем или подводящем диалоге помогает ученикам 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поставить учебную проблему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, т.е. сформулировать тему урока или вопрос для исследования. Тем самым вызывая у школьников интерес к новому материалу, формулируя познавательную мотивацию. Затем по средствам побуждающего или подводящего диалога учитель организует поиск решения, или открытия нового знания. При этом достигается 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подлинная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понимание учениками материала, ибо нельзя не понимать то, до чего додумался сам.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2. Технология оценивания образовательных достижений (учебных успехов) – это система правил и алгоритмов, позволяющая развивать у учащихся умения самооценки.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В 1 классе будут использоваться следующие правила.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1-е правило (различие оценки и отметки). Учитель и ученики привыкают различать словесную оценку любых действий и отметку – знак за решение учебной задачи (предметной или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метапредметной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 xml:space="preserve">). 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В 1 классе вместо бальных отметок допустимо использовать только положительную и не различаемую по уровням фиксацию: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- учитель у себя в таблице результатов ставит «+»,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- ученик у себя в дневнике или тетради также ставит «+» или закрашивает кружо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к(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>«Личный ежедневник первоклассника»)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2-е правило (самооценка). Ученики в диалоге с учителем обучаются самостоятельно оценивать свои результаты по «Алгоритму самооценки».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В 1 классе алгоритм состоит из 4-х вопросов: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1. Какое было задание? (учимся вспоминать цель работы)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2. Удалось выполнить задание? (учимся сравнивать результат с целью)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3. Задание 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выполнено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верно или не совсем? (учимся находить и признавать ошибки)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4. Выполнил самостоятельно или с чьей-то помощью? (учимся оценивать процесс)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Для реализации программного содержания используются следующие учебники и учебные пособия: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учебник и рабочая тетрадь « Изобразительное искусство. Разноцветный мир» авторов О.А.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Куревиной</w:t>
      </w:r>
      <w:proofErr w:type="spellEnd"/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Е.Д.Ковалевской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>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Класс  оснащён  интерактивной  доской</w:t>
      </w: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НФУ, компьютером.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    На изучение данного курса отводится 32 часа.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Личностные,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и предметные результаты освоения учебного предмета 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чувство гордости за культуру и искусство Родины, своего народа;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уважительное отношение к культуре и искусству других народов нашей страны и мира в целом;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понимание особой роли культуры и  искусства в жизни общества и каждого отдельного человека;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сформированность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сформированность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D0AEE" w:rsidRPr="002D0AEE" w:rsidRDefault="002D0AEE" w:rsidP="002D0AEE">
      <w:pPr>
        <w:numPr>
          <w:ilvl w:val="0"/>
          <w:numId w:val="1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результаты характеризуют уровень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сформированности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D0AEE" w:rsidRPr="002D0AEE" w:rsidRDefault="002D0AEE" w:rsidP="002D0AEE">
      <w:pPr>
        <w:numPr>
          <w:ilvl w:val="0"/>
          <w:numId w:val="2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D0AEE" w:rsidRPr="002D0AEE" w:rsidRDefault="002D0AEE" w:rsidP="002D0AEE">
      <w:pPr>
        <w:numPr>
          <w:ilvl w:val="0"/>
          <w:numId w:val="2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D0AEE" w:rsidRPr="002D0AEE" w:rsidRDefault="002D0AEE" w:rsidP="002D0AEE">
      <w:pPr>
        <w:numPr>
          <w:ilvl w:val="0"/>
          <w:numId w:val="2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D0AEE" w:rsidRPr="002D0AEE" w:rsidRDefault="002D0AEE" w:rsidP="002D0AEE">
      <w:pPr>
        <w:numPr>
          <w:ilvl w:val="0"/>
          <w:numId w:val="2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D0AEE" w:rsidRPr="002D0AEE" w:rsidRDefault="002D0AEE" w:rsidP="002D0AEE">
      <w:pPr>
        <w:numPr>
          <w:ilvl w:val="0"/>
          <w:numId w:val="2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D0AEE" w:rsidRPr="002D0AEE" w:rsidRDefault="002D0AEE" w:rsidP="002D0AEE">
      <w:pPr>
        <w:numPr>
          <w:ilvl w:val="0"/>
          <w:numId w:val="2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D0AEE" w:rsidRPr="002D0AEE" w:rsidRDefault="002D0AEE" w:rsidP="002D0AEE">
      <w:p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2D0AEE">
        <w:rPr>
          <w:rFonts w:ascii="Times New Roman" w:eastAsia="Times New Roman" w:hAnsi="Times New Roman" w:cs="Times New Roman"/>
          <w:b/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знание основных видов и жанров пространственно-визуальных искусств;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понимание образной природы искусства;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эстетическая оценка явлений природы, событий окружающего мира;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iCs/>
          <w:sz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2D0AE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D0AEE">
        <w:rPr>
          <w:rFonts w:ascii="Times New Roman" w:eastAsia="Times New Roman" w:hAnsi="Times New Roman" w:cs="Times New Roman"/>
          <w:b/>
          <w:iCs/>
          <w:sz w:val="24"/>
        </w:rPr>
        <w:t>мение</w:t>
      </w:r>
      <w:proofErr w:type="spellEnd"/>
      <w:r w:rsidRPr="002D0AEE">
        <w:rPr>
          <w:rFonts w:ascii="Times New Roman" w:eastAsia="Times New Roman" w:hAnsi="Times New Roman" w:cs="Times New Roman"/>
          <w:b/>
          <w:iCs/>
          <w:sz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D0AEE">
        <w:rPr>
          <w:rFonts w:ascii="Times New Roman" w:eastAsia="Times New Roman" w:hAnsi="Times New Roman" w:cs="Times New Roman"/>
          <w:b/>
          <w:sz w:val="24"/>
        </w:rPr>
        <w:softHyphen/>
        <w:t>шение к природе, человеку, обществу;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умение компоновать на плоскости листа и в объеме задуманный художественный образ;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D0AEE">
        <w:rPr>
          <w:rFonts w:ascii="Times New Roman" w:eastAsia="Times New Roman" w:hAnsi="Times New Roman" w:cs="Times New Roman"/>
          <w:b/>
          <w:sz w:val="24"/>
        </w:rPr>
        <w:t>цветоведения</w:t>
      </w:r>
      <w:proofErr w:type="spellEnd"/>
      <w:r w:rsidRPr="002D0AEE">
        <w:rPr>
          <w:rFonts w:ascii="Times New Roman" w:eastAsia="Times New Roman" w:hAnsi="Times New Roman" w:cs="Times New Roman"/>
          <w:b/>
          <w:sz w:val="24"/>
        </w:rPr>
        <w:t>, основ графической грамоты;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D0AEE" w:rsidRP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2D0AEE" w:rsidRDefault="002D0AEE" w:rsidP="002D0AEE">
      <w:pPr>
        <w:numPr>
          <w:ilvl w:val="0"/>
          <w:numId w:val="3"/>
        </w:numPr>
        <w:ind w:right="-542"/>
        <w:rPr>
          <w:rFonts w:ascii="Times New Roman" w:eastAsia="Times New Roman" w:hAnsi="Times New Roman" w:cs="Times New Roman"/>
          <w:b/>
          <w:sz w:val="24"/>
        </w:rPr>
      </w:pPr>
      <w:r w:rsidRPr="002D0AEE">
        <w:rPr>
          <w:rFonts w:ascii="Times New Roman" w:eastAsia="Times New Roman" w:hAnsi="Times New Roman" w:cs="Times New Roman"/>
          <w:b/>
          <w:sz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E5DE9" w:rsidRPr="00BE5DE9" w:rsidRDefault="00BE5DE9" w:rsidP="00BE5DE9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E5DE9">
        <w:rPr>
          <w:rFonts w:ascii="Times New Roman" w:eastAsia="Times New Roman" w:hAnsi="Times New Roman" w:cs="Times New Roman"/>
          <w:b/>
          <w:sz w:val="24"/>
        </w:rPr>
        <w:t>Литература и электронные ресурсы:</w:t>
      </w:r>
    </w:p>
    <w:p w:rsidR="00BE5DE9" w:rsidRPr="00BE5DE9" w:rsidRDefault="00BE5DE9" w:rsidP="00BE5DE9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</w:rPr>
      </w:pPr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</w:rPr>
      </w:pPr>
      <w:r w:rsidRPr="00BE5DE9">
        <w:rPr>
          <w:rFonts w:ascii="Times New Roman" w:eastAsia="Times New Roman" w:hAnsi="Times New Roman" w:cs="Times New Roman"/>
          <w:b/>
          <w:sz w:val="24"/>
        </w:rPr>
        <w:t>1.</w:t>
      </w:r>
      <w:r w:rsidRPr="00BE5DE9">
        <w:rPr>
          <w:rFonts w:ascii="Times New Roman" w:eastAsia="Times New Roman" w:hAnsi="Times New Roman" w:cs="Times New Roman"/>
          <w:b/>
          <w:sz w:val="24"/>
        </w:rPr>
        <w:tab/>
        <w:t>school2100.ru</w:t>
      </w:r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>2.</w:t>
      </w:r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proofErr w:type="gramStart"/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>nsportal.ru</w:t>
      </w:r>
      <w:proofErr w:type="gramEnd"/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>3.</w:t>
      </w:r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proofErr w:type="gramStart"/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>pedsovet.su</w:t>
      </w:r>
      <w:proofErr w:type="gramEnd"/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>4.</w:t>
      </w:r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proofErr w:type="spellStart"/>
      <w:proofErr w:type="gramStart"/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>rabochie</w:t>
      </w:r>
      <w:proofErr w:type="spellEnd"/>
      <w:proofErr w:type="gramEnd"/>
      <w:r w:rsidRPr="00BE5DE9">
        <w:rPr>
          <w:rFonts w:ascii="Times New Roman" w:eastAsia="Times New Roman" w:hAnsi="Times New Roman" w:cs="Times New Roman"/>
          <w:b/>
          <w:sz w:val="24"/>
          <w:lang w:val="en-US"/>
        </w:rPr>
        <w:t xml:space="preserve"> programmy.htm</w:t>
      </w:r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</w:rPr>
      </w:pPr>
      <w:r w:rsidRPr="00BE5DE9">
        <w:rPr>
          <w:rFonts w:ascii="Times New Roman" w:eastAsia="Times New Roman" w:hAnsi="Times New Roman" w:cs="Times New Roman"/>
          <w:b/>
          <w:sz w:val="24"/>
        </w:rPr>
        <w:t>5.</w:t>
      </w:r>
      <w:r w:rsidRPr="00BE5DE9">
        <w:rPr>
          <w:rFonts w:ascii="Times New Roman" w:eastAsia="Times New Roman" w:hAnsi="Times New Roman" w:cs="Times New Roman"/>
          <w:b/>
          <w:sz w:val="24"/>
        </w:rPr>
        <w:tab/>
        <w:t>UchMag.ru</w:t>
      </w:r>
    </w:p>
    <w:p w:rsidR="00BE5DE9" w:rsidRPr="00BE5DE9" w:rsidRDefault="00BE5DE9" w:rsidP="00BE5DE9">
      <w:pPr>
        <w:ind w:left="720" w:right="-542"/>
        <w:rPr>
          <w:rFonts w:ascii="Times New Roman" w:eastAsia="Times New Roman" w:hAnsi="Times New Roman" w:cs="Times New Roman"/>
          <w:b/>
          <w:sz w:val="24"/>
        </w:rPr>
      </w:pPr>
      <w:r w:rsidRPr="00BE5DE9">
        <w:rPr>
          <w:rFonts w:ascii="Times New Roman" w:eastAsia="Times New Roman" w:hAnsi="Times New Roman" w:cs="Times New Roman"/>
          <w:b/>
          <w:sz w:val="24"/>
        </w:rPr>
        <w:t>6.</w:t>
      </w:r>
      <w:r w:rsidRPr="00BE5DE9">
        <w:rPr>
          <w:rFonts w:ascii="Times New Roman" w:eastAsia="Times New Roman" w:hAnsi="Times New Roman" w:cs="Times New Roman"/>
          <w:b/>
          <w:sz w:val="24"/>
        </w:rPr>
        <w:tab/>
        <w:t>standart.edu.ru</w:t>
      </w:r>
    </w:p>
    <w:p w:rsidR="00BE5DE9" w:rsidRDefault="00BE5DE9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1CD1" w:rsidRDefault="00C91CD1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6C69" w:rsidRPr="002D0AEE" w:rsidRDefault="002D0AEE" w:rsidP="002D0AEE">
      <w:pPr>
        <w:ind w:left="720" w:right="-5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ИЗО  (</w:t>
      </w:r>
      <w:r w:rsidR="00EB30F1" w:rsidRPr="002D0AEE">
        <w:rPr>
          <w:rFonts w:ascii="Times New Roman" w:eastAsia="Times New Roman" w:hAnsi="Times New Roman" w:cs="Times New Roman"/>
          <w:b/>
          <w:sz w:val="24"/>
        </w:rPr>
        <w:t>33 часа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="00EB30F1" w:rsidRPr="002D0AEE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89"/>
        <w:gridCol w:w="931"/>
        <w:gridCol w:w="2345"/>
        <w:gridCol w:w="3158"/>
        <w:gridCol w:w="1871"/>
        <w:gridCol w:w="813"/>
        <w:gridCol w:w="813"/>
      </w:tblGrid>
      <w:tr w:rsidR="00717650" w:rsidTr="00717650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717650" w:rsidRDefault="0071765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7650" w:rsidRDefault="00717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Виды деятельности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650" w:rsidRDefault="0071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717650" w:rsidTr="00717650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650" w:rsidRDefault="00717650"/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650" w:rsidRPr="007C26B6" w:rsidRDefault="00717650" w:rsidP="007C26B6">
            <w:pPr>
              <w:jc w:val="center"/>
              <w:rPr>
                <w:b/>
              </w:rPr>
            </w:pPr>
            <w:r w:rsidRPr="007C26B6">
              <w:rPr>
                <w:b/>
              </w:rPr>
              <w:t>По плану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650" w:rsidRPr="007C26B6" w:rsidRDefault="00717650" w:rsidP="007C26B6">
            <w:pPr>
              <w:jc w:val="center"/>
              <w:rPr>
                <w:b/>
              </w:rPr>
            </w:pPr>
            <w:r w:rsidRPr="007C26B6">
              <w:rPr>
                <w:b/>
              </w:rPr>
              <w:t>По факту</w:t>
            </w:r>
          </w:p>
        </w:tc>
      </w:tr>
      <w:tr w:rsidR="00FF525C" w:rsidTr="00FE34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before="59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Кто  такой</w:t>
            </w:r>
            <w:r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художник.</w:t>
            </w:r>
          </w:p>
          <w:p w:rsidR="00FF525C" w:rsidRDefault="00FF525C">
            <w:pPr>
              <w:tabs>
                <w:tab w:val="left" w:pos="1660"/>
              </w:tabs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8"/>
                <w:sz w:val="24"/>
              </w:rPr>
              <w:t>Фантазируе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ab/>
              <w:t>и учимся.</w:t>
            </w:r>
          </w:p>
          <w:p w:rsidR="00FF525C" w:rsidRDefault="00FF525C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первоначальных представлений  о  роли  изобразительного искусства в жизни и духовно-нравственном развитии  </w:t>
            </w:r>
          </w:p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человека; ознакомление  учащихся  с  выразительными  средствами  различных видов изобразительного искусства и освоение некоторых из них;  ознакомление  учащихся  с  терминологией  и  классификацией  </w:t>
            </w:r>
          </w:p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изобразительного искусства;  первичное  ознакомление  учащихся  с  отечественной  и  мировой  </w:t>
            </w:r>
          </w:p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культурой;  получение  детьми  представлений     о некоторых  специфических  формах художественной деятельности.</w:t>
            </w:r>
          </w:p>
          <w:p w:rsidR="00FF525C" w:rsidRPr="00F847A5" w:rsidRDefault="00FF525C" w:rsidP="00F8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7A5">
              <w:rPr>
                <w:rFonts w:ascii="Times New Roman" w:eastAsia="Times New Roman" w:hAnsi="Times New Roman" w:cs="Times New Roman"/>
                <w:sz w:val="20"/>
              </w:rPr>
              <w:t>Наблюдение,</w:t>
            </w:r>
          </w:p>
          <w:p w:rsidR="00FF525C" w:rsidRPr="00F847A5" w:rsidRDefault="00FF525C" w:rsidP="00F8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7A5">
              <w:rPr>
                <w:rFonts w:ascii="Times New Roman" w:eastAsia="Times New Roman" w:hAnsi="Times New Roman" w:cs="Times New Roman"/>
                <w:sz w:val="20"/>
              </w:rPr>
              <w:t>сравнение, сопоставление,</w:t>
            </w:r>
          </w:p>
          <w:p w:rsidR="00FF525C" w:rsidRPr="00F847A5" w:rsidRDefault="00FF525C" w:rsidP="00F8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7A5">
              <w:rPr>
                <w:rFonts w:ascii="Times New Roman" w:eastAsia="Times New Roman" w:hAnsi="Times New Roman" w:cs="Times New Roman"/>
                <w:sz w:val="20"/>
              </w:rPr>
              <w:t>анализ предлагаемого задания;</w:t>
            </w:r>
          </w:p>
          <w:p w:rsidR="00FF525C" w:rsidRPr="00F847A5" w:rsidRDefault="00FF525C" w:rsidP="00F8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25C" w:rsidRDefault="00FF52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Регулятивные:</w:t>
            </w:r>
          </w:p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•Проговаривать последовательность действий на уроке.  </w:t>
            </w:r>
          </w:p>
          <w:p w:rsidR="00FF525C" w:rsidRPr="008D787D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87D"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7650"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</w:t>
            </w:r>
          </w:p>
          <w:p w:rsidR="00FF525C" w:rsidRPr="006310A7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</w:t>
            </w:r>
          </w:p>
          <w:p w:rsidR="00FF525C" w:rsidRDefault="00FF525C" w:rsidP="006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F525C" w:rsidRDefault="00FF525C" w:rsidP="006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Личностные:</w:t>
            </w:r>
          </w:p>
          <w:p w:rsidR="00FF525C" w:rsidRPr="0036109A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а) формирование у ребёнка ценностных ориентиров в области изобразительного искусства;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525C" w:rsidRDefault="00FF525C">
            <w:pPr>
              <w:spacing w:after="0" w:line="240" w:lineRule="auto"/>
            </w:pPr>
            <w: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525C" w:rsidTr="005725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before="59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36343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Тренируем наблюдательность. Детали. </w:t>
            </w:r>
          </w:p>
          <w:p w:rsidR="00FF525C" w:rsidRDefault="00FF525C">
            <w:pPr>
              <w:spacing w:after="0" w:line="240" w:lineRule="auto"/>
              <w:ind w:right="1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F525C" w:rsidRDefault="00FF525C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765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Регулятивные:</w:t>
            </w:r>
          </w:p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7650">
              <w:rPr>
                <w:rFonts w:ascii="Calibri" w:eastAsia="Calibri" w:hAnsi="Calibri" w:cs="Calibri"/>
              </w:rPr>
              <w:t>• Учиться работать по предложенному учителем плану.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Ориентироваться в своей системе знаний: отличать новое от  уже  известного с помощью учителя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Pr="0036109A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525C" w:rsidTr="005B59BA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before="59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36343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</w:rPr>
              <w:t>Цвет. Чудо-радуга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. </w:t>
            </w:r>
          </w:p>
          <w:p w:rsidR="00FF525C" w:rsidRDefault="00FF525C">
            <w:pPr>
              <w:spacing w:before="59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</w:rPr>
              <w:t>нируе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363435"/>
                <w:spacing w:val="3"/>
                <w:sz w:val="24"/>
              </w:rPr>
              <w:t>наблюда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363435"/>
                <w:sz w:val="16"/>
              </w:rPr>
              <w:t>.</w:t>
            </w:r>
          </w:p>
          <w:p w:rsidR="00FF525C" w:rsidRDefault="00FF525C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Регулятивные:</w:t>
            </w:r>
          </w:p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7650">
              <w:rPr>
                <w:rFonts w:ascii="Calibri" w:eastAsia="Calibri" w:hAnsi="Calibri" w:cs="Calibri"/>
              </w:rPr>
              <w:t>• Учиться совместно с учителем и другими учениками давать эмоциональную оценку деятельности класса  на уроке.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</w:t>
            </w:r>
          </w:p>
          <w:p w:rsidR="00FF525C" w:rsidRPr="0036109A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слушать и понимать высказывания собеседников.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525C" w:rsidTr="00FB14B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Цвет. Живое письмо.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Регулятивные: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• 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выполненное задание от неверного. 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собеседников.  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Познавательные:</w:t>
            </w:r>
          </w:p>
          <w:p w:rsidR="00FF525C" w:rsidRPr="0036109A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Перерабатывать   полученную   информацию:   делать   выводы   в  результате совместной работы всего класса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7402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717650">
            <w:pPr>
              <w:spacing w:after="0" w:line="240" w:lineRule="auto"/>
            </w:pPr>
            <w:r w:rsidRPr="00717650">
              <w:rPr>
                <w:rFonts w:ascii="Times New Roman" w:eastAsia="Times New Roman" w:hAnsi="Times New Roman" w:cs="Times New Roman"/>
                <w:color w:val="363435"/>
                <w:sz w:val="24"/>
              </w:rPr>
              <w:t>Тренируем наблюдательно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сть: тепло и</w:t>
            </w:r>
            <w:r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холод.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Познавательные: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FF525C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765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Регулятивные:</w:t>
            </w:r>
          </w:p>
          <w:p w:rsidR="00FF525C" w:rsidRPr="0036109A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17650">
              <w:rPr>
                <w:rFonts w:ascii="Times New Roman" w:eastAsia="Times New Roman" w:hAnsi="Times New Roman" w:cs="Times New Roman"/>
                <w:sz w:val="20"/>
              </w:rPr>
              <w:t xml:space="preserve"> • Уметь пользоваться языком изобразительного искусства: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B8046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Линии</w:t>
            </w:r>
            <w:proofErr w:type="gramEnd"/>
            <w:r>
              <w:rPr>
                <w:rFonts w:ascii="Times New Roman" w:eastAsia="Times New Roman" w:hAnsi="Times New Roman" w:cs="Times New Roman"/>
                <w:color w:val="363435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63435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63435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они бывают.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8D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FF525C" w:rsidP="008D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</w:t>
            </w:r>
          </w:p>
          <w:p w:rsidR="00FF525C" w:rsidRDefault="00FF525C" w:rsidP="008D787D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а) донести свою позицию до собеседника; б) оформить свою мысль в устной и письменной форме (на уровне  одного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7510C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3435"/>
                <w:spacing w:val="7"/>
                <w:sz w:val="24"/>
              </w:rPr>
              <w:t>Изучае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63435"/>
                <w:spacing w:val="-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у мастера.</w:t>
            </w:r>
            <w:r>
              <w:rPr>
                <w:rFonts w:ascii="Times New Roman" w:eastAsia="Times New Roman" w:hAnsi="Times New Roman" w:cs="Times New Roman"/>
                <w:color w:val="363435"/>
                <w:spacing w:val="3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Линия  и форма.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Pr="00717650" w:rsidRDefault="00FF525C" w:rsidP="0071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717650"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Познавательные:</w:t>
            </w:r>
          </w:p>
          <w:p w:rsidR="00FF525C" w:rsidRPr="0036109A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•   Сравнивать   и   группировать   произведения   изобразительного  искусства (по изобразительным средствам, жанрам и т.д.).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A8294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3435"/>
                <w:spacing w:val="10"/>
                <w:sz w:val="24"/>
              </w:rPr>
              <w:t>Каки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63435"/>
                <w:spacing w:val="-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363435"/>
                <w:spacing w:val="9"/>
                <w:sz w:val="24"/>
              </w:rPr>
              <w:t xml:space="preserve">бывают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фигуры.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C067AA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Тренируем </w:t>
            </w:r>
            <w:r>
              <w:rPr>
                <w:rFonts w:ascii="Times New Roman" w:eastAsia="Times New Roman" w:hAnsi="Times New Roman" w:cs="Times New Roman"/>
                <w:color w:val="363435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наблюдательность. Аппликация.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Познавательные:</w:t>
            </w:r>
          </w:p>
          <w:p w:rsidR="00FF525C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Добывать новые знания: находить ответы на вопросы, используя  учебник,   свой   жизненный   опыт   и   информацию,   полученную   на  уроке.  </w:t>
            </w:r>
          </w:p>
          <w:p w:rsidR="00FF525C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FF525C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FF525C" w:rsidRPr="0036109A" w:rsidRDefault="00FF525C" w:rsidP="003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1D2A6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</w:rPr>
              <w:t>Что такое симметрия.</w:t>
            </w:r>
          </w:p>
          <w:p w:rsidR="00FF525C" w:rsidRDefault="00FF525C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45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FF525C" w:rsidRDefault="00FF525C" w:rsidP="0045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FF525C" w:rsidRDefault="00FF525C" w:rsidP="0064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FF525C" w:rsidP="0064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собеседников.  </w:t>
            </w:r>
          </w:p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002DE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Тренируем наблю</w:t>
            </w:r>
            <w:r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</w:rPr>
              <w:t>дательность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363435"/>
                <w:spacing w:val="2"/>
                <w:sz w:val="24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метрия</w:t>
            </w:r>
            <w:r>
              <w:rPr>
                <w:rFonts w:ascii="Times New Roman" w:eastAsia="Times New Roman" w:hAnsi="Times New Roman" w:cs="Times New Roman"/>
                <w:color w:val="363435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63435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жизни</w:t>
            </w:r>
          </w:p>
          <w:p w:rsidR="00FF525C" w:rsidRDefault="00FF525C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4414">
              <w:rPr>
                <w:rFonts w:ascii="Calibri" w:eastAsia="Calibri" w:hAnsi="Calibri" w:cs="Calibri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Уметь выразительно читать и пересказывать содержание текста. </w:t>
            </w:r>
          </w:p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 Совместно  договариваться  о  правилах  общения  и  поведения  в школе и на уроках изобразительного искусства и следовать им. </w:t>
            </w:r>
          </w:p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согласованно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работать в группе: </w:t>
            </w:r>
          </w:p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а) учиться планировать работу в группе; </w:t>
            </w:r>
          </w:p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б) учиться распределять работу между участниками проекта; </w:t>
            </w:r>
          </w:p>
          <w:p w:rsidR="00FF525C" w:rsidRDefault="00FF525C" w:rsidP="00CE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в) понимать общую задачу проекта и точно выполнять свою часть  работы;  </w:t>
            </w:r>
          </w:p>
          <w:p w:rsidR="00FF525C" w:rsidRPr="00EE4600" w:rsidRDefault="00FF525C" w:rsidP="00EE46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г) уметь выполнять различные роли в группе (лидера, исполнителя, критика).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Текущий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EE4600">
        <w:trPr>
          <w:trHeight w:val="25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 «орнамент», «геометрический орнамент».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45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FF525C" w:rsidRDefault="00FF525C" w:rsidP="0045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25C" w:rsidRPr="00EE4600" w:rsidRDefault="00FF525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8153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разных по композиции орнаментов.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45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FF525C" w:rsidRPr="00EE4600" w:rsidRDefault="00FF525C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                  овладение различными приёмами и техниками изобразительной 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F50CF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Орнамент. Коллективная аппликация «Осенний букет».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45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E4600" w:rsidRDefault="00FF525C" w:rsidP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FF525C" w:rsidRPr="00EE4600" w:rsidRDefault="00FF525C" w:rsidP="00EE46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FF525C" w:rsidRPr="00EE4600" w:rsidRDefault="00FF525C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духовных и эстетических потребностей;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EB728E">
        <w:trPr>
          <w:cantSplit/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before="51"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pacing w:val="-2"/>
                <w:sz w:val="24"/>
              </w:rPr>
              <w:t>Смешивае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63435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pacing w:val="-2"/>
                <w:sz w:val="24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ки</w:t>
            </w:r>
          </w:p>
          <w:p w:rsidR="00FF525C" w:rsidRDefault="00FF525C" w:rsidP="00941896">
            <w:pPr>
              <w:spacing w:after="0" w:line="240" w:lineRule="auto"/>
              <w:ind w:right="1030"/>
              <w:jc w:val="both"/>
            </w:pP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(гуашь). Тренируем наблю</w:t>
            </w:r>
            <w:r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63435"/>
                <w:spacing w:val="6"/>
                <w:sz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3435"/>
                <w:spacing w:val="-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435"/>
                <w:spacing w:val="5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>полнительные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</w:rPr>
              <w:t>.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Личностные:</w:t>
            </w:r>
          </w:p>
          <w:p w:rsidR="00FF525C" w:rsidRDefault="00FF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формирование у ребёнка ценностных ориентиров в области изобразительного искусства;  воспитание готовности к отстаиванию своего эстетического идеала; отработка навыков самостоятельной и групповой работы.</w:t>
            </w:r>
          </w:p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Pr="00EE4600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собеседников.                 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525C" w:rsidTr="00E345A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представлений о геометрическом орнаменте. «Разноцветные узоры».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Личностные:</w:t>
            </w:r>
          </w:p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формирование у ребёнка ценностных ориентиров в области изобразительного искусства;  воспитание готовности к отстаиванию своего эстетического идеала; отработка навыков самостоятельной и групповой работы.</w:t>
            </w:r>
          </w:p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Pr="0004077A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собеседников.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Текущий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EA2BB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before="50" w:after="0"/>
              <w:ind w:right="7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вещей. Твоя мастерская "тепло", "холод".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Личностные:</w:t>
            </w:r>
          </w:p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формирование у ребёнка ценностных ориентиров в области изобразительного искусства;  воспитание готовности к отстаиванию своего эстетического идеала; отработка навыков самостоятельной и групповой работы.</w:t>
            </w:r>
          </w:p>
          <w:p w:rsidR="00FF525C" w:rsidRDefault="00FF525C" w:rsidP="0004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Pr="00EE4600" w:rsidRDefault="00FF525C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собеседников.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525C" w:rsidTr="00A40E37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композиция. Тренируем наблюдательность: фон.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4C70F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Графика и ее изобразительные свойства. </w:t>
            </w:r>
          </w:p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Чёрное на белом и белое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чёрном.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4414">
              <w:rPr>
                <w:rFonts w:ascii="Calibri" w:eastAsia="Calibri" w:hAnsi="Calibri" w:cs="Calibri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Уметь выразительно читать и пересказывать содержание текста.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 Совместно  договариваться  о  правилах  общения  и  поведения  в школе и на уроках изобразительного искусства и следовать им.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согласованно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работать в группе: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а) учиться планировать работу в группе;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б) учиться распределять работу между участниками проекта;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в) понимать общую задачу проекта и точно выполнять свою часть  работы;  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г) уметь выполнять различные роли в группе (лидера, исполнителя, критика).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B82BBA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такое иллюстрация. Графические иллюстрации. Черно-белая композиция «Зимний лес».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1F3C9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Пейзаж. Передача настроения с помощью цвета.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формирование у ребёнка ценностных ориентиров в области изобразительного искусства;  воспитание готовности к отстаиванию своего эстетического идеала; отработка навыков самостоятельной и групповой работы.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собеседников.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AF13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художники.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75318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художники.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525C" w:rsidTr="00F615B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акварельных красок. Прозрачность. Приемы и секреты акварельных красок: работа слоями.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25C" w:rsidRDefault="00EE4600" w:rsidP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EE4600" w:rsidRDefault="00EE4600" w:rsidP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Уметь слушать и понимать высказывания собеседников.</w:t>
            </w:r>
          </w:p>
          <w:p w:rsidR="00EE4600" w:rsidRDefault="00EE4600" w:rsidP="00EE46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234D7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Приемы работы акварельными красками.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«Витраж».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731FD6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акварелью слоями. «Рыбка в море».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2E0DAF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Цвета и цветы.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18271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Сюжет, зарисовки, наброски. Наброски людей. Тренируем наблюдательность.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E4600" w:rsidRDefault="00EE4600" w:rsidP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Pr="00EE4600" w:rsidRDefault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Уметь слушать и понимать высказывания собеседников.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9548BF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истории искусства. Искусство Древнего мира.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4414">
              <w:rPr>
                <w:rFonts w:ascii="Calibri" w:eastAsia="Calibri" w:hAnsi="Calibri" w:cs="Calibri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Уметь выразительно читать и пересказывать содержание текста.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 Совместно  договариваться  о  правилах  общения  и  поведения  в школе и на уроках изобразительного искусства и следовать им.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согласованно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работать в группе: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а) учиться планировать работу в группе;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б) учиться распределять работу между участниками проекта;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в) понимать общую задачу проекта и точно выполнять свою часть  работы;  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г) уметь выполнять различные роли в группе (лидера, исполнителя, критика).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FF525C" w:rsidTr="00332AD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Древнего мира. Творческая работа «Рисунок на скале».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самостоятельности в поиске решения различных изобразительных задач;                   овладение различными приёмами и техниками изобразительной деятельности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FF525C" w:rsidRDefault="00EE4600" w:rsidP="00EE460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• Уметь пользоваться языком изобразительного искусства:   • Уметь слушать и понимать высказывания собеседников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25C" w:rsidRDefault="00FF525C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25C" w:rsidRDefault="00FF525C">
            <w:pPr>
              <w:rPr>
                <w:rFonts w:ascii="Calibri" w:eastAsia="Calibri" w:hAnsi="Calibri" w:cs="Calibri"/>
              </w:rPr>
            </w:pPr>
          </w:p>
        </w:tc>
      </w:tr>
      <w:tr w:rsidR="00EE4600" w:rsidTr="006D717F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Проекты.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(Открытки или панно к праздникам: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Новый год, 23 февраля, </w:t>
            </w:r>
          </w:p>
          <w:p w:rsidR="00EE4600" w:rsidRDefault="00EE46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8 Марта)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Воспитание  уважительного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как своему, так и других людей; 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•</w:t>
            </w:r>
            <w:r w:rsidRPr="00CE4414">
              <w:rPr>
                <w:rFonts w:ascii="Calibri" w:eastAsia="Calibri" w:hAnsi="Calibri" w:cs="Calibri"/>
                <w:b/>
              </w:rPr>
              <w:t xml:space="preserve"> Регулятивные: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E4600" w:rsidRDefault="00EE4600" w:rsidP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EE4600" w:rsidRDefault="00EE4600" w:rsidP="00EE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Коммуникативные:</w:t>
            </w:r>
          </w:p>
          <w:p w:rsidR="00EE4600" w:rsidRDefault="00EE4600" w:rsidP="00EE46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• Уметь слушать и понимать высказывания собеседников.</w:t>
            </w:r>
          </w:p>
          <w:p w:rsidR="00EE4600" w:rsidRDefault="00EE46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rPr>
                <w:rFonts w:ascii="Calibri" w:eastAsia="Calibri" w:hAnsi="Calibri" w:cs="Calibri"/>
              </w:rPr>
            </w:pPr>
            <w:r w:rsidRPr="001C61E5">
              <w:rPr>
                <w:rFonts w:ascii="Calibri" w:eastAsia="Calibri" w:hAnsi="Calibri" w:cs="Calibri"/>
              </w:rPr>
              <w:t>Тематический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600" w:rsidRDefault="00EE46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600" w:rsidRDefault="00EE4600">
            <w:pPr>
              <w:rPr>
                <w:rFonts w:ascii="Calibri" w:eastAsia="Calibri" w:hAnsi="Calibri" w:cs="Calibri"/>
              </w:rPr>
            </w:pPr>
          </w:p>
        </w:tc>
      </w:tr>
      <w:tr w:rsidR="00EE4600" w:rsidTr="006D717F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Текущий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4600" w:rsidTr="006D717F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 w:rsidP="00FE09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Текущий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600" w:rsidRDefault="00E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16C69" w:rsidRDefault="00616C69">
      <w:pPr>
        <w:rPr>
          <w:rFonts w:ascii="Times New Roman" w:eastAsia="Times New Roman" w:hAnsi="Times New Roman" w:cs="Times New Roman"/>
          <w:b/>
          <w:sz w:val="24"/>
        </w:rPr>
      </w:pPr>
    </w:p>
    <w:p w:rsidR="00616C69" w:rsidRDefault="00616C69">
      <w:pPr>
        <w:rPr>
          <w:rFonts w:ascii="Calibri" w:eastAsia="Calibri" w:hAnsi="Calibri" w:cs="Calibri"/>
        </w:rPr>
      </w:pPr>
    </w:p>
    <w:sectPr w:rsidR="00616C69" w:rsidSect="00855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32C"/>
    <w:multiLevelType w:val="hybridMultilevel"/>
    <w:tmpl w:val="69D440FE"/>
    <w:lvl w:ilvl="0" w:tplc="F808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69"/>
    <w:rsid w:val="0004077A"/>
    <w:rsid w:val="00044265"/>
    <w:rsid w:val="001C61E5"/>
    <w:rsid w:val="002D0AEE"/>
    <w:rsid w:val="0036109A"/>
    <w:rsid w:val="00451A58"/>
    <w:rsid w:val="00496C10"/>
    <w:rsid w:val="00616C69"/>
    <w:rsid w:val="006310A7"/>
    <w:rsid w:val="00641CAB"/>
    <w:rsid w:val="006903B4"/>
    <w:rsid w:val="00717650"/>
    <w:rsid w:val="007C26B6"/>
    <w:rsid w:val="00855E90"/>
    <w:rsid w:val="008D787D"/>
    <w:rsid w:val="00941896"/>
    <w:rsid w:val="00946687"/>
    <w:rsid w:val="00BE5DE9"/>
    <w:rsid w:val="00C91CD1"/>
    <w:rsid w:val="00CE4414"/>
    <w:rsid w:val="00D31610"/>
    <w:rsid w:val="00EB30F1"/>
    <w:rsid w:val="00EE4600"/>
    <w:rsid w:val="00F847A5"/>
    <w:rsid w:val="00FE09CF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</dc:creator>
  <cp:lastModifiedBy>baks</cp:lastModifiedBy>
  <cp:revision>2</cp:revision>
  <dcterms:created xsi:type="dcterms:W3CDTF">2013-10-07T13:24:00Z</dcterms:created>
  <dcterms:modified xsi:type="dcterms:W3CDTF">2013-10-07T13:24:00Z</dcterms:modified>
</cp:coreProperties>
</file>