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B5" w:rsidRPr="00481413" w:rsidRDefault="00CE6FB5" w:rsidP="00CE6FB5">
      <w:pPr>
        <w:jc w:val="center"/>
        <w:rPr>
          <w:b/>
          <w:sz w:val="28"/>
          <w:szCs w:val="28"/>
        </w:rPr>
      </w:pPr>
      <w:r w:rsidRPr="00481413">
        <w:rPr>
          <w:b/>
          <w:sz w:val="28"/>
          <w:szCs w:val="28"/>
        </w:rPr>
        <w:t>Анализ</w:t>
      </w:r>
    </w:p>
    <w:p w:rsidR="00CE6FB5" w:rsidRPr="00481413" w:rsidRDefault="00CE6FB5" w:rsidP="00CE6FB5">
      <w:pPr>
        <w:jc w:val="center"/>
        <w:rPr>
          <w:b/>
          <w:sz w:val="28"/>
          <w:szCs w:val="28"/>
        </w:rPr>
      </w:pPr>
      <w:r w:rsidRPr="00481413">
        <w:rPr>
          <w:b/>
          <w:sz w:val="28"/>
          <w:szCs w:val="28"/>
        </w:rPr>
        <w:t>работы методического объединения учителей</w:t>
      </w:r>
    </w:p>
    <w:p w:rsidR="00CE6FB5" w:rsidRPr="00481413" w:rsidRDefault="00CE6FB5" w:rsidP="00CE6FB5">
      <w:pPr>
        <w:jc w:val="center"/>
        <w:rPr>
          <w:b/>
          <w:sz w:val="28"/>
          <w:szCs w:val="28"/>
        </w:rPr>
      </w:pPr>
      <w:r w:rsidRPr="00481413">
        <w:rPr>
          <w:b/>
          <w:sz w:val="28"/>
          <w:szCs w:val="28"/>
        </w:rPr>
        <w:t>начальных классов</w:t>
      </w:r>
      <w:r>
        <w:rPr>
          <w:b/>
          <w:sz w:val="28"/>
          <w:szCs w:val="28"/>
        </w:rPr>
        <w:t xml:space="preserve"> МОУ «СОШ №41»</w:t>
      </w:r>
    </w:p>
    <w:p w:rsidR="00CE6FB5" w:rsidRPr="00481413" w:rsidRDefault="00CE6FB5" w:rsidP="00CE6FB5">
      <w:pPr>
        <w:jc w:val="center"/>
        <w:rPr>
          <w:b/>
          <w:sz w:val="28"/>
          <w:szCs w:val="28"/>
        </w:rPr>
      </w:pPr>
      <w:r w:rsidRPr="00481413">
        <w:rPr>
          <w:b/>
          <w:sz w:val="28"/>
          <w:szCs w:val="28"/>
        </w:rPr>
        <w:t>за 20</w:t>
      </w:r>
      <w:r>
        <w:rPr>
          <w:b/>
          <w:sz w:val="28"/>
          <w:szCs w:val="28"/>
        </w:rPr>
        <w:t>10</w:t>
      </w:r>
      <w:r w:rsidRPr="00481413">
        <w:rPr>
          <w:b/>
          <w:sz w:val="28"/>
          <w:szCs w:val="28"/>
        </w:rPr>
        <w:t xml:space="preserve"> – 20</w:t>
      </w:r>
      <w:r>
        <w:rPr>
          <w:b/>
          <w:sz w:val="28"/>
          <w:szCs w:val="28"/>
        </w:rPr>
        <w:t>11</w:t>
      </w:r>
      <w:r w:rsidRPr="00481413">
        <w:rPr>
          <w:b/>
          <w:sz w:val="28"/>
          <w:szCs w:val="28"/>
        </w:rPr>
        <w:t xml:space="preserve"> учебный год.</w:t>
      </w:r>
    </w:p>
    <w:p w:rsidR="009F0B6D" w:rsidRDefault="009F0B6D"/>
    <w:p w:rsidR="00CE6FB5" w:rsidRDefault="00CE6FB5" w:rsidP="00CE6FB5">
      <w:pPr>
        <w:jc w:val="both"/>
      </w:pPr>
      <w:r>
        <w:t xml:space="preserve">    Деятельность методического объединения учителей начальных классов в 2010 – 2011 учебном году строилась в соответствии с планом методической работы школы и была направлена на решение проблемы «Продуктивное использование воспитательных моментов в образовательном процессе».</w:t>
      </w:r>
    </w:p>
    <w:p w:rsidR="00CE6FB5" w:rsidRDefault="00CE6FB5" w:rsidP="001A40CF">
      <w:pPr>
        <w:jc w:val="both"/>
      </w:pPr>
      <w:r>
        <w:t xml:space="preserve">   В качестве основных задач методической работы были выдвинуты следующие:</w:t>
      </w:r>
    </w:p>
    <w:p w:rsidR="00CE6FB5" w:rsidRDefault="00CE6FB5" w:rsidP="001A40CF">
      <w:pPr>
        <w:numPr>
          <w:ilvl w:val="0"/>
          <w:numId w:val="1"/>
        </w:numPr>
        <w:jc w:val="both"/>
      </w:pPr>
      <w:r>
        <w:t>Создание условий для свободного полного самовыражения каждого педагога</w:t>
      </w:r>
    </w:p>
    <w:p w:rsidR="00CE6FB5" w:rsidRDefault="00CE6FB5" w:rsidP="001A40CF">
      <w:pPr>
        <w:numPr>
          <w:ilvl w:val="0"/>
          <w:numId w:val="1"/>
        </w:numPr>
        <w:jc w:val="both"/>
      </w:pPr>
      <w:r>
        <w:t>Внедрение в практику работы учителей начальных классов современных образовательных технологи</w:t>
      </w:r>
      <w:proofErr w:type="gramStart"/>
      <w:r>
        <w:t>й(</w:t>
      </w:r>
      <w:proofErr w:type="gramEnd"/>
      <w:r>
        <w:t xml:space="preserve"> проектных, проблемных, исследовательских), направленных на развитие самостоятельности, творчества, активности детей</w:t>
      </w:r>
    </w:p>
    <w:p w:rsidR="00CE6FB5" w:rsidRDefault="00CE6FB5" w:rsidP="001A40CF">
      <w:pPr>
        <w:numPr>
          <w:ilvl w:val="0"/>
          <w:numId w:val="1"/>
        </w:numPr>
        <w:jc w:val="both"/>
      </w:pPr>
      <w:r>
        <w:t>Развивать интерес к предмету, пространственному мышлению</w:t>
      </w:r>
    </w:p>
    <w:p w:rsidR="00CE6FB5" w:rsidRDefault="00CE6FB5" w:rsidP="001A40CF">
      <w:pPr>
        <w:numPr>
          <w:ilvl w:val="0"/>
          <w:numId w:val="1"/>
        </w:numPr>
        <w:jc w:val="both"/>
      </w:pPr>
      <w:r>
        <w:t>Совершенствовать воспитательное воздействие урока</w:t>
      </w:r>
    </w:p>
    <w:p w:rsidR="00CE6FB5" w:rsidRDefault="00CE6FB5" w:rsidP="001A40CF">
      <w:pPr>
        <w:numPr>
          <w:ilvl w:val="0"/>
          <w:numId w:val="1"/>
        </w:numPr>
        <w:jc w:val="both"/>
      </w:pPr>
      <w:r>
        <w:t>Внедрять активные формы обучения</w:t>
      </w:r>
    </w:p>
    <w:p w:rsidR="00CE6FB5" w:rsidRDefault="00CE6FB5" w:rsidP="001A40CF">
      <w:pPr>
        <w:ind w:firstLine="284"/>
        <w:jc w:val="both"/>
      </w:pPr>
      <w:r>
        <w:t>Цель работы методического объединения – создание условий, способствующих достижению нового качества начального образования.</w:t>
      </w:r>
    </w:p>
    <w:p w:rsidR="00CE6FB5" w:rsidRDefault="00CE6FB5" w:rsidP="001A40CF">
      <w:pPr>
        <w:ind w:firstLine="284"/>
        <w:jc w:val="both"/>
      </w:pPr>
      <w:r>
        <w:t>Анализируя образовательную деятельность, можно отметить следующие аспекты:</w:t>
      </w:r>
    </w:p>
    <w:p w:rsidR="00CE6FB5" w:rsidRDefault="00CE6FB5" w:rsidP="001A40CF">
      <w:pPr>
        <w:pStyle w:val="a3"/>
        <w:numPr>
          <w:ilvl w:val="0"/>
          <w:numId w:val="2"/>
        </w:numPr>
        <w:ind w:left="709"/>
        <w:jc w:val="both"/>
      </w:pPr>
      <w: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r w:rsidR="001A40CF">
        <w:t>С</w:t>
      </w:r>
      <w:r>
        <w:t>ан</w:t>
      </w:r>
      <w:r w:rsidR="001A40CF">
        <w:t>П</w:t>
      </w:r>
      <w:r>
        <w:t>и</w:t>
      </w:r>
      <w:r w:rsidR="001A40CF">
        <w:t>Н</w:t>
      </w:r>
      <w:r>
        <w:t>а, была направлена на защиту прав и интересов обучаемых;</w:t>
      </w:r>
    </w:p>
    <w:p w:rsidR="00CE6FB5" w:rsidRDefault="00CE6FB5" w:rsidP="001A40CF">
      <w:pPr>
        <w:pStyle w:val="a3"/>
        <w:numPr>
          <w:ilvl w:val="0"/>
          <w:numId w:val="2"/>
        </w:numPr>
        <w:ind w:left="709"/>
        <w:jc w:val="both"/>
      </w:pPr>
      <w:r>
        <w:t>Все учителя работали по индивидуальным программам</w:t>
      </w:r>
      <w:r w:rsidR="001A40CF">
        <w:t>, за основу которых взята программа Министерства образования РФ для общеобразовательных школ, с учетом СанПиНа и требований к подготовке обучающихся. Для молодых специалистов в рамках школы были проведены консультации по составлению рабочих программ, обмен опытом по составлению рабочих программ. Особое внимание на пояснительную записку к программе.</w:t>
      </w:r>
    </w:p>
    <w:p w:rsidR="001A40CF" w:rsidRDefault="001A40CF" w:rsidP="001A40CF">
      <w:pPr>
        <w:ind w:firstLine="284"/>
        <w:jc w:val="both"/>
      </w:pPr>
      <w:r>
        <w:t xml:space="preserve">С учетом федерального перечня учебников, допущенных и рекомендованных МО РФ </w:t>
      </w:r>
      <w:proofErr w:type="gramStart"/>
      <w:r>
        <w:t>к</w:t>
      </w:r>
      <w:proofErr w:type="gramEnd"/>
      <w:r>
        <w:t xml:space="preserve"> использовании. В образовательном процессе, учителя работают по следующим учебно-методическим комплектам:</w:t>
      </w:r>
    </w:p>
    <w:p w:rsidR="00550A38" w:rsidRDefault="00550A38" w:rsidP="001A40CF">
      <w:pPr>
        <w:ind w:firstLine="284"/>
        <w:jc w:val="both"/>
      </w:pPr>
      <w:r>
        <w:t>«Школа России»:</w:t>
      </w:r>
    </w:p>
    <w:p w:rsidR="00550A38" w:rsidRDefault="004459A2" w:rsidP="00550A38">
      <w:pPr>
        <w:ind w:firstLine="284"/>
        <w:jc w:val="both"/>
      </w:pPr>
      <w:r>
        <w:t xml:space="preserve">- </w:t>
      </w:r>
      <w:r w:rsidR="00550A38">
        <w:t xml:space="preserve">Обучение грамоте, 1 класс  - автора В.Г.Горецкого </w:t>
      </w:r>
    </w:p>
    <w:p w:rsidR="00550A38" w:rsidRDefault="004459A2" w:rsidP="00550A38">
      <w:pPr>
        <w:ind w:firstLine="284"/>
        <w:jc w:val="both"/>
      </w:pPr>
      <w:r>
        <w:t xml:space="preserve">- </w:t>
      </w:r>
      <w:r w:rsidR="00550A38">
        <w:t xml:space="preserve">Русский язык, 1-4 классы - авторов Л.М.Зелениной Т.Е.Хохловой </w:t>
      </w:r>
    </w:p>
    <w:p w:rsidR="00550A38" w:rsidRDefault="004459A2" w:rsidP="00550A38">
      <w:pPr>
        <w:ind w:firstLine="284"/>
        <w:jc w:val="both"/>
      </w:pPr>
      <w:r>
        <w:t xml:space="preserve">- </w:t>
      </w:r>
      <w:r w:rsidR="00550A38">
        <w:t xml:space="preserve">Литературное чтение, 1-4 классы - авторов </w:t>
      </w:r>
      <w:proofErr w:type="spellStart"/>
      <w:r w:rsidR="00550A38">
        <w:t>М.В.Головановой</w:t>
      </w:r>
      <w:proofErr w:type="spellEnd"/>
      <w:r w:rsidR="00550A38">
        <w:t xml:space="preserve">, Климановой Л.Ф. и др. </w:t>
      </w:r>
    </w:p>
    <w:p w:rsidR="00550A38" w:rsidRDefault="004459A2" w:rsidP="00550A38">
      <w:pPr>
        <w:ind w:firstLine="284"/>
        <w:jc w:val="both"/>
      </w:pPr>
      <w:r>
        <w:t xml:space="preserve">- </w:t>
      </w:r>
      <w:r w:rsidR="00550A38">
        <w:t xml:space="preserve">Математика, 1-4 классы - авторов М.И.Моро и др. </w:t>
      </w:r>
    </w:p>
    <w:p w:rsidR="00550A38" w:rsidRDefault="004459A2" w:rsidP="00550A38">
      <w:pPr>
        <w:ind w:firstLine="284"/>
        <w:jc w:val="both"/>
      </w:pPr>
      <w:r>
        <w:t xml:space="preserve">- </w:t>
      </w:r>
      <w:r w:rsidR="00550A38">
        <w:t xml:space="preserve">Музыка, 1-4 классы  - авторов Е.Д.Критской, Г.П.Сергеевой и др. </w:t>
      </w:r>
    </w:p>
    <w:p w:rsidR="00550A38" w:rsidRDefault="004459A2" w:rsidP="00550A38">
      <w:pPr>
        <w:ind w:firstLine="284"/>
        <w:jc w:val="both"/>
      </w:pPr>
      <w:r>
        <w:t xml:space="preserve">- </w:t>
      </w:r>
      <w:r w:rsidR="00550A38">
        <w:t xml:space="preserve">Физическая культура, 1-4 классы - автора В.И.Ляха. </w:t>
      </w:r>
    </w:p>
    <w:p w:rsidR="00550A38" w:rsidRDefault="004459A2" w:rsidP="00550A38">
      <w:pPr>
        <w:ind w:firstLine="284"/>
        <w:jc w:val="both"/>
      </w:pPr>
      <w:r>
        <w:t xml:space="preserve">- </w:t>
      </w:r>
      <w:r w:rsidR="00550A38">
        <w:t>Окружающий мир</w:t>
      </w:r>
      <w:r>
        <w:t>, 1-4 классы</w:t>
      </w:r>
      <w:r w:rsidR="00550A38">
        <w:t xml:space="preserve"> - автора А.А.Плешакова </w:t>
      </w:r>
    </w:p>
    <w:p w:rsidR="00550A38" w:rsidRDefault="004459A2" w:rsidP="00550A38">
      <w:pPr>
        <w:ind w:firstLine="284"/>
        <w:jc w:val="both"/>
      </w:pPr>
      <w:r>
        <w:t xml:space="preserve">- </w:t>
      </w:r>
      <w:r w:rsidR="00550A38">
        <w:t>Изобразительное искусство</w:t>
      </w:r>
      <w:r>
        <w:t>, 1-4 классы</w:t>
      </w:r>
      <w:r w:rsidR="00550A38">
        <w:t xml:space="preserve"> - авторов </w:t>
      </w:r>
      <w:proofErr w:type="spellStart"/>
      <w:r w:rsidR="00550A38">
        <w:t>Б.М.Неменского</w:t>
      </w:r>
      <w:proofErr w:type="spellEnd"/>
      <w:r w:rsidR="00550A38">
        <w:t xml:space="preserve"> и др. </w:t>
      </w:r>
    </w:p>
    <w:p w:rsidR="00550A38" w:rsidRDefault="004459A2" w:rsidP="00550A38">
      <w:pPr>
        <w:ind w:firstLine="284"/>
        <w:jc w:val="both"/>
      </w:pPr>
      <w:r>
        <w:t xml:space="preserve">- </w:t>
      </w:r>
      <w:r w:rsidR="00550A38">
        <w:t>Художественный труд</w:t>
      </w:r>
      <w:r>
        <w:t>, 1-4 классы</w:t>
      </w:r>
      <w:r w:rsidR="00550A38">
        <w:t xml:space="preserve"> - авторов </w:t>
      </w:r>
      <w:proofErr w:type="spellStart"/>
      <w:r w:rsidR="00550A38">
        <w:t>Т.Я.Шпикаловой</w:t>
      </w:r>
      <w:proofErr w:type="spellEnd"/>
      <w:r w:rsidR="00550A38">
        <w:t xml:space="preserve"> и др.</w:t>
      </w:r>
    </w:p>
    <w:p w:rsidR="004459A2" w:rsidRDefault="004459A2" w:rsidP="00550A38">
      <w:pPr>
        <w:ind w:firstLine="284"/>
        <w:jc w:val="both"/>
      </w:pPr>
      <w:r>
        <w:t xml:space="preserve">По программе «Школа России» работают учителя: </w:t>
      </w:r>
      <w:proofErr w:type="spellStart"/>
      <w:r>
        <w:t>Аношкина</w:t>
      </w:r>
      <w:proofErr w:type="spellEnd"/>
      <w:r>
        <w:t xml:space="preserve"> Н.К. (1 «б»), Миронова О.В. (1 «в»), Зизевская О.В. (2 «А»), Федорова А.М. (2  «Б»), Карпова А.С. (2 «В»), </w:t>
      </w:r>
      <w:proofErr w:type="spellStart"/>
      <w:r>
        <w:t>Гарро</w:t>
      </w:r>
      <w:proofErr w:type="spellEnd"/>
      <w:r>
        <w:t xml:space="preserve"> О.В. (3 «Б»), </w:t>
      </w:r>
      <w:proofErr w:type="spellStart"/>
      <w:r>
        <w:t>Пужаева</w:t>
      </w:r>
      <w:proofErr w:type="spellEnd"/>
      <w:r>
        <w:t xml:space="preserve"> С.В. (3 «А»), </w:t>
      </w:r>
      <w:proofErr w:type="spellStart"/>
      <w:r>
        <w:t>Зараева</w:t>
      </w:r>
      <w:proofErr w:type="spellEnd"/>
      <w:r>
        <w:t xml:space="preserve"> И.И. (4 «А»), Беликова Н.Е. (4 «Б»), Харитонова О.А. (4 «В»). </w:t>
      </w:r>
    </w:p>
    <w:p w:rsidR="00975DB3" w:rsidRDefault="00975DB3" w:rsidP="00975DB3">
      <w:pPr>
        <w:ind w:firstLine="284"/>
        <w:jc w:val="both"/>
      </w:pPr>
      <w:r>
        <w:t xml:space="preserve">Один из аспектов модернизации содержания начального образования состоит во включение в программы новой содержательной линии. Это развивающая программа </w:t>
      </w:r>
      <w:proofErr w:type="spellStart"/>
      <w:r>
        <w:t>Занкова</w:t>
      </w:r>
      <w:proofErr w:type="spellEnd"/>
      <w:r>
        <w:t>.</w:t>
      </w:r>
    </w:p>
    <w:p w:rsidR="00975DB3" w:rsidRDefault="00975DB3" w:rsidP="004459A2">
      <w:pPr>
        <w:ind w:firstLine="284"/>
        <w:jc w:val="both"/>
      </w:pPr>
      <w:r>
        <w:t xml:space="preserve">Программа </w:t>
      </w:r>
      <w:proofErr w:type="spellStart"/>
      <w:r>
        <w:t>Занкова</w:t>
      </w:r>
      <w:proofErr w:type="spellEnd"/>
      <w:r>
        <w:t>:</w:t>
      </w:r>
    </w:p>
    <w:p w:rsidR="004459A2" w:rsidRDefault="004459A2" w:rsidP="004459A2">
      <w:pPr>
        <w:ind w:firstLine="284"/>
        <w:jc w:val="both"/>
      </w:pPr>
      <w:r>
        <w:t>- Обучение грамоте, 1 класс  - автор</w:t>
      </w:r>
      <w:r w:rsidR="00975DB3">
        <w:t xml:space="preserve">ов Нечаевой Н.В., </w:t>
      </w:r>
      <w:proofErr w:type="spellStart"/>
      <w:r w:rsidR="00975DB3">
        <w:t>Белорусец</w:t>
      </w:r>
      <w:proofErr w:type="spellEnd"/>
      <w:r w:rsidR="00975DB3">
        <w:t xml:space="preserve"> К.С.</w:t>
      </w:r>
    </w:p>
    <w:p w:rsidR="004459A2" w:rsidRDefault="004459A2" w:rsidP="004459A2">
      <w:pPr>
        <w:ind w:firstLine="284"/>
        <w:jc w:val="both"/>
      </w:pPr>
      <w:r>
        <w:t>- Русский язык, 1-4 классы</w:t>
      </w:r>
      <w:r w:rsidR="00975DB3">
        <w:t xml:space="preserve"> – автора Поляковой</w:t>
      </w:r>
    </w:p>
    <w:p w:rsidR="004459A2" w:rsidRDefault="004459A2" w:rsidP="004459A2">
      <w:pPr>
        <w:ind w:firstLine="284"/>
        <w:jc w:val="both"/>
      </w:pPr>
      <w:r>
        <w:t xml:space="preserve">- Литературное чтение, 1-4 классы </w:t>
      </w:r>
      <w:r w:rsidR="00975DB3">
        <w:t>–</w:t>
      </w:r>
      <w:r>
        <w:t xml:space="preserve"> автор</w:t>
      </w:r>
      <w:r w:rsidR="00975DB3">
        <w:t>а Свиридовой В.Ю.</w:t>
      </w:r>
    </w:p>
    <w:p w:rsidR="004459A2" w:rsidRDefault="004459A2" w:rsidP="004459A2">
      <w:pPr>
        <w:ind w:firstLine="284"/>
        <w:jc w:val="both"/>
      </w:pPr>
      <w:r>
        <w:t xml:space="preserve">- Математика, 1-4 классы - авторов </w:t>
      </w:r>
      <w:proofErr w:type="spellStart"/>
      <w:r w:rsidR="00975DB3">
        <w:t>Аригинской</w:t>
      </w:r>
      <w:proofErr w:type="spellEnd"/>
      <w:r w:rsidR="00975DB3">
        <w:t xml:space="preserve"> И.И., </w:t>
      </w:r>
      <w:proofErr w:type="spellStart"/>
      <w:r w:rsidR="00975DB3">
        <w:t>Бененсон</w:t>
      </w:r>
      <w:proofErr w:type="spellEnd"/>
      <w:r w:rsidR="00975DB3">
        <w:t xml:space="preserve"> Е.П.</w:t>
      </w:r>
    </w:p>
    <w:p w:rsidR="004459A2" w:rsidRDefault="004459A2" w:rsidP="004459A2">
      <w:pPr>
        <w:ind w:firstLine="284"/>
        <w:jc w:val="both"/>
      </w:pPr>
      <w:r>
        <w:t>- Музыка, 1-4 классы  - автор</w:t>
      </w:r>
      <w:r w:rsidR="00975DB3">
        <w:t xml:space="preserve">а </w:t>
      </w:r>
      <w:proofErr w:type="spellStart"/>
      <w:r w:rsidR="00975DB3">
        <w:t>Ригиной</w:t>
      </w:r>
      <w:proofErr w:type="spellEnd"/>
    </w:p>
    <w:p w:rsidR="004459A2" w:rsidRDefault="004459A2" w:rsidP="004459A2">
      <w:pPr>
        <w:ind w:firstLine="284"/>
        <w:jc w:val="both"/>
      </w:pPr>
      <w:r>
        <w:t xml:space="preserve">- Физическая культура, 1-4 классы - автора В.И.Ляха. </w:t>
      </w:r>
    </w:p>
    <w:p w:rsidR="004459A2" w:rsidRDefault="004459A2" w:rsidP="004459A2">
      <w:pPr>
        <w:ind w:firstLine="284"/>
        <w:jc w:val="both"/>
      </w:pPr>
      <w:r>
        <w:t xml:space="preserve">- Окружающий мир, 1-4 классы </w:t>
      </w:r>
      <w:r w:rsidR="00975DB3">
        <w:t>–</w:t>
      </w:r>
      <w:r>
        <w:t xml:space="preserve"> автор</w:t>
      </w:r>
      <w:r w:rsidR="00975DB3">
        <w:t>ов Дмитриевой Н.Я., Казакова А.Н.</w:t>
      </w:r>
    </w:p>
    <w:p w:rsidR="004459A2" w:rsidRDefault="004459A2" w:rsidP="004459A2">
      <w:pPr>
        <w:ind w:firstLine="284"/>
        <w:jc w:val="both"/>
      </w:pPr>
      <w:r>
        <w:t xml:space="preserve">- Изобразительное искусство, 1-4 классы </w:t>
      </w:r>
      <w:r w:rsidR="00975DB3">
        <w:t>–</w:t>
      </w:r>
      <w:r>
        <w:t xml:space="preserve"> автор</w:t>
      </w:r>
      <w:r w:rsidR="00975DB3">
        <w:t>а Кузина</w:t>
      </w:r>
    </w:p>
    <w:p w:rsidR="004459A2" w:rsidRDefault="004459A2" w:rsidP="004459A2">
      <w:pPr>
        <w:ind w:firstLine="284"/>
        <w:jc w:val="both"/>
      </w:pPr>
      <w:r>
        <w:lastRenderedPageBreak/>
        <w:t xml:space="preserve">- Художественный труд, 1-4 классы </w:t>
      </w:r>
      <w:r w:rsidR="00975DB3">
        <w:t>–</w:t>
      </w:r>
      <w:r>
        <w:t xml:space="preserve"> автор</w:t>
      </w:r>
      <w:r w:rsidR="00975DB3">
        <w:t xml:space="preserve">а </w:t>
      </w:r>
      <w:proofErr w:type="spellStart"/>
      <w:r w:rsidR="00975DB3">
        <w:t>Цирулик</w:t>
      </w:r>
      <w:proofErr w:type="spellEnd"/>
    </w:p>
    <w:p w:rsidR="00975DB3" w:rsidRDefault="00975DB3" w:rsidP="004459A2">
      <w:pPr>
        <w:ind w:firstLine="284"/>
        <w:jc w:val="both"/>
      </w:pPr>
      <w:r>
        <w:t xml:space="preserve">По программе </w:t>
      </w:r>
      <w:proofErr w:type="spellStart"/>
      <w:r>
        <w:t>Занкова</w:t>
      </w:r>
      <w:proofErr w:type="spellEnd"/>
      <w:r>
        <w:t xml:space="preserve"> работает </w:t>
      </w:r>
      <w:proofErr w:type="spellStart"/>
      <w:r>
        <w:t>Анощенко</w:t>
      </w:r>
      <w:proofErr w:type="spellEnd"/>
      <w:r>
        <w:t xml:space="preserve"> Л.М. (1 «А»).</w:t>
      </w:r>
    </w:p>
    <w:p w:rsidR="008E42BE" w:rsidRDefault="008E42BE" w:rsidP="008E42BE">
      <w:pPr>
        <w:ind w:firstLine="284"/>
        <w:jc w:val="both"/>
      </w:pPr>
      <w:r>
        <w:t xml:space="preserve">   Повышению уровня профессионального мастерства педагогов, ориентация их на решение современных задач образования способствуют курсы повышения квалификации. Так, в 2010 -2011 году 2 учителя  начальных классов (</w:t>
      </w:r>
      <w:proofErr w:type="spellStart"/>
      <w:r>
        <w:t>Пужаева</w:t>
      </w:r>
      <w:proofErr w:type="spellEnd"/>
      <w:r>
        <w:t xml:space="preserve"> С.В., Миронова О.В.) прошли </w:t>
      </w:r>
      <w:proofErr w:type="gramStart"/>
      <w:r>
        <w:t>обучение по программе</w:t>
      </w:r>
      <w:proofErr w:type="gramEnd"/>
      <w:r>
        <w:t xml:space="preserve"> «</w:t>
      </w:r>
      <w:r>
        <w:rPr>
          <w:lang w:val="en-US"/>
        </w:rPr>
        <w:t>Intel</w:t>
      </w:r>
      <w:r w:rsidRPr="0010043D">
        <w:t>.</w:t>
      </w:r>
      <w:r>
        <w:t>Обучение для будущего», 2 человека  прошли краткосрочное обучение в ГОУ ДПО «Саратовский институт повышения квалификации и переподготовки работников образования» по программе «Стандарты нового поколения».</w:t>
      </w:r>
    </w:p>
    <w:p w:rsidR="008E42BE" w:rsidRDefault="008E42BE" w:rsidP="008E42BE">
      <w:pPr>
        <w:ind w:firstLine="284"/>
        <w:jc w:val="both"/>
      </w:pPr>
      <w:r>
        <w:t xml:space="preserve">   С целью совершенствования технологии организации и проведения современного урока в начальной школе, изучения опыта работы коллег, обмена опытом по вопросам преподавания отдельных предметов в начальной школе было организовано </w:t>
      </w:r>
      <w:proofErr w:type="spellStart"/>
      <w:r>
        <w:t>взаимопосещение</w:t>
      </w:r>
      <w:proofErr w:type="spellEnd"/>
      <w:r>
        <w:t xml:space="preserve"> уроков учителей начальных классов. В течение года учителя посетили 39 уроков.</w:t>
      </w:r>
    </w:p>
    <w:p w:rsidR="008E42BE" w:rsidRDefault="008E42BE" w:rsidP="008E42BE">
      <w:pPr>
        <w:ind w:firstLine="284"/>
        <w:jc w:val="both"/>
      </w:pPr>
      <w:r>
        <w:t xml:space="preserve"> Открытые уроки на семинарах школьного уровня показали все учителя начальной школы.</w:t>
      </w:r>
    </w:p>
    <w:p w:rsidR="008E42BE" w:rsidRDefault="008E42BE" w:rsidP="008E42BE">
      <w:pPr>
        <w:ind w:firstLine="284"/>
        <w:jc w:val="both"/>
      </w:pPr>
      <w:r>
        <w:t xml:space="preserve">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w:t>
      </w:r>
    </w:p>
    <w:p w:rsidR="008E42BE" w:rsidRDefault="008E42BE" w:rsidP="008E42BE">
      <w:pPr>
        <w:ind w:firstLine="284"/>
        <w:jc w:val="both"/>
      </w:pPr>
      <w:r>
        <w:t xml:space="preserve"> В течение 2010 – 2011 учебного года было организовано и проведено 6 заседаний по следующей тематике:</w:t>
      </w:r>
    </w:p>
    <w:tbl>
      <w:tblPr>
        <w:tblW w:w="5031" w:type="pct"/>
        <w:tblCellSpacing w:w="7" w:type="dxa"/>
        <w:tblInd w:w="-64" w:type="dxa"/>
        <w:tblCellMar>
          <w:top w:w="30" w:type="dxa"/>
          <w:left w:w="30" w:type="dxa"/>
          <w:bottom w:w="30" w:type="dxa"/>
          <w:right w:w="30" w:type="dxa"/>
        </w:tblCellMar>
        <w:tblLook w:val="0000"/>
      </w:tblPr>
      <w:tblGrid>
        <w:gridCol w:w="64"/>
        <w:gridCol w:w="7663"/>
        <w:gridCol w:w="1559"/>
        <w:gridCol w:w="341"/>
        <w:gridCol w:w="730"/>
      </w:tblGrid>
      <w:tr w:rsidR="008E42BE" w:rsidRPr="008E42BE" w:rsidTr="00AB663C">
        <w:trPr>
          <w:gridBefore w:val="1"/>
          <w:wBefore w:w="21" w:type="pct"/>
          <w:tblCellSpacing w:w="7" w:type="dxa"/>
        </w:trPr>
        <w:tc>
          <w:tcPr>
            <w:tcW w:w="4451" w:type="pct"/>
            <w:gridSpan w:val="2"/>
            <w:shd w:val="clear" w:color="auto" w:fill="auto"/>
            <w:vAlign w:val="center"/>
          </w:tcPr>
          <w:p w:rsidR="008E42BE" w:rsidRPr="008E42BE" w:rsidRDefault="008E42BE" w:rsidP="00AB663C">
            <w:pPr>
              <w:rPr>
                <w:b/>
              </w:rPr>
            </w:pPr>
          </w:p>
        </w:tc>
        <w:tc>
          <w:tcPr>
            <w:tcW w:w="501" w:type="pct"/>
            <w:gridSpan w:val="2"/>
            <w:shd w:val="clear" w:color="auto" w:fill="auto"/>
            <w:noWrap/>
            <w:vAlign w:val="center"/>
          </w:tcPr>
          <w:p w:rsidR="008E42BE" w:rsidRPr="008E42BE" w:rsidRDefault="008E42BE" w:rsidP="00AB663C">
            <w:pPr>
              <w:jc w:val="right"/>
            </w:pP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95"/>
        </w:trPr>
        <w:tc>
          <w:tcPr>
            <w:tcW w:w="3724" w:type="pct"/>
            <w:gridSpan w:val="2"/>
          </w:tcPr>
          <w:p w:rsidR="008E42BE" w:rsidRPr="008E42BE" w:rsidRDefault="008E42BE" w:rsidP="00AB663C">
            <w:pPr>
              <w:rPr>
                <w:b/>
              </w:rPr>
            </w:pPr>
            <w:r w:rsidRPr="008E42BE">
              <w:rPr>
                <w:b/>
              </w:rPr>
              <w:t>Содержание</w:t>
            </w:r>
          </w:p>
        </w:tc>
        <w:tc>
          <w:tcPr>
            <w:tcW w:w="906" w:type="pct"/>
            <w:gridSpan w:val="2"/>
          </w:tcPr>
          <w:p w:rsidR="008E42BE" w:rsidRPr="008E42BE" w:rsidRDefault="008E42BE" w:rsidP="00AB663C">
            <w:pPr>
              <w:rPr>
                <w:b/>
              </w:rPr>
            </w:pPr>
            <w:r w:rsidRPr="008E42BE">
              <w:rPr>
                <w:b/>
              </w:rPr>
              <w:t>Дата проведения</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775"/>
        </w:trPr>
        <w:tc>
          <w:tcPr>
            <w:tcW w:w="3724" w:type="pct"/>
            <w:gridSpan w:val="2"/>
          </w:tcPr>
          <w:p w:rsidR="008E42BE" w:rsidRPr="008E42BE" w:rsidRDefault="008E42BE" w:rsidP="00AB663C">
            <w:pPr>
              <w:rPr>
                <w:b/>
                <w:u w:val="single"/>
              </w:rPr>
            </w:pPr>
            <w:r w:rsidRPr="008E42BE">
              <w:rPr>
                <w:b/>
                <w:u w:val="single"/>
              </w:rPr>
              <w:t xml:space="preserve">1 заседание. </w:t>
            </w:r>
          </w:p>
          <w:p w:rsidR="008E42BE" w:rsidRPr="008E42BE" w:rsidRDefault="008E42BE" w:rsidP="00AB663C">
            <w:r w:rsidRPr="008E42BE">
              <w:t xml:space="preserve">1. Рассмотрение плана работы МО учителей начальных классов на 2010 – 11 </w:t>
            </w:r>
            <w:proofErr w:type="spellStart"/>
            <w:r w:rsidRPr="008E42BE">
              <w:t>уч</w:t>
            </w:r>
            <w:proofErr w:type="gramStart"/>
            <w:r w:rsidRPr="008E42BE">
              <w:t>.г</w:t>
            </w:r>
            <w:proofErr w:type="gramEnd"/>
            <w:r w:rsidRPr="008E42BE">
              <w:t>од</w:t>
            </w:r>
            <w:proofErr w:type="spellEnd"/>
            <w:r w:rsidRPr="008E42BE">
              <w:t>.</w:t>
            </w:r>
          </w:p>
          <w:p w:rsidR="008E42BE" w:rsidRPr="008E42BE" w:rsidRDefault="008E42BE" w:rsidP="00AB663C">
            <w:pPr>
              <w:ind w:left="-960" w:firstLine="960"/>
            </w:pPr>
            <w:r w:rsidRPr="008E42BE">
              <w:t xml:space="preserve">2. Утверждение рабочих программ по предметам </w:t>
            </w:r>
          </w:p>
          <w:p w:rsidR="008E42BE" w:rsidRPr="008E42BE" w:rsidRDefault="008E42BE" w:rsidP="00AB663C">
            <w:pPr>
              <w:ind w:left="-960" w:firstLine="960"/>
            </w:pPr>
            <w:r w:rsidRPr="008E42BE">
              <w:t xml:space="preserve">на 2010 – 11 </w:t>
            </w:r>
            <w:proofErr w:type="spellStart"/>
            <w:r w:rsidRPr="008E42BE">
              <w:t>уч</w:t>
            </w:r>
            <w:proofErr w:type="gramStart"/>
            <w:r w:rsidRPr="008E42BE">
              <w:t>.г</w:t>
            </w:r>
            <w:proofErr w:type="gramEnd"/>
            <w:r w:rsidRPr="008E42BE">
              <w:t>од</w:t>
            </w:r>
            <w:proofErr w:type="spellEnd"/>
            <w:r w:rsidRPr="008E42BE">
              <w:t>.</w:t>
            </w:r>
          </w:p>
          <w:p w:rsidR="008E42BE" w:rsidRPr="008E42BE" w:rsidRDefault="008E42BE" w:rsidP="00AB663C">
            <w:pPr>
              <w:ind w:left="-960" w:firstLine="960"/>
            </w:pPr>
            <w:r w:rsidRPr="008E42BE">
              <w:t xml:space="preserve">3. Рассмотрение вопроса о стимулировании труда </w:t>
            </w:r>
          </w:p>
          <w:p w:rsidR="008E42BE" w:rsidRPr="008E42BE" w:rsidRDefault="008E42BE" w:rsidP="00AB663C">
            <w:pPr>
              <w:ind w:left="-960" w:firstLine="960"/>
            </w:pPr>
            <w:r w:rsidRPr="008E42BE">
              <w:t>работников ОУ. Внесение изменений и дополнений</w:t>
            </w:r>
          </w:p>
          <w:p w:rsidR="008E42BE" w:rsidRPr="008E42BE" w:rsidRDefault="008E42BE" w:rsidP="00AB663C">
            <w:pPr>
              <w:ind w:left="-960" w:firstLine="960"/>
            </w:pPr>
            <w:r w:rsidRPr="008E42BE">
              <w:t xml:space="preserve"> в </w:t>
            </w:r>
            <w:proofErr w:type="spellStart"/>
            <w:r w:rsidRPr="008E42BE">
              <w:t>портфолио</w:t>
            </w:r>
            <w:proofErr w:type="spellEnd"/>
            <w:r w:rsidRPr="008E42BE">
              <w:t xml:space="preserve"> учителя.</w:t>
            </w:r>
          </w:p>
          <w:p w:rsidR="008E42BE" w:rsidRPr="008E42BE" w:rsidRDefault="008E42BE" w:rsidP="00AB663C">
            <w:pPr>
              <w:ind w:left="-960" w:firstLine="960"/>
            </w:pPr>
            <w:r w:rsidRPr="008E42BE">
              <w:t>4. Составление графика проведения открытых мероприятий.</w:t>
            </w:r>
          </w:p>
        </w:tc>
        <w:tc>
          <w:tcPr>
            <w:tcW w:w="906" w:type="pct"/>
            <w:gridSpan w:val="2"/>
          </w:tcPr>
          <w:p w:rsidR="008E42BE" w:rsidRPr="008E42BE" w:rsidRDefault="008E42BE" w:rsidP="00AB663C">
            <w:r w:rsidRPr="008E42BE">
              <w:t>август</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485"/>
        </w:trPr>
        <w:tc>
          <w:tcPr>
            <w:tcW w:w="3724" w:type="pct"/>
            <w:gridSpan w:val="2"/>
          </w:tcPr>
          <w:p w:rsidR="008E42BE" w:rsidRPr="008E42BE" w:rsidRDefault="008E42BE" w:rsidP="00AB663C">
            <w:pPr>
              <w:rPr>
                <w:b/>
                <w:u w:val="single"/>
              </w:rPr>
            </w:pPr>
            <w:r w:rsidRPr="008E42BE">
              <w:rPr>
                <w:b/>
                <w:u w:val="single"/>
              </w:rPr>
              <w:t>2 заседание.</w:t>
            </w:r>
          </w:p>
          <w:p w:rsidR="008E42BE" w:rsidRPr="008E42BE" w:rsidRDefault="008E42BE" w:rsidP="00AB663C">
            <w:r w:rsidRPr="008E42BE">
              <w:t>1. Взаимодействие учителя и учащихся.</w:t>
            </w:r>
          </w:p>
          <w:p w:rsidR="008E42BE" w:rsidRPr="008E42BE" w:rsidRDefault="008E42BE" w:rsidP="00AB663C">
            <w:r w:rsidRPr="008E42BE">
              <w:t>2. Обсуждение и анализ открытых уроков.</w:t>
            </w:r>
          </w:p>
          <w:p w:rsidR="008E42BE" w:rsidRPr="008E42BE" w:rsidRDefault="008E42BE" w:rsidP="00AB663C">
            <w:r w:rsidRPr="008E42BE">
              <w:t>3. Из опыта работы. « Работа со слабыми и сильными учениками</w:t>
            </w:r>
            <w:proofErr w:type="gramStart"/>
            <w:r w:rsidRPr="008E42BE">
              <w:t>.»</w:t>
            </w:r>
            <w:proofErr w:type="gramEnd"/>
          </w:p>
          <w:p w:rsidR="008E42BE" w:rsidRPr="008E42BE" w:rsidRDefault="008E42BE" w:rsidP="00AB663C">
            <w:r w:rsidRPr="008E42BE">
              <w:t>4. Районный семинар</w:t>
            </w:r>
          </w:p>
        </w:tc>
        <w:tc>
          <w:tcPr>
            <w:tcW w:w="906" w:type="pct"/>
            <w:gridSpan w:val="2"/>
          </w:tcPr>
          <w:p w:rsidR="008E42BE" w:rsidRPr="008E42BE" w:rsidRDefault="008E42BE" w:rsidP="00AB663C">
            <w:r w:rsidRPr="008E42BE">
              <w:t>октябрь</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485"/>
        </w:trPr>
        <w:tc>
          <w:tcPr>
            <w:tcW w:w="3724" w:type="pct"/>
            <w:gridSpan w:val="2"/>
          </w:tcPr>
          <w:p w:rsidR="008E42BE" w:rsidRPr="008E42BE" w:rsidRDefault="008E42BE" w:rsidP="00AB663C">
            <w:r w:rsidRPr="008E42BE">
              <w:rPr>
                <w:b/>
                <w:u w:val="single"/>
              </w:rPr>
              <w:t>3 заседание</w:t>
            </w:r>
            <w:r w:rsidRPr="008E42BE">
              <w:t>.</w:t>
            </w:r>
          </w:p>
          <w:p w:rsidR="008E42BE" w:rsidRPr="008E42BE" w:rsidRDefault="008E42BE" w:rsidP="00AB663C">
            <w:r w:rsidRPr="008E42BE">
              <w:t>1. Педагогические чтения (учителя 1-2 классов)</w:t>
            </w:r>
          </w:p>
        </w:tc>
        <w:tc>
          <w:tcPr>
            <w:tcW w:w="906" w:type="pct"/>
            <w:gridSpan w:val="2"/>
          </w:tcPr>
          <w:p w:rsidR="008E42BE" w:rsidRPr="008E42BE" w:rsidRDefault="008E42BE" w:rsidP="00AB663C">
            <w:r w:rsidRPr="008E42BE">
              <w:t>ноябрь</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851"/>
        </w:trPr>
        <w:tc>
          <w:tcPr>
            <w:tcW w:w="3724" w:type="pct"/>
            <w:gridSpan w:val="2"/>
          </w:tcPr>
          <w:p w:rsidR="008E42BE" w:rsidRPr="008E42BE" w:rsidRDefault="008E42BE" w:rsidP="00AB663C"/>
          <w:p w:rsidR="008E42BE" w:rsidRPr="008E42BE" w:rsidRDefault="008E42BE" w:rsidP="00AB663C">
            <w:r w:rsidRPr="008E42BE">
              <w:t>Проведение контрольных работ по тексту администрации.</w:t>
            </w:r>
          </w:p>
          <w:p w:rsidR="008E42BE" w:rsidRPr="008E42BE" w:rsidRDefault="008E42BE" w:rsidP="00AB663C">
            <w:r w:rsidRPr="008E42BE">
              <w:t xml:space="preserve">Диагностика в 4 – </w:t>
            </w:r>
            <w:proofErr w:type="spellStart"/>
            <w:r w:rsidRPr="008E42BE">
              <w:t>х</w:t>
            </w:r>
            <w:proofErr w:type="spellEnd"/>
            <w:r w:rsidRPr="008E42BE">
              <w:t xml:space="preserve"> классах.</w:t>
            </w:r>
          </w:p>
          <w:p w:rsidR="008E42BE" w:rsidRPr="008E42BE" w:rsidRDefault="008E42BE" w:rsidP="00AB663C"/>
        </w:tc>
        <w:tc>
          <w:tcPr>
            <w:tcW w:w="906" w:type="pct"/>
            <w:gridSpan w:val="2"/>
          </w:tcPr>
          <w:p w:rsidR="008E42BE" w:rsidRPr="008E42BE" w:rsidRDefault="008E42BE" w:rsidP="00AB663C">
            <w:r w:rsidRPr="008E42BE">
              <w:t xml:space="preserve">    декабрь</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2252"/>
        </w:trPr>
        <w:tc>
          <w:tcPr>
            <w:tcW w:w="3724" w:type="pct"/>
            <w:gridSpan w:val="2"/>
          </w:tcPr>
          <w:p w:rsidR="008E42BE" w:rsidRPr="008E42BE" w:rsidRDefault="008E42BE" w:rsidP="00AB663C">
            <w:r w:rsidRPr="008E42BE">
              <w:rPr>
                <w:b/>
                <w:u w:val="single"/>
              </w:rPr>
              <w:t>4 заседание</w:t>
            </w:r>
            <w:r w:rsidRPr="008E42BE">
              <w:t>.</w:t>
            </w:r>
          </w:p>
          <w:p w:rsidR="008E42BE" w:rsidRPr="008E42BE" w:rsidRDefault="008E42BE" w:rsidP="00AB663C">
            <w:r w:rsidRPr="008E42BE">
              <w:t>1.Итоги проведения контрольных работ по тексту администрации.</w:t>
            </w:r>
          </w:p>
          <w:p w:rsidR="008E42BE" w:rsidRPr="008E42BE" w:rsidRDefault="008E42BE" w:rsidP="00AB663C">
            <w:r w:rsidRPr="008E42BE">
              <w:t>2. Анализ работы со школьной документацией.</w:t>
            </w:r>
          </w:p>
          <w:p w:rsidR="008E42BE" w:rsidRPr="008E42BE" w:rsidRDefault="008E42BE" w:rsidP="00AB663C">
            <w:r w:rsidRPr="008E42BE">
              <w:t>3. Программа традиционного и развивающего обучения.</w:t>
            </w:r>
          </w:p>
          <w:p w:rsidR="008E42BE" w:rsidRPr="008E42BE" w:rsidRDefault="008E42BE" w:rsidP="00AB663C">
            <w:r w:rsidRPr="008E42BE">
              <w:t>4. Диагностика уровня сформированности компонентов учебной деятельности.</w:t>
            </w:r>
          </w:p>
          <w:p w:rsidR="008E42BE" w:rsidRPr="008E42BE" w:rsidRDefault="008E42BE" w:rsidP="00AB663C"/>
        </w:tc>
        <w:tc>
          <w:tcPr>
            <w:tcW w:w="906" w:type="pct"/>
            <w:gridSpan w:val="2"/>
          </w:tcPr>
          <w:p w:rsidR="008E42BE" w:rsidRPr="008E42BE" w:rsidRDefault="008E42BE" w:rsidP="00AB663C">
            <w:r w:rsidRPr="008E42BE">
              <w:t>февраль</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485"/>
        </w:trPr>
        <w:tc>
          <w:tcPr>
            <w:tcW w:w="3724" w:type="pct"/>
            <w:gridSpan w:val="2"/>
          </w:tcPr>
          <w:p w:rsidR="008E42BE" w:rsidRPr="008E42BE" w:rsidRDefault="008E42BE" w:rsidP="00AB663C">
            <w:r w:rsidRPr="008E42BE">
              <w:rPr>
                <w:b/>
                <w:u w:val="single"/>
              </w:rPr>
              <w:t>5 заседание</w:t>
            </w:r>
            <w:r w:rsidRPr="008E42BE">
              <w:t>.</w:t>
            </w:r>
          </w:p>
          <w:p w:rsidR="008E42BE" w:rsidRPr="008E42BE" w:rsidRDefault="008E42BE" w:rsidP="00AB663C">
            <w:r w:rsidRPr="008E42BE">
              <w:t>1. Преемственность в обучении между начальной школой и 5 классом.</w:t>
            </w:r>
          </w:p>
          <w:p w:rsidR="008E42BE" w:rsidRPr="008E42BE" w:rsidRDefault="008E42BE" w:rsidP="00AB663C">
            <w:r w:rsidRPr="008E42BE">
              <w:t>2. Исследовательская деятельность учащихся.</w:t>
            </w:r>
          </w:p>
          <w:p w:rsidR="008E42BE" w:rsidRPr="008E42BE" w:rsidRDefault="008E42BE" w:rsidP="00AB663C">
            <w:r w:rsidRPr="008E42BE">
              <w:t>3. Проведение недели начальных классов.</w:t>
            </w:r>
          </w:p>
          <w:p w:rsidR="008E42BE" w:rsidRPr="008E42BE" w:rsidRDefault="008E42BE" w:rsidP="00AB663C">
            <w:r w:rsidRPr="008E42BE">
              <w:t>4. Педагогические чтения  (учителя 3-4 классов)</w:t>
            </w:r>
          </w:p>
          <w:p w:rsidR="008E42BE" w:rsidRPr="008E42BE" w:rsidRDefault="008E42BE" w:rsidP="00AB663C">
            <w:r w:rsidRPr="008E42BE">
              <w:t>5. Районная олимпиада по математике.</w:t>
            </w:r>
          </w:p>
        </w:tc>
        <w:tc>
          <w:tcPr>
            <w:tcW w:w="906" w:type="pct"/>
            <w:gridSpan w:val="2"/>
          </w:tcPr>
          <w:p w:rsidR="008E42BE" w:rsidRPr="008E42BE" w:rsidRDefault="008E42BE" w:rsidP="00AB663C">
            <w:r w:rsidRPr="008E42BE">
              <w:t xml:space="preserve">     март</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480"/>
        </w:trPr>
        <w:tc>
          <w:tcPr>
            <w:tcW w:w="3724" w:type="pct"/>
            <w:gridSpan w:val="2"/>
          </w:tcPr>
          <w:p w:rsidR="008E42BE" w:rsidRPr="008E42BE" w:rsidRDefault="008E42BE" w:rsidP="00AB663C">
            <w:pPr>
              <w:rPr>
                <w:b/>
                <w:u w:val="single"/>
              </w:rPr>
            </w:pPr>
            <w:r w:rsidRPr="008E42BE">
              <w:rPr>
                <w:b/>
                <w:u w:val="single"/>
              </w:rPr>
              <w:t>6 заседание.</w:t>
            </w:r>
          </w:p>
          <w:p w:rsidR="008E42BE" w:rsidRPr="008E42BE" w:rsidRDefault="008E42BE" w:rsidP="00AB663C">
            <w:r w:rsidRPr="008E42BE">
              <w:t>1. Активные формы обучения. Методическая копилка.</w:t>
            </w:r>
          </w:p>
          <w:p w:rsidR="008E42BE" w:rsidRPr="008E42BE" w:rsidRDefault="008E42BE" w:rsidP="00AB663C">
            <w:r w:rsidRPr="008E42BE">
              <w:lastRenderedPageBreak/>
              <w:t>2. Анализ работы учителей над своей проблемой.</w:t>
            </w:r>
          </w:p>
          <w:p w:rsidR="008E42BE" w:rsidRPr="008E42BE" w:rsidRDefault="008E42BE" w:rsidP="00AB663C">
            <w:r w:rsidRPr="008E42BE">
              <w:t>3. Формирование учебных действий контроля и оценки у младших школьников.</w:t>
            </w:r>
          </w:p>
          <w:p w:rsidR="008E42BE" w:rsidRPr="008E42BE" w:rsidRDefault="008E42BE" w:rsidP="00AB663C">
            <w:r w:rsidRPr="008E42BE">
              <w:t>4. Анализ открытых мероприятий.</w:t>
            </w:r>
          </w:p>
        </w:tc>
        <w:tc>
          <w:tcPr>
            <w:tcW w:w="906" w:type="pct"/>
            <w:gridSpan w:val="2"/>
          </w:tcPr>
          <w:p w:rsidR="008E42BE" w:rsidRPr="008E42BE" w:rsidRDefault="008E42BE" w:rsidP="00AB663C">
            <w:r w:rsidRPr="008E42BE">
              <w:lastRenderedPageBreak/>
              <w:t xml:space="preserve">    апрель</w:t>
            </w:r>
          </w:p>
        </w:tc>
      </w:tr>
      <w:tr w:rsidR="008E42BE" w:rsidRPr="008E42BE" w:rsidTr="00AB66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43" w:type="pct"/>
          <w:trHeight w:val="295"/>
        </w:trPr>
        <w:tc>
          <w:tcPr>
            <w:tcW w:w="3724" w:type="pct"/>
            <w:gridSpan w:val="2"/>
          </w:tcPr>
          <w:p w:rsidR="008E42BE" w:rsidRPr="008E42BE" w:rsidRDefault="008E42BE" w:rsidP="00AB663C"/>
          <w:p w:rsidR="008E42BE" w:rsidRPr="008E42BE" w:rsidRDefault="008E42BE" w:rsidP="00AB663C">
            <w:r w:rsidRPr="008E42BE">
              <w:t>Проведение контрольных работ по тексту администрации.</w:t>
            </w:r>
          </w:p>
          <w:p w:rsidR="008E42BE" w:rsidRPr="008E42BE" w:rsidRDefault="008E42BE" w:rsidP="00AB663C">
            <w:r w:rsidRPr="008E42BE">
              <w:t xml:space="preserve">Диагностика в 4 – </w:t>
            </w:r>
            <w:proofErr w:type="spellStart"/>
            <w:r w:rsidRPr="008E42BE">
              <w:t>х</w:t>
            </w:r>
            <w:proofErr w:type="spellEnd"/>
            <w:r w:rsidRPr="008E42BE">
              <w:t xml:space="preserve"> классах.</w:t>
            </w:r>
          </w:p>
        </w:tc>
        <w:tc>
          <w:tcPr>
            <w:tcW w:w="906" w:type="pct"/>
            <w:gridSpan w:val="2"/>
          </w:tcPr>
          <w:p w:rsidR="008E42BE" w:rsidRPr="008E42BE" w:rsidRDefault="008E42BE" w:rsidP="00AB663C">
            <w:r w:rsidRPr="008E42BE">
              <w:t xml:space="preserve">     </w:t>
            </w:r>
          </w:p>
          <w:p w:rsidR="008E42BE" w:rsidRPr="008E42BE" w:rsidRDefault="008E42BE" w:rsidP="00AB663C">
            <w:r>
              <w:t xml:space="preserve">Апрель, </w:t>
            </w:r>
            <w:r w:rsidRPr="008E42BE">
              <w:t>май</w:t>
            </w:r>
          </w:p>
        </w:tc>
      </w:tr>
    </w:tbl>
    <w:p w:rsidR="008E42BE" w:rsidRDefault="008E42BE" w:rsidP="008E42BE">
      <w:pPr>
        <w:ind w:firstLine="284"/>
        <w:jc w:val="both"/>
      </w:pPr>
    </w:p>
    <w:p w:rsidR="008E42BE" w:rsidRDefault="008E42BE" w:rsidP="008E42BE">
      <w:pPr>
        <w:ind w:firstLine="426"/>
        <w:jc w:val="both"/>
      </w:pPr>
      <w:r>
        <w:t xml:space="preserve">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 </w:t>
      </w:r>
      <w:proofErr w:type="gramStart"/>
      <w:r>
        <w:t>во</w:t>
      </w:r>
      <w:proofErr w:type="gramEnd"/>
      <w:r>
        <w:t>спитательного процесса в начальной школе.</w:t>
      </w:r>
    </w:p>
    <w:p w:rsidR="008E42BE" w:rsidRDefault="008E42BE" w:rsidP="008E42BE">
      <w:pPr>
        <w:ind w:firstLine="426"/>
        <w:jc w:val="both"/>
      </w:pPr>
      <w:r>
        <w:t xml:space="preserve">Основное внимание при подготовке и проведении заседаний методического объединения уделялось вопросам качественного освоения УМК для начальной школы: УМК «Школа России», система развивающего обучения </w:t>
      </w:r>
      <w:proofErr w:type="spellStart"/>
      <w:r>
        <w:t>Занкова</w:t>
      </w:r>
      <w:proofErr w:type="spellEnd"/>
      <w:r>
        <w:t>, совершенствованию технологии проведения современного урока в начальной школе, организации учебной деятельности младших школьников, качеству образовательной подготовки младших школьников.</w:t>
      </w:r>
    </w:p>
    <w:p w:rsidR="008E42BE" w:rsidRDefault="008E42BE" w:rsidP="008E42BE">
      <w:pPr>
        <w:ind w:firstLine="426"/>
        <w:jc w:val="both"/>
      </w:pPr>
      <w:r>
        <w:t xml:space="preserve">   В 2010-2011 учебном году контроль качества обучения в начальной школе осуществлялся согласно плану внутришкольного контроля. В течение года проводился мониторинг уровня сформированности обязательных результатов успеваемости по русскому языку, чтению, математике, </w:t>
      </w:r>
      <w:proofErr w:type="gramStart"/>
      <w:r>
        <w:t>ИЗО</w:t>
      </w:r>
      <w:proofErr w:type="gramEnd"/>
      <w:r>
        <w:t>, окружающему миру, музыке в виде административных контрольных работ и срезов.</w:t>
      </w:r>
    </w:p>
    <w:p w:rsidR="008E42BE" w:rsidRDefault="008E42BE" w:rsidP="008E42BE">
      <w:pPr>
        <w:ind w:firstLine="426"/>
        <w:jc w:val="both"/>
      </w:pPr>
      <w:r>
        <w:t xml:space="preserve"> Использование различных систем обучения, передовых технологий развивающего и личностно ориентированного обучения, изучение и внедрение передового педагогического опыта, уровневая дифференциация обучения, помощь психолога и логопеда, создание здоровьесберегающей среды </w:t>
      </w:r>
      <w:proofErr w:type="gramStart"/>
      <w:r>
        <w:t xml:space="preserve">( </w:t>
      </w:r>
      <w:proofErr w:type="gramEnd"/>
      <w:r>
        <w:t>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 в начальной школе на конец 2010-2011 учебного года:</w:t>
      </w:r>
    </w:p>
    <w:p w:rsidR="008E42BE" w:rsidRDefault="008E42BE" w:rsidP="008E42BE">
      <w:pPr>
        <w:ind w:firstLine="426"/>
        <w:jc w:val="both"/>
      </w:pPr>
      <w:r>
        <w:t xml:space="preserve">из </w:t>
      </w:r>
      <w:r w:rsidR="00664CEC">
        <w:t>191</w:t>
      </w:r>
      <w:r>
        <w:t xml:space="preserve"> аттестуемых учащихся – </w:t>
      </w:r>
      <w:r w:rsidR="00D14C33">
        <w:t>18</w:t>
      </w:r>
      <w:r>
        <w:t xml:space="preserve"> отличников </w:t>
      </w:r>
      <w:proofErr w:type="gramStart"/>
      <w:r>
        <w:t xml:space="preserve">( </w:t>
      </w:r>
      <w:proofErr w:type="gramEnd"/>
      <w:r w:rsidR="00D14C33">
        <w:t>9,9</w:t>
      </w:r>
      <w:r>
        <w:t>%), на «4» и «5» успевают  -</w:t>
      </w:r>
      <w:r w:rsidR="00664CEC">
        <w:t xml:space="preserve"> 62</w:t>
      </w:r>
      <w:r>
        <w:t xml:space="preserve">  %. Это свидетельствует о целенаправленной работе учителей над повышением качества образования, совершенствованием учебно–воспитательного процесса.</w:t>
      </w:r>
    </w:p>
    <w:p w:rsidR="00E87026" w:rsidRPr="0074066E" w:rsidRDefault="00E87026" w:rsidP="00E87026">
      <w:pPr>
        <w:jc w:val="center"/>
        <w:rPr>
          <w:b/>
        </w:rPr>
      </w:pPr>
      <w:r w:rsidRPr="0074066E">
        <w:rPr>
          <w:b/>
        </w:rPr>
        <w:t xml:space="preserve">Анализ </w:t>
      </w:r>
      <w:r>
        <w:rPr>
          <w:b/>
        </w:rPr>
        <w:t>итоговой</w:t>
      </w:r>
      <w:r w:rsidRPr="0074066E">
        <w:rPr>
          <w:b/>
        </w:rPr>
        <w:t xml:space="preserve"> аттестации обучающихся </w:t>
      </w:r>
      <w:r>
        <w:rPr>
          <w:b/>
        </w:rPr>
        <w:t>2</w:t>
      </w:r>
      <w:r w:rsidRPr="0074066E">
        <w:rPr>
          <w:b/>
        </w:rPr>
        <w:t xml:space="preserve"> – </w:t>
      </w:r>
      <w:r>
        <w:rPr>
          <w:b/>
        </w:rPr>
        <w:t>4</w:t>
      </w:r>
      <w:r w:rsidRPr="0074066E">
        <w:rPr>
          <w:b/>
        </w:rPr>
        <w:t xml:space="preserve"> классов</w:t>
      </w:r>
    </w:p>
    <w:p w:rsidR="00E87026" w:rsidRDefault="00E87026" w:rsidP="00E87026">
      <w:pPr>
        <w:jc w:val="center"/>
        <w:rPr>
          <w:b/>
        </w:rPr>
      </w:pPr>
      <w:r w:rsidRPr="0074066E">
        <w:rPr>
          <w:b/>
        </w:rPr>
        <w:t>за 20</w:t>
      </w:r>
      <w:r>
        <w:rPr>
          <w:b/>
        </w:rPr>
        <w:t>10</w:t>
      </w:r>
      <w:r w:rsidRPr="0074066E">
        <w:rPr>
          <w:b/>
        </w:rPr>
        <w:t xml:space="preserve"> -</w:t>
      </w:r>
      <w:r>
        <w:rPr>
          <w:b/>
        </w:rPr>
        <w:t xml:space="preserve"> 11</w:t>
      </w:r>
      <w:r w:rsidRPr="0074066E">
        <w:rPr>
          <w:b/>
        </w:rPr>
        <w:t xml:space="preserve"> </w:t>
      </w:r>
      <w:proofErr w:type="spellStart"/>
      <w:r w:rsidRPr="0074066E">
        <w:rPr>
          <w:b/>
        </w:rPr>
        <w:t>уч</w:t>
      </w:r>
      <w:proofErr w:type="spellEnd"/>
      <w:r w:rsidRPr="0074066E">
        <w:rPr>
          <w:b/>
        </w:rPr>
        <w:t>. год</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1517"/>
        <w:gridCol w:w="1504"/>
        <w:gridCol w:w="1004"/>
        <w:gridCol w:w="1125"/>
        <w:gridCol w:w="1120"/>
        <w:gridCol w:w="1059"/>
        <w:gridCol w:w="1166"/>
      </w:tblGrid>
      <w:tr w:rsidR="00E87026" w:rsidRPr="00D35C67" w:rsidTr="00AB663C">
        <w:trPr>
          <w:trHeight w:val="731"/>
        </w:trPr>
        <w:tc>
          <w:tcPr>
            <w:tcW w:w="781" w:type="dxa"/>
          </w:tcPr>
          <w:p w:rsidR="00E87026" w:rsidRPr="00D35C67" w:rsidRDefault="00E87026" w:rsidP="00AB663C">
            <w:pPr>
              <w:rPr>
                <w:b/>
              </w:rPr>
            </w:pPr>
            <w:r w:rsidRPr="00D35C67">
              <w:rPr>
                <w:b/>
              </w:rPr>
              <w:t>класс</w:t>
            </w:r>
          </w:p>
        </w:tc>
        <w:tc>
          <w:tcPr>
            <w:tcW w:w="1545" w:type="dxa"/>
          </w:tcPr>
          <w:p w:rsidR="00E87026" w:rsidRPr="00D35C67" w:rsidRDefault="00E87026" w:rsidP="00AB663C">
            <w:pPr>
              <w:rPr>
                <w:b/>
              </w:rPr>
            </w:pPr>
            <w:r w:rsidRPr="00D35C67">
              <w:rPr>
                <w:b/>
              </w:rPr>
              <w:t>учитель</w:t>
            </w:r>
          </w:p>
        </w:tc>
        <w:tc>
          <w:tcPr>
            <w:tcW w:w="1539" w:type="dxa"/>
          </w:tcPr>
          <w:p w:rsidR="00E87026" w:rsidRPr="00D35C67" w:rsidRDefault="00E87026" w:rsidP="00AB663C">
            <w:pPr>
              <w:rPr>
                <w:b/>
              </w:rPr>
            </w:pPr>
            <w:r w:rsidRPr="00D35C67">
              <w:rPr>
                <w:b/>
              </w:rPr>
              <w:t>предмет</w:t>
            </w:r>
          </w:p>
        </w:tc>
        <w:tc>
          <w:tcPr>
            <w:tcW w:w="1026" w:type="dxa"/>
          </w:tcPr>
          <w:p w:rsidR="00E87026" w:rsidRPr="00D35C67" w:rsidRDefault="00E87026" w:rsidP="00664CEC">
            <w:pPr>
              <w:jc w:val="center"/>
              <w:rPr>
                <w:b/>
              </w:rPr>
            </w:pPr>
            <w:r w:rsidRPr="00D35C67">
              <w:rPr>
                <w:b/>
              </w:rPr>
              <w:t>Общее кол-во уч-ся</w:t>
            </w:r>
          </w:p>
        </w:tc>
        <w:tc>
          <w:tcPr>
            <w:tcW w:w="1070" w:type="dxa"/>
          </w:tcPr>
          <w:p w:rsidR="00E87026" w:rsidRPr="00D35C67" w:rsidRDefault="00E87026" w:rsidP="00AB663C">
            <w:pPr>
              <w:rPr>
                <w:b/>
              </w:rPr>
            </w:pPr>
            <w:r w:rsidRPr="00D35C67">
              <w:rPr>
                <w:b/>
              </w:rPr>
              <w:t xml:space="preserve">Число </w:t>
            </w:r>
            <w:proofErr w:type="spellStart"/>
            <w:r w:rsidRPr="00D35C67">
              <w:rPr>
                <w:b/>
              </w:rPr>
              <w:t>выполн</w:t>
            </w:r>
            <w:proofErr w:type="spellEnd"/>
            <w:r w:rsidRPr="00D35C67">
              <w:rPr>
                <w:b/>
              </w:rPr>
              <w:t>. работу</w:t>
            </w:r>
          </w:p>
        </w:tc>
        <w:tc>
          <w:tcPr>
            <w:tcW w:w="1127" w:type="dxa"/>
          </w:tcPr>
          <w:p w:rsidR="00E87026" w:rsidRPr="00D35C67" w:rsidRDefault="00E87026" w:rsidP="00AB663C">
            <w:pPr>
              <w:rPr>
                <w:b/>
              </w:rPr>
            </w:pPr>
            <w:proofErr w:type="spellStart"/>
            <w:r w:rsidRPr="00D35C67">
              <w:rPr>
                <w:b/>
              </w:rPr>
              <w:t>Успевае</w:t>
            </w:r>
            <w:proofErr w:type="spellEnd"/>
          </w:p>
          <w:p w:rsidR="00E87026" w:rsidRPr="00D35C67" w:rsidRDefault="00E87026" w:rsidP="00AB663C">
            <w:pPr>
              <w:rPr>
                <w:b/>
              </w:rPr>
            </w:pPr>
            <w:proofErr w:type="spellStart"/>
            <w:r w:rsidRPr="00D35C67">
              <w:rPr>
                <w:b/>
              </w:rPr>
              <w:t>мость</w:t>
            </w:r>
            <w:proofErr w:type="spellEnd"/>
            <w:r w:rsidRPr="00D35C67">
              <w:rPr>
                <w:b/>
              </w:rPr>
              <w:t xml:space="preserve"> </w:t>
            </w:r>
          </w:p>
          <w:p w:rsidR="00E87026" w:rsidRPr="00D35C67" w:rsidRDefault="00E87026" w:rsidP="00AB663C">
            <w:pPr>
              <w:rPr>
                <w:b/>
              </w:rPr>
            </w:pPr>
            <w:r w:rsidRPr="00D35C67">
              <w:rPr>
                <w:b/>
              </w:rPr>
              <w:t>%</w:t>
            </w:r>
          </w:p>
        </w:tc>
        <w:tc>
          <w:tcPr>
            <w:tcW w:w="1095" w:type="dxa"/>
          </w:tcPr>
          <w:p w:rsidR="00E87026" w:rsidRPr="00D35C67" w:rsidRDefault="00E87026" w:rsidP="00AB663C">
            <w:pPr>
              <w:rPr>
                <w:b/>
              </w:rPr>
            </w:pPr>
            <w:proofErr w:type="spellStart"/>
            <w:r w:rsidRPr="00D35C67">
              <w:rPr>
                <w:b/>
              </w:rPr>
              <w:t>Кач-во</w:t>
            </w:r>
            <w:proofErr w:type="spellEnd"/>
            <w:r w:rsidRPr="00D35C67">
              <w:rPr>
                <w:b/>
              </w:rPr>
              <w:t xml:space="preserve"> </w:t>
            </w:r>
            <w:proofErr w:type="spellStart"/>
            <w:r w:rsidRPr="00D35C67">
              <w:rPr>
                <w:b/>
              </w:rPr>
              <w:t>обуч-ти</w:t>
            </w:r>
            <w:proofErr w:type="spellEnd"/>
          </w:p>
          <w:p w:rsidR="00E87026" w:rsidRPr="00D35C67" w:rsidRDefault="00E87026" w:rsidP="00AB663C">
            <w:pPr>
              <w:rPr>
                <w:b/>
              </w:rPr>
            </w:pPr>
            <w:r w:rsidRPr="00D35C67">
              <w:rPr>
                <w:b/>
              </w:rPr>
              <w:t>%</w:t>
            </w:r>
          </w:p>
        </w:tc>
        <w:tc>
          <w:tcPr>
            <w:tcW w:w="1134" w:type="dxa"/>
          </w:tcPr>
          <w:p w:rsidR="00E87026" w:rsidRPr="00D35C67" w:rsidRDefault="00E87026" w:rsidP="00AB663C">
            <w:pPr>
              <w:rPr>
                <w:b/>
              </w:rPr>
            </w:pPr>
            <w:r w:rsidRPr="00D35C67">
              <w:rPr>
                <w:b/>
              </w:rPr>
              <w:t>Средний балл</w:t>
            </w:r>
          </w:p>
        </w:tc>
      </w:tr>
      <w:tr w:rsidR="00E87026" w:rsidRPr="00D35C67" w:rsidTr="00AB663C">
        <w:trPr>
          <w:trHeight w:val="239"/>
        </w:trPr>
        <w:tc>
          <w:tcPr>
            <w:tcW w:w="781" w:type="dxa"/>
            <w:vMerge w:val="restart"/>
          </w:tcPr>
          <w:p w:rsidR="00E87026" w:rsidRPr="0074066E" w:rsidRDefault="00E87026" w:rsidP="00AB663C">
            <w:r>
              <w:t>2</w:t>
            </w:r>
            <w:r w:rsidRPr="0074066E">
              <w:t>а</w:t>
            </w:r>
          </w:p>
        </w:tc>
        <w:tc>
          <w:tcPr>
            <w:tcW w:w="1545" w:type="dxa"/>
            <w:vMerge w:val="restart"/>
          </w:tcPr>
          <w:p w:rsidR="00E87026" w:rsidRPr="0074066E" w:rsidRDefault="00E87026" w:rsidP="00AB663C">
            <w:r>
              <w:t>Зизевская О.В.</w:t>
            </w:r>
          </w:p>
        </w:tc>
        <w:tc>
          <w:tcPr>
            <w:tcW w:w="1539" w:type="dxa"/>
          </w:tcPr>
          <w:p w:rsidR="00E87026" w:rsidRPr="0074066E" w:rsidRDefault="00E87026" w:rsidP="00AB663C">
            <w:r w:rsidRPr="0074066E">
              <w:t>русский язык</w:t>
            </w:r>
          </w:p>
        </w:tc>
        <w:tc>
          <w:tcPr>
            <w:tcW w:w="1026" w:type="dxa"/>
            <w:vMerge w:val="restart"/>
          </w:tcPr>
          <w:p w:rsidR="00E87026" w:rsidRPr="0074066E" w:rsidRDefault="00E87026" w:rsidP="00664CEC">
            <w:pPr>
              <w:jc w:val="center"/>
            </w:pPr>
            <w:r w:rsidRPr="0074066E">
              <w:t>2</w:t>
            </w:r>
            <w:r>
              <w:t>5</w:t>
            </w:r>
          </w:p>
        </w:tc>
        <w:tc>
          <w:tcPr>
            <w:tcW w:w="1070" w:type="dxa"/>
          </w:tcPr>
          <w:p w:rsidR="00E87026" w:rsidRPr="0074066E" w:rsidRDefault="00664CEC" w:rsidP="00AB663C">
            <w:r>
              <w:t>25</w:t>
            </w:r>
          </w:p>
        </w:tc>
        <w:tc>
          <w:tcPr>
            <w:tcW w:w="1127" w:type="dxa"/>
          </w:tcPr>
          <w:p w:rsidR="00E87026" w:rsidRPr="0074066E" w:rsidRDefault="00664CEC" w:rsidP="00AB663C">
            <w:r>
              <w:t>100%</w:t>
            </w:r>
          </w:p>
        </w:tc>
        <w:tc>
          <w:tcPr>
            <w:tcW w:w="1095" w:type="dxa"/>
          </w:tcPr>
          <w:p w:rsidR="00E87026" w:rsidRPr="0074066E" w:rsidRDefault="00664CEC" w:rsidP="00AB663C">
            <w:r>
              <w:t>72%</w:t>
            </w:r>
          </w:p>
        </w:tc>
        <w:tc>
          <w:tcPr>
            <w:tcW w:w="1134" w:type="dxa"/>
          </w:tcPr>
          <w:p w:rsidR="00E87026" w:rsidRPr="0074066E" w:rsidRDefault="00664CEC" w:rsidP="00AB663C">
            <w:r>
              <w:t>4</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74066E" w:rsidRDefault="00E87026" w:rsidP="00AB663C">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664CEC" w:rsidP="00AB663C">
            <w:r>
              <w:t>25</w:t>
            </w:r>
          </w:p>
        </w:tc>
        <w:tc>
          <w:tcPr>
            <w:tcW w:w="1127" w:type="dxa"/>
          </w:tcPr>
          <w:p w:rsidR="00E87026" w:rsidRPr="0074066E" w:rsidRDefault="00664CEC" w:rsidP="00AB663C">
            <w:r>
              <w:t>100%</w:t>
            </w:r>
          </w:p>
        </w:tc>
        <w:tc>
          <w:tcPr>
            <w:tcW w:w="1095" w:type="dxa"/>
          </w:tcPr>
          <w:p w:rsidR="00E87026" w:rsidRPr="0074066E" w:rsidRDefault="00664CEC" w:rsidP="00AB663C">
            <w:r>
              <w:t>80%</w:t>
            </w:r>
          </w:p>
        </w:tc>
        <w:tc>
          <w:tcPr>
            <w:tcW w:w="1134" w:type="dxa"/>
          </w:tcPr>
          <w:p w:rsidR="00E87026" w:rsidRPr="0074066E" w:rsidRDefault="00664CEC" w:rsidP="00AB663C">
            <w:r>
              <w:t>4,24</w:t>
            </w:r>
          </w:p>
        </w:tc>
      </w:tr>
      <w:tr w:rsidR="00E87026" w:rsidRPr="00D35C67" w:rsidTr="00AB663C">
        <w:trPr>
          <w:trHeight w:val="239"/>
        </w:trPr>
        <w:tc>
          <w:tcPr>
            <w:tcW w:w="781" w:type="dxa"/>
            <w:vMerge w:val="restart"/>
          </w:tcPr>
          <w:p w:rsidR="00E87026" w:rsidRPr="0074066E" w:rsidRDefault="00E87026" w:rsidP="00AB663C">
            <w:r>
              <w:t>2</w:t>
            </w:r>
            <w:r w:rsidRPr="0074066E">
              <w:t>б</w:t>
            </w:r>
          </w:p>
        </w:tc>
        <w:tc>
          <w:tcPr>
            <w:tcW w:w="1545" w:type="dxa"/>
            <w:vMerge w:val="restart"/>
          </w:tcPr>
          <w:p w:rsidR="00E87026" w:rsidRPr="0074066E" w:rsidRDefault="00E87026" w:rsidP="00AB663C">
            <w:r>
              <w:t>Федорова А.М.</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24</w:t>
            </w:r>
          </w:p>
        </w:tc>
        <w:tc>
          <w:tcPr>
            <w:tcW w:w="1070" w:type="dxa"/>
          </w:tcPr>
          <w:p w:rsidR="00E87026" w:rsidRPr="0074066E" w:rsidRDefault="00664CEC" w:rsidP="00AB663C">
            <w:r>
              <w:t>21</w:t>
            </w:r>
          </w:p>
        </w:tc>
        <w:tc>
          <w:tcPr>
            <w:tcW w:w="1127" w:type="dxa"/>
          </w:tcPr>
          <w:p w:rsidR="00E87026" w:rsidRPr="0074066E" w:rsidRDefault="00664CEC" w:rsidP="00AB663C">
            <w:r>
              <w:t>100%</w:t>
            </w:r>
          </w:p>
        </w:tc>
        <w:tc>
          <w:tcPr>
            <w:tcW w:w="1095" w:type="dxa"/>
          </w:tcPr>
          <w:p w:rsidR="00E87026" w:rsidRPr="0074066E" w:rsidRDefault="00664CEC" w:rsidP="00AB663C">
            <w:r>
              <w:t>90,47%</w:t>
            </w:r>
          </w:p>
        </w:tc>
        <w:tc>
          <w:tcPr>
            <w:tcW w:w="1134" w:type="dxa"/>
          </w:tcPr>
          <w:p w:rsidR="00E87026" w:rsidRPr="0074066E" w:rsidRDefault="00E87026" w:rsidP="00AB663C"/>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664CEC" w:rsidP="00AB663C">
            <w:r>
              <w:t>22</w:t>
            </w:r>
          </w:p>
        </w:tc>
        <w:tc>
          <w:tcPr>
            <w:tcW w:w="1127" w:type="dxa"/>
          </w:tcPr>
          <w:p w:rsidR="00E87026" w:rsidRPr="0074066E" w:rsidRDefault="00664CEC" w:rsidP="00AB663C">
            <w:r>
              <w:t>100%</w:t>
            </w:r>
          </w:p>
        </w:tc>
        <w:tc>
          <w:tcPr>
            <w:tcW w:w="1095" w:type="dxa"/>
          </w:tcPr>
          <w:p w:rsidR="00E87026" w:rsidRPr="0074066E" w:rsidRDefault="00664CEC" w:rsidP="00AB663C">
            <w:r>
              <w:t>72,7%</w:t>
            </w:r>
          </w:p>
        </w:tc>
        <w:tc>
          <w:tcPr>
            <w:tcW w:w="1134" w:type="dxa"/>
          </w:tcPr>
          <w:p w:rsidR="00E87026" w:rsidRPr="0074066E" w:rsidRDefault="00664CEC" w:rsidP="00AB663C">
            <w:r>
              <w:t>3,95</w:t>
            </w:r>
          </w:p>
        </w:tc>
      </w:tr>
      <w:tr w:rsidR="00E87026" w:rsidRPr="00D35C67" w:rsidTr="00AB663C">
        <w:trPr>
          <w:trHeight w:val="239"/>
        </w:trPr>
        <w:tc>
          <w:tcPr>
            <w:tcW w:w="781" w:type="dxa"/>
            <w:vMerge w:val="restart"/>
          </w:tcPr>
          <w:p w:rsidR="00E87026" w:rsidRPr="0074066E" w:rsidRDefault="00E87026" w:rsidP="00E87026">
            <w:r>
              <w:t>2в</w:t>
            </w:r>
          </w:p>
        </w:tc>
        <w:tc>
          <w:tcPr>
            <w:tcW w:w="1545" w:type="dxa"/>
            <w:vMerge w:val="restart"/>
          </w:tcPr>
          <w:p w:rsidR="00E87026" w:rsidRPr="0074066E" w:rsidRDefault="00E87026" w:rsidP="00AB663C">
            <w:r>
              <w:t>Карпова А.С.</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20</w:t>
            </w:r>
          </w:p>
        </w:tc>
        <w:tc>
          <w:tcPr>
            <w:tcW w:w="1070" w:type="dxa"/>
          </w:tcPr>
          <w:p w:rsidR="00E87026" w:rsidRPr="0074066E" w:rsidRDefault="00664CEC" w:rsidP="00AB663C">
            <w:r>
              <w:t>18</w:t>
            </w:r>
          </w:p>
        </w:tc>
        <w:tc>
          <w:tcPr>
            <w:tcW w:w="1127" w:type="dxa"/>
          </w:tcPr>
          <w:p w:rsidR="00E87026" w:rsidRPr="0074066E" w:rsidRDefault="00664CEC" w:rsidP="00AB663C">
            <w:r>
              <w:t>94%</w:t>
            </w:r>
          </w:p>
        </w:tc>
        <w:tc>
          <w:tcPr>
            <w:tcW w:w="1095" w:type="dxa"/>
          </w:tcPr>
          <w:p w:rsidR="00E87026" w:rsidRPr="0074066E" w:rsidRDefault="00664CEC" w:rsidP="00AB663C">
            <w:r>
              <w:t>50%</w:t>
            </w:r>
          </w:p>
        </w:tc>
        <w:tc>
          <w:tcPr>
            <w:tcW w:w="1134" w:type="dxa"/>
          </w:tcPr>
          <w:p w:rsidR="00E87026" w:rsidRPr="0074066E" w:rsidRDefault="00664CEC" w:rsidP="00AB663C">
            <w:r>
              <w:t>3,5</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664CEC" w:rsidP="00AB663C">
            <w:r>
              <w:t>17</w:t>
            </w:r>
          </w:p>
        </w:tc>
        <w:tc>
          <w:tcPr>
            <w:tcW w:w="1127" w:type="dxa"/>
          </w:tcPr>
          <w:p w:rsidR="00E87026" w:rsidRPr="0074066E" w:rsidRDefault="00664CEC" w:rsidP="00AB663C">
            <w:r>
              <w:t>100%</w:t>
            </w:r>
          </w:p>
        </w:tc>
        <w:tc>
          <w:tcPr>
            <w:tcW w:w="1095" w:type="dxa"/>
          </w:tcPr>
          <w:p w:rsidR="00E87026" w:rsidRPr="0074066E" w:rsidRDefault="00664CEC" w:rsidP="00AB663C">
            <w:r>
              <w:t>41%</w:t>
            </w:r>
          </w:p>
        </w:tc>
        <w:tc>
          <w:tcPr>
            <w:tcW w:w="1134" w:type="dxa"/>
          </w:tcPr>
          <w:p w:rsidR="00E87026" w:rsidRPr="0074066E" w:rsidRDefault="00664CEC" w:rsidP="00AB663C">
            <w:r>
              <w:t>3,6</w:t>
            </w:r>
          </w:p>
        </w:tc>
      </w:tr>
      <w:tr w:rsidR="00E87026" w:rsidRPr="00D35C67" w:rsidTr="00AB663C">
        <w:trPr>
          <w:trHeight w:val="239"/>
        </w:trPr>
        <w:tc>
          <w:tcPr>
            <w:tcW w:w="781" w:type="dxa"/>
            <w:vMerge w:val="restart"/>
          </w:tcPr>
          <w:p w:rsidR="00E87026" w:rsidRPr="0074066E" w:rsidRDefault="00E87026" w:rsidP="00AB663C">
            <w:r>
              <w:t>3а</w:t>
            </w:r>
          </w:p>
        </w:tc>
        <w:tc>
          <w:tcPr>
            <w:tcW w:w="1545" w:type="dxa"/>
            <w:vMerge w:val="restart"/>
          </w:tcPr>
          <w:p w:rsidR="00E87026" w:rsidRPr="0074066E" w:rsidRDefault="00E87026" w:rsidP="00AB663C">
            <w:proofErr w:type="spellStart"/>
            <w:r>
              <w:t>Пужаева</w:t>
            </w:r>
            <w:proofErr w:type="spellEnd"/>
            <w:r>
              <w:t xml:space="preserve"> С.В.</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26</w:t>
            </w:r>
          </w:p>
        </w:tc>
        <w:tc>
          <w:tcPr>
            <w:tcW w:w="1070" w:type="dxa"/>
          </w:tcPr>
          <w:p w:rsidR="00E87026" w:rsidRPr="0074066E" w:rsidRDefault="00664CEC" w:rsidP="00AB663C">
            <w:r>
              <w:t>24</w:t>
            </w:r>
          </w:p>
        </w:tc>
        <w:tc>
          <w:tcPr>
            <w:tcW w:w="1127" w:type="dxa"/>
          </w:tcPr>
          <w:p w:rsidR="00E87026" w:rsidRPr="0074066E" w:rsidRDefault="00664CEC" w:rsidP="00AB663C">
            <w:r>
              <w:t>100%</w:t>
            </w:r>
          </w:p>
        </w:tc>
        <w:tc>
          <w:tcPr>
            <w:tcW w:w="1095" w:type="dxa"/>
          </w:tcPr>
          <w:p w:rsidR="00E87026" w:rsidRPr="0074066E" w:rsidRDefault="00D14C33" w:rsidP="00AB663C">
            <w:r>
              <w:t>58,3%</w:t>
            </w:r>
          </w:p>
        </w:tc>
        <w:tc>
          <w:tcPr>
            <w:tcW w:w="1134" w:type="dxa"/>
          </w:tcPr>
          <w:p w:rsidR="00E87026" w:rsidRPr="0074066E" w:rsidRDefault="00D14C33" w:rsidP="00AB663C">
            <w:r>
              <w:t>3,6</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664CEC" w:rsidP="00AB663C">
            <w:r>
              <w:t>25</w:t>
            </w:r>
          </w:p>
        </w:tc>
        <w:tc>
          <w:tcPr>
            <w:tcW w:w="1127" w:type="dxa"/>
          </w:tcPr>
          <w:p w:rsidR="00E87026" w:rsidRPr="0074066E" w:rsidRDefault="00664CEC" w:rsidP="00AB663C">
            <w:r>
              <w:t>100%</w:t>
            </w:r>
          </w:p>
        </w:tc>
        <w:tc>
          <w:tcPr>
            <w:tcW w:w="1095" w:type="dxa"/>
          </w:tcPr>
          <w:p w:rsidR="00E87026" w:rsidRPr="0074066E" w:rsidRDefault="00D14C33" w:rsidP="00AB663C">
            <w:r>
              <w:t>64%</w:t>
            </w:r>
          </w:p>
        </w:tc>
        <w:tc>
          <w:tcPr>
            <w:tcW w:w="1134" w:type="dxa"/>
          </w:tcPr>
          <w:p w:rsidR="00E87026" w:rsidRPr="0074066E" w:rsidRDefault="00D14C33" w:rsidP="00AB663C">
            <w:r>
              <w:t>3,8</w:t>
            </w:r>
          </w:p>
        </w:tc>
      </w:tr>
      <w:tr w:rsidR="00E87026" w:rsidRPr="00D35C67" w:rsidTr="00AB663C">
        <w:trPr>
          <w:trHeight w:val="239"/>
        </w:trPr>
        <w:tc>
          <w:tcPr>
            <w:tcW w:w="781" w:type="dxa"/>
            <w:vMerge w:val="restart"/>
          </w:tcPr>
          <w:p w:rsidR="00E87026" w:rsidRPr="0074066E" w:rsidRDefault="00E87026" w:rsidP="00AB663C">
            <w:r>
              <w:t>3б</w:t>
            </w:r>
          </w:p>
        </w:tc>
        <w:tc>
          <w:tcPr>
            <w:tcW w:w="1545" w:type="dxa"/>
            <w:vMerge w:val="restart"/>
          </w:tcPr>
          <w:p w:rsidR="00E87026" w:rsidRPr="0074066E" w:rsidRDefault="00E87026" w:rsidP="00AB663C">
            <w:proofErr w:type="spellStart"/>
            <w:r>
              <w:t>Гарро</w:t>
            </w:r>
            <w:proofErr w:type="spellEnd"/>
            <w:r>
              <w:t xml:space="preserve"> О.В.</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25</w:t>
            </w:r>
          </w:p>
        </w:tc>
        <w:tc>
          <w:tcPr>
            <w:tcW w:w="1070" w:type="dxa"/>
          </w:tcPr>
          <w:p w:rsidR="00E87026" w:rsidRPr="0074066E" w:rsidRDefault="00D14C33" w:rsidP="00AB663C">
            <w:r>
              <w:t>22</w:t>
            </w:r>
          </w:p>
        </w:tc>
        <w:tc>
          <w:tcPr>
            <w:tcW w:w="1127" w:type="dxa"/>
          </w:tcPr>
          <w:p w:rsidR="00E87026" w:rsidRPr="0074066E" w:rsidRDefault="00D14C33" w:rsidP="00AB663C">
            <w:r>
              <w:t>100%</w:t>
            </w:r>
          </w:p>
        </w:tc>
        <w:tc>
          <w:tcPr>
            <w:tcW w:w="1095" w:type="dxa"/>
          </w:tcPr>
          <w:p w:rsidR="00E87026" w:rsidRPr="0074066E" w:rsidRDefault="00D14C33" w:rsidP="00AB663C">
            <w:r>
              <w:t>54,5%</w:t>
            </w:r>
          </w:p>
        </w:tc>
        <w:tc>
          <w:tcPr>
            <w:tcW w:w="1134" w:type="dxa"/>
          </w:tcPr>
          <w:p w:rsidR="00E87026" w:rsidRPr="0074066E" w:rsidRDefault="00D14C33" w:rsidP="00AB663C">
            <w:r>
              <w:t>3,7</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D14C33" w:rsidP="00AB663C">
            <w:r>
              <w:t>24</w:t>
            </w:r>
          </w:p>
        </w:tc>
        <w:tc>
          <w:tcPr>
            <w:tcW w:w="1127" w:type="dxa"/>
          </w:tcPr>
          <w:p w:rsidR="00E87026" w:rsidRPr="0074066E" w:rsidRDefault="00D14C33" w:rsidP="00AB663C">
            <w:r>
              <w:t>91,6%</w:t>
            </w:r>
          </w:p>
        </w:tc>
        <w:tc>
          <w:tcPr>
            <w:tcW w:w="1095" w:type="dxa"/>
          </w:tcPr>
          <w:p w:rsidR="00E87026" w:rsidRPr="0074066E" w:rsidRDefault="00D14C33" w:rsidP="00AB663C">
            <w:r>
              <w:t>58%</w:t>
            </w:r>
          </w:p>
        </w:tc>
        <w:tc>
          <w:tcPr>
            <w:tcW w:w="1134" w:type="dxa"/>
          </w:tcPr>
          <w:p w:rsidR="00E87026" w:rsidRPr="0074066E" w:rsidRDefault="00D14C33" w:rsidP="00AB663C">
            <w:r>
              <w:t>3,9</w:t>
            </w:r>
          </w:p>
        </w:tc>
      </w:tr>
      <w:tr w:rsidR="00E87026" w:rsidRPr="00D35C67" w:rsidTr="00AB663C">
        <w:trPr>
          <w:trHeight w:val="239"/>
        </w:trPr>
        <w:tc>
          <w:tcPr>
            <w:tcW w:w="781" w:type="dxa"/>
            <w:vMerge w:val="restart"/>
          </w:tcPr>
          <w:p w:rsidR="00E87026" w:rsidRPr="0074066E" w:rsidRDefault="00E87026" w:rsidP="00AB663C">
            <w:r>
              <w:t>4</w:t>
            </w:r>
            <w:r w:rsidRPr="0074066E">
              <w:t>а</w:t>
            </w:r>
          </w:p>
        </w:tc>
        <w:tc>
          <w:tcPr>
            <w:tcW w:w="1545" w:type="dxa"/>
            <w:vMerge w:val="restart"/>
          </w:tcPr>
          <w:p w:rsidR="00E87026" w:rsidRPr="0074066E" w:rsidRDefault="00E87026" w:rsidP="00AB663C">
            <w:proofErr w:type="spellStart"/>
            <w:r>
              <w:t>Зараева</w:t>
            </w:r>
            <w:proofErr w:type="spellEnd"/>
            <w:r>
              <w:t xml:space="preserve"> И.И.</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23</w:t>
            </w:r>
          </w:p>
        </w:tc>
        <w:tc>
          <w:tcPr>
            <w:tcW w:w="1070" w:type="dxa"/>
          </w:tcPr>
          <w:p w:rsidR="00E87026" w:rsidRPr="0074066E" w:rsidRDefault="00D14C33" w:rsidP="00AB663C">
            <w:r>
              <w:t>19</w:t>
            </w:r>
          </w:p>
        </w:tc>
        <w:tc>
          <w:tcPr>
            <w:tcW w:w="1127" w:type="dxa"/>
          </w:tcPr>
          <w:p w:rsidR="00E87026" w:rsidRPr="0074066E" w:rsidRDefault="00D14C33" w:rsidP="00AB663C">
            <w:r>
              <w:t>95%</w:t>
            </w:r>
          </w:p>
        </w:tc>
        <w:tc>
          <w:tcPr>
            <w:tcW w:w="1095" w:type="dxa"/>
          </w:tcPr>
          <w:p w:rsidR="00E87026" w:rsidRPr="0074066E" w:rsidRDefault="00D14C33" w:rsidP="00AB663C">
            <w:r>
              <w:t>47,4%</w:t>
            </w:r>
          </w:p>
        </w:tc>
        <w:tc>
          <w:tcPr>
            <w:tcW w:w="1134" w:type="dxa"/>
          </w:tcPr>
          <w:p w:rsidR="00E87026" w:rsidRPr="0074066E" w:rsidRDefault="00D14C33" w:rsidP="00AB663C">
            <w:r>
              <w:t>3,5</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D14C33" w:rsidP="00AB663C">
            <w:r>
              <w:t>22</w:t>
            </w:r>
          </w:p>
        </w:tc>
        <w:tc>
          <w:tcPr>
            <w:tcW w:w="1127" w:type="dxa"/>
          </w:tcPr>
          <w:p w:rsidR="00E87026" w:rsidRPr="0074066E" w:rsidRDefault="00D14C33" w:rsidP="00AB663C">
            <w:r>
              <w:t>95,5%</w:t>
            </w:r>
          </w:p>
        </w:tc>
        <w:tc>
          <w:tcPr>
            <w:tcW w:w="1095" w:type="dxa"/>
          </w:tcPr>
          <w:p w:rsidR="00E87026" w:rsidRPr="0074066E" w:rsidRDefault="00D14C33" w:rsidP="00AB663C">
            <w:r>
              <w:t>59,1%</w:t>
            </w:r>
          </w:p>
        </w:tc>
        <w:tc>
          <w:tcPr>
            <w:tcW w:w="1134" w:type="dxa"/>
          </w:tcPr>
          <w:p w:rsidR="00E87026" w:rsidRPr="0074066E" w:rsidRDefault="00D14C33" w:rsidP="00AB663C">
            <w:r>
              <w:t>3,8</w:t>
            </w:r>
          </w:p>
        </w:tc>
      </w:tr>
      <w:tr w:rsidR="00E87026" w:rsidRPr="00D35C67" w:rsidTr="00AB663C">
        <w:trPr>
          <w:trHeight w:val="239"/>
        </w:trPr>
        <w:tc>
          <w:tcPr>
            <w:tcW w:w="781" w:type="dxa"/>
            <w:vMerge w:val="restart"/>
          </w:tcPr>
          <w:p w:rsidR="00E87026" w:rsidRPr="0074066E" w:rsidRDefault="00E87026" w:rsidP="00AB663C">
            <w:r>
              <w:t>4</w:t>
            </w:r>
            <w:r w:rsidRPr="0074066E">
              <w:t>б</w:t>
            </w:r>
          </w:p>
        </w:tc>
        <w:tc>
          <w:tcPr>
            <w:tcW w:w="1545" w:type="dxa"/>
            <w:vMerge w:val="restart"/>
          </w:tcPr>
          <w:p w:rsidR="00E87026" w:rsidRPr="0074066E" w:rsidRDefault="00E87026" w:rsidP="00AB663C">
            <w:r>
              <w:t xml:space="preserve">Беликова </w:t>
            </w:r>
            <w:r>
              <w:lastRenderedPageBreak/>
              <w:t>Н.Е.</w:t>
            </w:r>
          </w:p>
        </w:tc>
        <w:tc>
          <w:tcPr>
            <w:tcW w:w="1539" w:type="dxa"/>
          </w:tcPr>
          <w:p w:rsidR="00E87026" w:rsidRPr="00D35C67" w:rsidRDefault="00E87026" w:rsidP="00AB663C">
            <w:pPr>
              <w:rPr>
                <w:b/>
              </w:rPr>
            </w:pPr>
            <w:r w:rsidRPr="0074066E">
              <w:lastRenderedPageBreak/>
              <w:t xml:space="preserve">русский </w:t>
            </w:r>
            <w:r w:rsidRPr="0074066E">
              <w:lastRenderedPageBreak/>
              <w:t>язык</w:t>
            </w:r>
          </w:p>
        </w:tc>
        <w:tc>
          <w:tcPr>
            <w:tcW w:w="1026" w:type="dxa"/>
            <w:vMerge w:val="restart"/>
          </w:tcPr>
          <w:p w:rsidR="00E87026" w:rsidRPr="0074066E" w:rsidRDefault="00664CEC" w:rsidP="00664CEC">
            <w:pPr>
              <w:jc w:val="center"/>
            </w:pPr>
            <w:r>
              <w:lastRenderedPageBreak/>
              <w:t>24</w:t>
            </w:r>
          </w:p>
        </w:tc>
        <w:tc>
          <w:tcPr>
            <w:tcW w:w="1070" w:type="dxa"/>
          </w:tcPr>
          <w:p w:rsidR="00E87026" w:rsidRPr="0074066E" w:rsidRDefault="00D14C33" w:rsidP="00AB663C">
            <w:r>
              <w:t>23</w:t>
            </w:r>
          </w:p>
        </w:tc>
        <w:tc>
          <w:tcPr>
            <w:tcW w:w="1127" w:type="dxa"/>
          </w:tcPr>
          <w:p w:rsidR="00E87026" w:rsidRPr="0074066E" w:rsidRDefault="00D14C33" w:rsidP="00AB663C">
            <w:r>
              <w:t>91%</w:t>
            </w:r>
          </w:p>
        </w:tc>
        <w:tc>
          <w:tcPr>
            <w:tcW w:w="1095" w:type="dxa"/>
          </w:tcPr>
          <w:p w:rsidR="00E87026" w:rsidRPr="0074066E" w:rsidRDefault="00D14C33" w:rsidP="00AB663C">
            <w:r>
              <w:t>69,5%</w:t>
            </w:r>
          </w:p>
        </w:tc>
        <w:tc>
          <w:tcPr>
            <w:tcW w:w="1134" w:type="dxa"/>
          </w:tcPr>
          <w:p w:rsidR="00E87026" w:rsidRPr="0074066E" w:rsidRDefault="00D14C33" w:rsidP="00AB663C">
            <w:r>
              <w:t>3,9</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D14C33" w:rsidP="00AB663C">
            <w:r>
              <w:t>22</w:t>
            </w:r>
          </w:p>
        </w:tc>
        <w:tc>
          <w:tcPr>
            <w:tcW w:w="1127" w:type="dxa"/>
          </w:tcPr>
          <w:p w:rsidR="00E87026" w:rsidRPr="0074066E" w:rsidRDefault="00D14C33" w:rsidP="00AB663C">
            <w:r>
              <w:t>95,4%</w:t>
            </w:r>
          </w:p>
        </w:tc>
        <w:tc>
          <w:tcPr>
            <w:tcW w:w="1095" w:type="dxa"/>
          </w:tcPr>
          <w:p w:rsidR="00E87026" w:rsidRPr="0074066E" w:rsidRDefault="00D14C33" w:rsidP="00AB663C">
            <w:r>
              <w:t>50%</w:t>
            </w:r>
          </w:p>
        </w:tc>
        <w:tc>
          <w:tcPr>
            <w:tcW w:w="1134" w:type="dxa"/>
          </w:tcPr>
          <w:p w:rsidR="00E87026" w:rsidRPr="0074066E" w:rsidRDefault="00D14C33" w:rsidP="00AB663C">
            <w:r>
              <w:t>3,6</w:t>
            </w:r>
          </w:p>
        </w:tc>
      </w:tr>
      <w:tr w:rsidR="00E87026" w:rsidRPr="00D35C67" w:rsidTr="00AB663C">
        <w:trPr>
          <w:trHeight w:val="239"/>
        </w:trPr>
        <w:tc>
          <w:tcPr>
            <w:tcW w:w="781" w:type="dxa"/>
            <w:vMerge w:val="restart"/>
          </w:tcPr>
          <w:p w:rsidR="00E87026" w:rsidRPr="0074066E" w:rsidRDefault="00E87026" w:rsidP="00AB663C">
            <w:r>
              <w:t>4</w:t>
            </w:r>
            <w:r w:rsidRPr="0074066E">
              <w:t>в</w:t>
            </w:r>
          </w:p>
        </w:tc>
        <w:tc>
          <w:tcPr>
            <w:tcW w:w="1545" w:type="dxa"/>
            <w:vMerge w:val="restart"/>
          </w:tcPr>
          <w:p w:rsidR="00E87026" w:rsidRPr="0074066E" w:rsidRDefault="00E87026" w:rsidP="00AB663C">
            <w:r>
              <w:t>Харитонова О.А.</w:t>
            </w:r>
          </w:p>
        </w:tc>
        <w:tc>
          <w:tcPr>
            <w:tcW w:w="1539" w:type="dxa"/>
          </w:tcPr>
          <w:p w:rsidR="00E87026" w:rsidRPr="00D35C67" w:rsidRDefault="00E87026" w:rsidP="00AB663C">
            <w:pPr>
              <w:rPr>
                <w:b/>
              </w:rPr>
            </w:pPr>
            <w:r w:rsidRPr="0074066E">
              <w:t>русский язык</w:t>
            </w:r>
          </w:p>
        </w:tc>
        <w:tc>
          <w:tcPr>
            <w:tcW w:w="1026" w:type="dxa"/>
            <w:vMerge w:val="restart"/>
          </w:tcPr>
          <w:p w:rsidR="00E87026" w:rsidRPr="0074066E" w:rsidRDefault="00664CEC" w:rsidP="00664CEC">
            <w:pPr>
              <w:jc w:val="center"/>
            </w:pPr>
            <w:r>
              <w:t>24</w:t>
            </w:r>
          </w:p>
        </w:tc>
        <w:tc>
          <w:tcPr>
            <w:tcW w:w="1070" w:type="dxa"/>
          </w:tcPr>
          <w:p w:rsidR="00E87026" w:rsidRPr="0074066E" w:rsidRDefault="00D14C33" w:rsidP="00AB663C">
            <w:r>
              <w:t>24</w:t>
            </w:r>
          </w:p>
        </w:tc>
        <w:tc>
          <w:tcPr>
            <w:tcW w:w="1127" w:type="dxa"/>
          </w:tcPr>
          <w:p w:rsidR="00E87026" w:rsidRPr="0074066E" w:rsidRDefault="00D14C33" w:rsidP="00AB663C">
            <w:r>
              <w:t>92%</w:t>
            </w:r>
          </w:p>
        </w:tc>
        <w:tc>
          <w:tcPr>
            <w:tcW w:w="1095" w:type="dxa"/>
          </w:tcPr>
          <w:p w:rsidR="00E87026" w:rsidRPr="0074066E" w:rsidRDefault="00D14C33" w:rsidP="00AB663C">
            <w:r>
              <w:t>58%</w:t>
            </w:r>
          </w:p>
        </w:tc>
        <w:tc>
          <w:tcPr>
            <w:tcW w:w="1134" w:type="dxa"/>
          </w:tcPr>
          <w:p w:rsidR="00E87026" w:rsidRPr="0074066E" w:rsidRDefault="00D14C33" w:rsidP="00AB663C">
            <w:r>
              <w:t>3,7</w:t>
            </w:r>
          </w:p>
        </w:tc>
      </w:tr>
      <w:tr w:rsidR="00E87026" w:rsidRPr="00D35C67" w:rsidTr="00AB663C">
        <w:trPr>
          <w:trHeight w:val="128"/>
        </w:trPr>
        <w:tc>
          <w:tcPr>
            <w:tcW w:w="781" w:type="dxa"/>
            <w:vMerge/>
          </w:tcPr>
          <w:p w:rsidR="00E87026" w:rsidRPr="00D35C67" w:rsidRDefault="00E87026" w:rsidP="00AB663C">
            <w:pPr>
              <w:rPr>
                <w:b/>
              </w:rPr>
            </w:pPr>
          </w:p>
        </w:tc>
        <w:tc>
          <w:tcPr>
            <w:tcW w:w="1545" w:type="dxa"/>
            <w:vMerge/>
          </w:tcPr>
          <w:p w:rsidR="00E87026" w:rsidRPr="00D35C67" w:rsidRDefault="00E87026" w:rsidP="00AB663C">
            <w:pPr>
              <w:rPr>
                <w:b/>
              </w:rPr>
            </w:pPr>
          </w:p>
        </w:tc>
        <w:tc>
          <w:tcPr>
            <w:tcW w:w="1539" w:type="dxa"/>
          </w:tcPr>
          <w:p w:rsidR="00E87026" w:rsidRPr="00D35C67" w:rsidRDefault="00E87026" w:rsidP="00AB663C">
            <w:pPr>
              <w:rPr>
                <w:b/>
              </w:rPr>
            </w:pPr>
            <w:r w:rsidRPr="0074066E">
              <w:t>математика</w:t>
            </w:r>
          </w:p>
        </w:tc>
        <w:tc>
          <w:tcPr>
            <w:tcW w:w="1026" w:type="dxa"/>
            <w:vMerge/>
          </w:tcPr>
          <w:p w:rsidR="00E87026" w:rsidRPr="00D35C67" w:rsidRDefault="00E87026" w:rsidP="00664CEC">
            <w:pPr>
              <w:jc w:val="center"/>
              <w:rPr>
                <w:b/>
              </w:rPr>
            </w:pPr>
          </w:p>
        </w:tc>
        <w:tc>
          <w:tcPr>
            <w:tcW w:w="1070" w:type="dxa"/>
          </w:tcPr>
          <w:p w:rsidR="00E87026" w:rsidRPr="0074066E" w:rsidRDefault="00D14C33" w:rsidP="00AB663C">
            <w:r>
              <w:t>24</w:t>
            </w:r>
          </w:p>
        </w:tc>
        <w:tc>
          <w:tcPr>
            <w:tcW w:w="1127" w:type="dxa"/>
          </w:tcPr>
          <w:p w:rsidR="00E87026" w:rsidRPr="0074066E" w:rsidRDefault="00D14C33" w:rsidP="00AB663C">
            <w:r>
              <w:t>92%</w:t>
            </w:r>
          </w:p>
        </w:tc>
        <w:tc>
          <w:tcPr>
            <w:tcW w:w="1095" w:type="dxa"/>
          </w:tcPr>
          <w:p w:rsidR="00E87026" w:rsidRPr="0074066E" w:rsidRDefault="00D14C33" w:rsidP="00AB663C">
            <w:r>
              <w:t>67%</w:t>
            </w:r>
          </w:p>
        </w:tc>
        <w:tc>
          <w:tcPr>
            <w:tcW w:w="1134" w:type="dxa"/>
          </w:tcPr>
          <w:p w:rsidR="00E87026" w:rsidRPr="0074066E" w:rsidRDefault="00D14C33" w:rsidP="00AB663C">
            <w:r>
              <w:t>3,9</w:t>
            </w:r>
          </w:p>
        </w:tc>
      </w:tr>
    </w:tbl>
    <w:p w:rsidR="00E87026" w:rsidRDefault="00E87026" w:rsidP="00E87026">
      <w:pPr>
        <w:jc w:val="center"/>
        <w:rPr>
          <w:b/>
        </w:rPr>
      </w:pPr>
    </w:p>
    <w:p w:rsidR="00E87026" w:rsidRDefault="00E87026" w:rsidP="00E87026">
      <w:pPr>
        <w:ind w:firstLine="426"/>
        <w:jc w:val="both"/>
      </w:pPr>
      <w:r>
        <w:t>Показатели, приведенные в таблице, свидетельствуют о достаточно высоком уровне образовательной подготовки учащихся. Однако недостаточный уровень сформированности основных компонентов учебной деятельности не позволяет отдельной группе учащихся усваивать учебный материал на высоком уровне. При планировании работы методического объединения на будущий год в качестве приоритетного направления практической деятельности педагогов следует выделить по формированию основных компонентов учебной деятельности, развитию навыков самоконтроля учащихся, формированию готовности к дальнейшему обучению.</w:t>
      </w:r>
    </w:p>
    <w:p w:rsidR="00E87026" w:rsidRDefault="00E87026" w:rsidP="00E87026">
      <w:pPr>
        <w:ind w:firstLine="426"/>
        <w:jc w:val="both"/>
      </w:pPr>
      <w:r>
        <w:t xml:space="preserve">  В течение последних 3 лет мониторинг качества образования 4-х классов по основным предметам (русский язык, математика, чтение, окружающий мир) проходили по новой технологии. Наработан некоторый опыт в этой экспериментальной деятельности. На заседаниях МО был заслушан положительный опыт работы учителей по технологии подготовки выпускников начальной школы к мониторингу. Сформулированы принципы построения методической подготовки, выработаны пути повышения </w:t>
      </w:r>
      <w:proofErr w:type="gramStart"/>
      <w:r>
        <w:t>качества</w:t>
      </w:r>
      <w:proofErr w:type="gramEnd"/>
      <w:r>
        <w:t xml:space="preserve"> образования, выработаны основные требования по подготовке.</w:t>
      </w:r>
      <w:r w:rsidR="00C77A9B">
        <w:t xml:space="preserve"> Результатами мониторинга учащиеся 4-х классов подтвердила на 90% свои текущие оценки.</w:t>
      </w:r>
    </w:p>
    <w:p w:rsidR="00C77A9B" w:rsidRPr="00C77A9B" w:rsidRDefault="00E87026" w:rsidP="00C77A9B">
      <w:pPr>
        <w:ind w:firstLine="540"/>
        <w:jc w:val="both"/>
      </w:pPr>
      <w:r>
        <w:t xml:space="preserve"> Оптимальным способом выявления и поддержки одаренных детей является организация и проведен</w:t>
      </w:r>
      <w:r w:rsidR="00C77A9B">
        <w:t>ие школьных предметных олимпиад, интеллектуальных марафонов. В марте прошли отборочные туры олимпиады по русскому языку и математике в 4-х классах.</w:t>
      </w:r>
      <w:r w:rsidR="00C77A9B" w:rsidRPr="00C77A9B">
        <w:rPr>
          <w:sz w:val="28"/>
          <w:szCs w:val="28"/>
        </w:rPr>
        <w:t xml:space="preserve"> </w:t>
      </w:r>
      <w:r w:rsidR="00C77A9B" w:rsidRPr="00C77A9B">
        <w:t xml:space="preserve">По результатам школьного тура  олимпиады </w:t>
      </w:r>
      <w:r w:rsidR="00C77A9B">
        <w:t xml:space="preserve">по математике </w:t>
      </w:r>
      <w:r w:rsidR="00C77A9B" w:rsidRPr="00C77A9B">
        <w:t>наибольшее количество баллов набрали:</w:t>
      </w:r>
    </w:p>
    <w:p w:rsidR="00C77A9B" w:rsidRPr="00C77A9B" w:rsidRDefault="00C77A9B" w:rsidP="00C77A9B">
      <w:pPr>
        <w:ind w:firstLine="540"/>
        <w:jc w:val="both"/>
      </w:pPr>
      <w:r w:rsidRPr="00C77A9B">
        <w:t xml:space="preserve">1. Кузнецова Мария - 4 «Б» - </w:t>
      </w:r>
      <w:proofErr w:type="spellStart"/>
      <w:r w:rsidRPr="00C77A9B">
        <w:t>кл</w:t>
      </w:r>
      <w:proofErr w:type="gramStart"/>
      <w:r w:rsidRPr="00C77A9B">
        <w:t>.р</w:t>
      </w:r>
      <w:proofErr w:type="gramEnd"/>
      <w:r w:rsidRPr="00C77A9B">
        <w:t>ук</w:t>
      </w:r>
      <w:proofErr w:type="spellEnd"/>
      <w:r w:rsidRPr="00C77A9B">
        <w:t xml:space="preserve">  Беликова Н.Е. (15 б.)</w:t>
      </w:r>
    </w:p>
    <w:p w:rsidR="00C77A9B" w:rsidRPr="00C77A9B" w:rsidRDefault="00C77A9B" w:rsidP="00C77A9B">
      <w:pPr>
        <w:ind w:firstLine="540"/>
        <w:jc w:val="both"/>
      </w:pPr>
      <w:r w:rsidRPr="00C77A9B">
        <w:t xml:space="preserve">2. </w:t>
      </w:r>
      <w:proofErr w:type="spellStart"/>
      <w:r w:rsidRPr="00C77A9B">
        <w:t>Гучигова</w:t>
      </w:r>
      <w:proofErr w:type="spellEnd"/>
      <w:r w:rsidRPr="00C77A9B">
        <w:t xml:space="preserve"> </w:t>
      </w:r>
      <w:proofErr w:type="spellStart"/>
      <w:r w:rsidRPr="00C77A9B">
        <w:t>Иман</w:t>
      </w:r>
      <w:proofErr w:type="spellEnd"/>
      <w:r w:rsidRPr="00C77A9B">
        <w:t xml:space="preserve"> - 4 «В» - </w:t>
      </w:r>
      <w:proofErr w:type="spellStart"/>
      <w:r w:rsidRPr="00C77A9B">
        <w:t>кл</w:t>
      </w:r>
      <w:proofErr w:type="gramStart"/>
      <w:r w:rsidRPr="00C77A9B">
        <w:t>.р</w:t>
      </w:r>
      <w:proofErr w:type="gramEnd"/>
      <w:r w:rsidRPr="00C77A9B">
        <w:t>ук</w:t>
      </w:r>
      <w:proofErr w:type="spellEnd"/>
      <w:r w:rsidRPr="00C77A9B">
        <w:t>. Харитонова О.А. (14 б.)</w:t>
      </w:r>
    </w:p>
    <w:p w:rsidR="00C77A9B" w:rsidRPr="00C77A9B" w:rsidRDefault="00C77A9B" w:rsidP="00C77A9B">
      <w:pPr>
        <w:ind w:firstLine="540"/>
        <w:jc w:val="both"/>
      </w:pPr>
      <w:r w:rsidRPr="00C77A9B">
        <w:t xml:space="preserve">3. Кузнецова Анастасия - 4 «А» - </w:t>
      </w:r>
      <w:proofErr w:type="spellStart"/>
      <w:r w:rsidRPr="00C77A9B">
        <w:t>кл</w:t>
      </w:r>
      <w:proofErr w:type="gramStart"/>
      <w:r w:rsidRPr="00C77A9B">
        <w:t>.р</w:t>
      </w:r>
      <w:proofErr w:type="gramEnd"/>
      <w:r w:rsidRPr="00C77A9B">
        <w:t>ук</w:t>
      </w:r>
      <w:proofErr w:type="spellEnd"/>
      <w:r w:rsidRPr="00C77A9B">
        <w:t xml:space="preserve"> </w:t>
      </w:r>
      <w:proofErr w:type="spellStart"/>
      <w:r w:rsidRPr="00C77A9B">
        <w:t>Зараева</w:t>
      </w:r>
      <w:proofErr w:type="spellEnd"/>
      <w:r w:rsidRPr="00C77A9B">
        <w:t xml:space="preserve"> И.И. (13 б.)</w:t>
      </w:r>
    </w:p>
    <w:p w:rsidR="00C77A9B" w:rsidRPr="00C77A9B" w:rsidRDefault="00C77A9B" w:rsidP="00C77A9B">
      <w:pPr>
        <w:ind w:firstLine="540"/>
        <w:jc w:val="both"/>
      </w:pPr>
      <w:r w:rsidRPr="00C77A9B">
        <w:t xml:space="preserve">4. Краснова Анастасия - 4 «Б» - </w:t>
      </w:r>
      <w:proofErr w:type="spellStart"/>
      <w:r w:rsidRPr="00C77A9B">
        <w:t>кл</w:t>
      </w:r>
      <w:proofErr w:type="gramStart"/>
      <w:r w:rsidRPr="00C77A9B">
        <w:t>.р</w:t>
      </w:r>
      <w:proofErr w:type="gramEnd"/>
      <w:r w:rsidRPr="00C77A9B">
        <w:t>ук</w:t>
      </w:r>
      <w:proofErr w:type="spellEnd"/>
      <w:r w:rsidRPr="00C77A9B">
        <w:t>. Беликова Н.Е.</w:t>
      </w:r>
      <w:r>
        <w:t xml:space="preserve"> (13 баллов)</w:t>
      </w:r>
    </w:p>
    <w:p w:rsidR="00C77A9B" w:rsidRDefault="00C77A9B" w:rsidP="00C77A9B">
      <w:pPr>
        <w:ind w:firstLine="540"/>
        <w:jc w:val="both"/>
      </w:pPr>
      <w:r w:rsidRPr="00C77A9B">
        <w:t xml:space="preserve">5. Анисимова Анна  - 4 «А» - </w:t>
      </w:r>
      <w:proofErr w:type="spellStart"/>
      <w:r w:rsidRPr="00C77A9B">
        <w:t>кл</w:t>
      </w:r>
      <w:proofErr w:type="gramStart"/>
      <w:r w:rsidRPr="00C77A9B">
        <w:t>.р</w:t>
      </w:r>
      <w:proofErr w:type="gramEnd"/>
      <w:r w:rsidRPr="00C77A9B">
        <w:t>ук</w:t>
      </w:r>
      <w:proofErr w:type="spellEnd"/>
      <w:r w:rsidRPr="00C77A9B">
        <w:t xml:space="preserve">. </w:t>
      </w:r>
      <w:proofErr w:type="spellStart"/>
      <w:r w:rsidRPr="00C77A9B">
        <w:t>Зараева</w:t>
      </w:r>
      <w:proofErr w:type="spellEnd"/>
      <w:r w:rsidRPr="00C77A9B">
        <w:t xml:space="preserve"> И.И.</w:t>
      </w:r>
      <w:r>
        <w:t xml:space="preserve"> (13 баллов)</w:t>
      </w:r>
    </w:p>
    <w:p w:rsidR="00C77A9B" w:rsidRPr="00C77A9B" w:rsidRDefault="00C77A9B" w:rsidP="00C77A9B">
      <w:pPr>
        <w:ind w:firstLine="540"/>
      </w:pPr>
      <w:r w:rsidRPr="00C77A9B">
        <w:t xml:space="preserve">По результатам школьного тура  олимпиады </w:t>
      </w:r>
      <w:r>
        <w:t xml:space="preserve">по русскому языку </w:t>
      </w:r>
      <w:r w:rsidRPr="00C77A9B">
        <w:t>наибольшее количество баллов набрали:</w:t>
      </w:r>
    </w:p>
    <w:p w:rsidR="00C77A9B" w:rsidRPr="00C77A9B" w:rsidRDefault="00C77A9B" w:rsidP="00C77A9B">
      <w:pPr>
        <w:ind w:firstLine="540"/>
      </w:pPr>
      <w:r w:rsidRPr="00C77A9B">
        <w:t xml:space="preserve">1. Кузнецова Мария - 4 «Б» - </w:t>
      </w:r>
      <w:proofErr w:type="spellStart"/>
      <w:r w:rsidRPr="00C77A9B">
        <w:t>кл</w:t>
      </w:r>
      <w:proofErr w:type="gramStart"/>
      <w:r w:rsidRPr="00C77A9B">
        <w:t>.р</w:t>
      </w:r>
      <w:proofErr w:type="gramEnd"/>
      <w:r w:rsidRPr="00C77A9B">
        <w:t>ук</w:t>
      </w:r>
      <w:proofErr w:type="spellEnd"/>
      <w:r w:rsidRPr="00C77A9B">
        <w:t xml:space="preserve"> Беликова Н.Е. (47 б.)</w:t>
      </w:r>
    </w:p>
    <w:p w:rsidR="00C77A9B" w:rsidRPr="00C77A9B" w:rsidRDefault="00C77A9B" w:rsidP="00C77A9B">
      <w:pPr>
        <w:ind w:firstLine="540"/>
      </w:pPr>
      <w:r w:rsidRPr="00C77A9B">
        <w:t xml:space="preserve">2. Краснова Анастасия - 4 «Б» - </w:t>
      </w:r>
      <w:proofErr w:type="spellStart"/>
      <w:r w:rsidRPr="00C77A9B">
        <w:t>кл</w:t>
      </w:r>
      <w:proofErr w:type="gramStart"/>
      <w:r w:rsidRPr="00C77A9B">
        <w:t>.р</w:t>
      </w:r>
      <w:proofErr w:type="gramEnd"/>
      <w:r w:rsidRPr="00C77A9B">
        <w:t>ук</w:t>
      </w:r>
      <w:proofErr w:type="spellEnd"/>
      <w:r w:rsidRPr="00C77A9B">
        <w:t xml:space="preserve"> Беликова Н.Е. (45 б.)</w:t>
      </w:r>
    </w:p>
    <w:p w:rsidR="00C77A9B" w:rsidRPr="00C77A9B" w:rsidRDefault="00C77A9B" w:rsidP="00C77A9B">
      <w:pPr>
        <w:ind w:firstLine="540"/>
      </w:pPr>
      <w:r w:rsidRPr="00C77A9B">
        <w:t xml:space="preserve">3. </w:t>
      </w:r>
      <w:proofErr w:type="spellStart"/>
      <w:r w:rsidRPr="00C77A9B">
        <w:t>Целовальникова</w:t>
      </w:r>
      <w:proofErr w:type="spellEnd"/>
      <w:r w:rsidRPr="00C77A9B">
        <w:t xml:space="preserve"> Алина - 4 «А» - </w:t>
      </w:r>
      <w:proofErr w:type="spellStart"/>
      <w:r w:rsidRPr="00C77A9B">
        <w:t>кл</w:t>
      </w:r>
      <w:proofErr w:type="gramStart"/>
      <w:r w:rsidRPr="00C77A9B">
        <w:t>.р</w:t>
      </w:r>
      <w:proofErr w:type="gramEnd"/>
      <w:r w:rsidRPr="00C77A9B">
        <w:t>ук</w:t>
      </w:r>
      <w:proofErr w:type="spellEnd"/>
      <w:r w:rsidRPr="00C77A9B">
        <w:t xml:space="preserve">. </w:t>
      </w:r>
      <w:proofErr w:type="spellStart"/>
      <w:r w:rsidRPr="00C77A9B">
        <w:t>Зараева</w:t>
      </w:r>
      <w:proofErr w:type="spellEnd"/>
      <w:r w:rsidRPr="00C77A9B">
        <w:t xml:space="preserve"> И.И. (37 б.)</w:t>
      </w:r>
    </w:p>
    <w:p w:rsidR="00C77A9B" w:rsidRPr="00C77A9B" w:rsidRDefault="00C77A9B" w:rsidP="00C77A9B">
      <w:pPr>
        <w:ind w:firstLine="540"/>
      </w:pPr>
      <w:r w:rsidRPr="00C77A9B">
        <w:t xml:space="preserve">4. Кузнецова Анастасия - 4 «А» - </w:t>
      </w:r>
      <w:proofErr w:type="spellStart"/>
      <w:r w:rsidRPr="00C77A9B">
        <w:t>кл</w:t>
      </w:r>
      <w:proofErr w:type="gramStart"/>
      <w:r w:rsidRPr="00C77A9B">
        <w:t>.р</w:t>
      </w:r>
      <w:proofErr w:type="gramEnd"/>
      <w:r w:rsidRPr="00C77A9B">
        <w:t>ук</w:t>
      </w:r>
      <w:proofErr w:type="spellEnd"/>
      <w:r w:rsidRPr="00C77A9B">
        <w:t xml:space="preserve">. </w:t>
      </w:r>
      <w:proofErr w:type="spellStart"/>
      <w:r w:rsidRPr="00C77A9B">
        <w:t>Зараева</w:t>
      </w:r>
      <w:proofErr w:type="spellEnd"/>
      <w:r w:rsidRPr="00C77A9B">
        <w:t xml:space="preserve"> И.И. (37 б.)</w:t>
      </w:r>
    </w:p>
    <w:p w:rsidR="00C77A9B" w:rsidRDefault="00C77A9B" w:rsidP="00C77A9B">
      <w:pPr>
        <w:ind w:firstLine="540"/>
      </w:pPr>
      <w:r w:rsidRPr="00C77A9B">
        <w:t xml:space="preserve">5. </w:t>
      </w:r>
      <w:proofErr w:type="spellStart"/>
      <w:r w:rsidRPr="00C77A9B">
        <w:t>Гучигова</w:t>
      </w:r>
      <w:proofErr w:type="spellEnd"/>
      <w:r w:rsidRPr="00C77A9B">
        <w:t xml:space="preserve"> </w:t>
      </w:r>
      <w:proofErr w:type="spellStart"/>
      <w:r w:rsidRPr="00C77A9B">
        <w:t>Иман</w:t>
      </w:r>
      <w:proofErr w:type="spellEnd"/>
      <w:r w:rsidRPr="00C77A9B">
        <w:t xml:space="preserve"> - 4 «В» - </w:t>
      </w:r>
      <w:proofErr w:type="spellStart"/>
      <w:r w:rsidRPr="00C77A9B">
        <w:t>кл.рук</w:t>
      </w:r>
      <w:proofErr w:type="gramStart"/>
      <w:r w:rsidRPr="00C77A9B">
        <w:t>.Х</w:t>
      </w:r>
      <w:proofErr w:type="gramEnd"/>
      <w:r w:rsidRPr="00C77A9B">
        <w:t>аритонова</w:t>
      </w:r>
      <w:proofErr w:type="spellEnd"/>
      <w:r w:rsidRPr="00C77A9B">
        <w:t xml:space="preserve"> О.А. (37 б.)</w:t>
      </w:r>
    </w:p>
    <w:p w:rsidR="00C77A9B" w:rsidRDefault="00C77A9B" w:rsidP="00C77A9B">
      <w:pPr>
        <w:ind w:firstLine="540"/>
      </w:pPr>
      <w:r>
        <w:t>В районном туре олимпиад наши учащиеся показали средние баллы.</w:t>
      </w:r>
    </w:p>
    <w:p w:rsidR="00C77A9B" w:rsidRDefault="00C77A9B" w:rsidP="00C77A9B">
      <w:pPr>
        <w:ind w:firstLine="540"/>
        <w:jc w:val="both"/>
      </w:pPr>
      <w:r>
        <w:t>В апреле на Неделе науки ученики начальной школы участвовали в олимпиаде по русскому языку. Прошли мероприятия:  КВН по математике в 1-х классах; Интеллектуальный марафон во 2-х классах по секциям: «Хоровод сказок», «КВН по математике», КВН по окружающему миру; Интеллектуальные марафоны в 3-х и 4-х классах; школьная научная конференция «Первые шаги в науку»</w:t>
      </w:r>
      <w:r w:rsidR="00361DB9">
        <w:t>.</w:t>
      </w:r>
    </w:p>
    <w:p w:rsidR="00361DB9" w:rsidRPr="00E11D4F" w:rsidRDefault="00361DB9" w:rsidP="00361DB9">
      <w:pPr>
        <w:ind w:firstLine="567"/>
        <w:jc w:val="both"/>
      </w:pPr>
      <w:r>
        <w:t xml:space="preserve">Не только дети, но и учителя являлись участниками и руководителями команд, выступали с докладами и публиковали свои статьи, участвовали в конкурсах, получали благодарности. В течение учебного года учителя выступали на педагогических чтениях для  педагогов начальной школы. Харитонова О.А, </w:t>
      </w:r>
      <w:proofErr w:type="spellStart"/>
      <w:r>
        <w:t>Зараева</w:t>
      </w:r>
      <w:proofErr w:type="spellEnd"/>
      <w:r>
        <w:t xml:space="preserve"> И.И., </w:t>
      </w:r>
      <w:proofErr w:type="spellStart"/>
      <w:r>
        <w:t>Анощенко</w:t>
      </w:r>
      <w:proofErr w:type="spellEnd"/>
      <w:r>
        <w:t xml:space="preserve"> Л.М., </w:t>
      </w:r>
      <w:proofErr w:type="spellStart"/>
      <w:r>
        <w:t>Пужаева</w:t>
      </w:r>
      <w:proofErr w:type="spellEnd"/>
      <w:r>
        <w:t xml:space="preserve"> С.В., Зизевская О.В. выступили с докладами на заседаниях педсовета школы.  </w:t>
      </w:r>
      <w:proofErr w:type="gramStart"/>
      <w:r>
        <w:t xml:space="preserve">Свидетельства о публикации на страницах СМИ  «Завуч ИНФО» получили </w:t>
      </w:r>
      <w:proofErr w:type="spellStart"/>
      <w:r>
        <w:t>Пужаева</w:t>
      </w:r>
      <w:proofErr w:type="spellEnd"/>
      <w:r>
        <w:t xml:space="preserve"> С.В., Зизевская О.В.  </w:t>
      </w:r>
      <w:r w:rsidRPr="00361DB9">
        <w:t>Дипломы</w:t>
      </w:r>
      <w:r>
        <w:t xml:space="preserve"> за представление своего педагогического опыта на Всероссийском фестивале «Открытый урок» получили </w:t>
      </w:r>
      <w:proofErr w:type="spellStart"/>
      <w:r>
        <w:t>Анощенко</w:t>
      </w:r>
      <w:proofErr w:type="spellEnd"/>
      <w:r>
        <w:t xml:space="preserve"> Л.М., Миронова О.В.  </w:t>
      </w:r>
      <w:proofErr w:type="spellStart"/>
      <w:r>
        <w:t>Пужаева</w:t>
      </w:r>
      <w:proofErr w:type="spellEnd"/>
      <w:r>
        <w:t xml:space="preserve"> С.В.</w:t>
      </w:r>
      <w:r w:rsidR="00E11D4F">
        <w:t xml:space="preserve"> является участником Регионального семинара «О правильном питании», имеет диплом участника конференции «Новые стандарты образования»  в СМИ Завуч ИНФО.</w:t>
      </w:r>
      <w:proofErr w:type="gramEnd"/>
      <w:r w:rsidR="00E11D4F">
        <w:t xml:space="preserve"> Зизевская О.В. является участником всероссийской конференции на портале «Педсовет.</w:t>
      </w:r>
      <w:r w:rsidR="00E11D4F">
        <w:rPr>
          <w:lang w:val="en-US"/>
        </w:rPr>
        <w:t>org</w:t>
      </w:r>
      <w:r w:rsidR="00E11D4F">
        <w:t>»</w:t>
      </w:r>
    </w:p>
    <w:p w:rsidR="00E11D4F" w:rsidRPr="009D5F0B" w:rsidRDefault="00E11D4F" w:rsidP="00E11D4F">
      <w:pPr>
        <w:ind w:firstLine="567"/>
        <w:contextualSpacing/>
        <w:jc w:val="both"/>
      </w:pPr>
      <w:r>
        <w:t>В следующем учебном году</w:t>
      </w:r>
      <w:r w:rsidRPr="009D5F0B">
        <w:t xml:space="preserve"> планируем продолжить работу по повышению качества </w:t>
      </w:r>
      <w:proofErr w:type="spellStart"/>
      <w:r w:rsidRPr="009D5F0B">
        <w:t>обученности</w:t>
      </w:r>
      <w:proofErr w:type="spellEnd"/>
      <w:r w:rsidRPr="009D5F0B">
        <w:t xml:space="preserve"> путём сохранения у ребёнка желания учиться и умения учиться;</w:t>
      </w:r>
      <w:r>
        <w:t xml:space="preserve"> </w:t>
      </w:r>
      <w:r w:rsidRPr="009D5F0B">
        <w:t xml:space="preserve">создания условий </w:t>
      </w:r>
      <w:r w:rsidRPr="009D5F0B">
        <w:lastRenderedPageBreak/>
        <w:t>для творчества во всех видах деятельности. Планируем применять мониторинговую систему отслеживания успешности обучения каждого ребенка, его роста.</w:t>
      </w:r>
      <w:r>
        <w:t xml:space="preserve"> </w:t>
      </w:r>
    </w:p>
    <w:p w:rsidR="00E11D4F" w:rsidRDefault="00E11D4F" w:rsidP="00E11D4F">
      <w:pPr>
        <w:pStyle w:val="a4"/>
        <w:ind w:firstLine="567"/>
        <w:contextualSpacing/>
        <w:jc w:val="both"/>
      </w:pPr>
      <w:r>
        <w:t>Темой деятельности методического объединения  на 2010-2011</w:t>
      </w:r>
      <w:r w:rsidRPr="009D5F0B">
        <w:t xml:space="preserve"> </w:t>
      </w:r>
      <w:proofErr w:type="spellStart"/>
      <w:r w:rsidRPr="009D5F0B">
        <w:t>уч</w:t>
      </w:r>
      <w:proofErr w:type="gramStart"/>
      <w:r w:rsidRPr="009D5F0B">
        <w:t>.г</w:t>
      </w:r>
      <w:proofErr w:type="gramEnd"/>
      <w:r w:rsidRPr="009D5F0B">
        <w:t>од</w:t>
      </w:r>
      <w:proofErr w:type="spellEnd"/>
      <w:r>
        <w:t xml:space="preserve"> выбираем тему</w:t>
      </w:r>
      <w:r w:rsidRPr="009D5F0B">
        <w:rPr>
          <w:sz w:val="28"/>
          <w:szCs w:val="28"/>
        </w:rPr>
        <w:t xml:space="preserve"> </w:t>
      </w:r>
      <w:r w:rsidRPr="009D5F0B">
        <w:rPr>
          <w:b/>
          <w:i/>
          <w:sz w:val="28"/>
          <w:szCs w:val="28"/>
        </w:rPr>
        <w:t>«</w:t>
      </w:r>
      <w:r w:rsidRPr="00C133D0">
        <w:rPr>
          <w:b/>
        </w:rPr>
        <w:t>Формирование ключевых компетенций младших школьников через внедрение новых педагогических технологий в учебный процесс</w:t>
      </w:r>
      <w:r w:rsidRPr="009D5F0B">
        <w:rPr>
          <w:b/>
          <w:i/>
        </w:rPr>
        <w:t>»</w:t>
      </w:r>
    </w:p>
    <w:p w:rsidR="00E11D4F" w:rsidRPr="009D5F0B" w:rsidRDefault="00E11D4F" w:rsidP="00E11D4F">
      <w:pPr>
        <w:pStyle w:val="a4"/>
        <w:ind w:firstLine="567"/>
        <w:contextualSpacing/>
        <w:jc w:val="both"/>
        <w:rPr>
          <w:b/>
          <w:i/>
          <w:sz w:val="28"/>
          <w:szCs w:val="28"/>
        </w:rPr>
      </w:pPr>
      <w:r w:rsidRPr="009D5F0B">
        <w:t>Предлагаются следующие задачи:</w:t>
      </w:r>
    </w:p>
    <w:p w:rsidR="00E11D4F" w:rsidRPr="007600FF" w:rsidRDefault="00E11D4F" w:rsidP="00E11D4F">
      <w:pPr>
        <w:numPr>
          <w:ilvl w:val="0"/>
          <w:numId w:val="3"/>
        </w:numPr>
        <w:ind w:firstLine="567"/>
        <w:contextualSpacing/>
        <w:jc w:val="both"/>
      </w:pPr>
      <w:r>
        <w:t>р</w:t>
      </w:r>
      <w:r w:rsidRPr="007600FF">
        <w:t>азвивать у учащихся интеллектуальные, творческие и коммуникативные способности, накапливая опыт коллективных творческих дел.</w:t>
      </w:r>
    </w:p>
    <w:p w:rsidR="00E11D4F" w:rsidRPr="007600FF" w:rsidRDefault="00E11D4F" w:rsidP="00E11D4F">
      <w:pPr>
        <w:numPr>
          <w:ilvl w:val="0"/>
          <w:numId w:val="3"/>
        </w:numPr>
        <w:ind w:firstLine="567"/>
        <w:contextualSpacing/>
        <w:jc w:val="both"/>
      </w:pPr>
      <w:r>
        <w:t>п</w:t>
      </w:r>
      <w:r w:rsidRPr="007600FF">
        <w:t>родолжить работу по реализации принципа индивидуального подхода в обучении и воспитании, опираясь на результаты психолого-педагогических исследований; формировать у учащихся потребность в самоконтроле и самооценке.</w:t>
      </w:r>
    </w:p>
    <w:p w:rsidR="00E11D4F" w:rsidRPr="007600FF" w:rsidRDefault="00E11D4F" w:rsidP="00E11D4F">
      <w:pPr>
        <w:numPr>
          <w:ilvl w:val="0"/>
          <w:numId w:val="4"/>
        </w:numPr>
        <w:ind w:firstLine="567"/>
        <w:contextualSpacing/>
        <w:jc w:val="both"/>
      </w:pPr>
      <w:r>
        <w:t>и</w:t>
      </w:r>
      <w:r w:rsidRPr="007600FF">
        <w:t xml:space="preserve">нтенсифицировать работу по поиску и широкому внедрению активных форм и методов работы на уроке с целью повышения уровней </w:t>
      </w:r>
      <w:proofErr w:type="spellStart"/>
      <w:r w:rsidRPr="007600FF">
        <w:t>обученности</w:t>
      </w:r>
      <w:proofErr w:type="spellEnd"/>
      <w:r w:rsidRPr="007600FF">
        <w:t xml:space="preserve"> и </w:t>
      </w:r>
      <w:proofErr w:type="spellStart"/>
      <w:r w:rsidRPr="007600FF">
        <w:t>обучаемости</w:t>
      </w:r>
      <w:proofErr w:type="spellEnd"/>
      <w:r w:rsidRPr="007600FF">
        <w:t>.</w:t>
      </w:r>
    </w:p>
    <w:p w:rsidR="00E11D4F" w:rsidRDefault="00E11D4F" w:rsidP="00E11D4F">
      <w:pPr>
        <w:numPr>
          <w:ilvl w:val="0"/>
          <w:numId w:val="5"/>
        </w:numPr>
        <w:ind w:firstLine="567"/>
        <w:contextualSpacing/>
        <w:jc w:val="both"/>
      </w:pPr>
      <w:r>
        <w:t>о</w:t>
      </w:r>
      <w:r w:rsidRPr="007600FF">
        <w:t>беспечить дальнейший рост профессионального мастерства учителей начальной школы.</w:t>
      </w:r>
    </w:p>
    <w:p w:rsidR="00E11D4F" w:rsidRDefault="00E11D4F" w:rsidP="00E11D4F">
      <w:pPr>
        <w:numPr>
          <w:ilvl w:val="0"/>
          <w:numId w:val="5"/>
        </w:numPr>
        <w:ind w:firstLine="567"/>
        <w:contextualSpacing/>
        <w:jc w:val="both"/>
      </w:pPr>
      <w:r>
        <w:t>создать условия для успешного прохождения аттестации</w:t>
      </w:r>
    </w:p>
    <w:p w:rsidR="00E11D4F" w:rsidRPr="007600FF" w:rsidRDefault="00E11D4F" w:rsidP="00E11D4F">
      <w:pPr>
        <w:numPr>
          <w:ilvl w:val="0"/>
          <w:numId w:val="5"/>
        </w:numPr>
        <w:ind w:firstLine="567"/>
        <w:contextualSpacing/>
        <w:jc w:val="both"/>
      </w:pPr>
      <w:r>
        <w:t>изучать, обобщать, пропагандировать и распространять опыт работы учителей начальных классов по всем направлениям учебно – воспитательного процесса</w:t>
      </w:r>
    </w:p>
    <w:p w:rsidR="00E11D4F" w:rsidRDefault="00E11D4F" w:rsidP="00E11D4F">
      <w:pPr>
        <w:ind w:firstLine="567"/>
        <w:contextualSpacing/>
        <w:jc w:val="both"/>
      </w:pPr>
    </w:p>
    <w:p w:rsidR="00E11D4F" w:rsidRDefault="00E11D4F" w:rsidP="00E11D4F">
      <w:pPr>
        <w:ind w:firstLine="567"/>
        <w:contextualSpacing/>
        <w:jc w:val="both"/>
      </w:pPr>
    </w:p>
    <w:p w:rsidR="00E11D4F" w:rsidRDefault="00E11D4F" w:rsidP="00E11D4F">
      <w:pPr>
        <w:ind w:firstLine="567"/>
        <w:contextualSpacing/>
        <w:jc w:val="both"/>
      </w:pPr>
    </w:p>
    <w:p w:rsidR="00E11D4F" w:rsidRPr="00C2537D" w:rsidRDefault="00E11D4F" w:rsidP="00E11D4F">
      <w:pPr>
        <w:ind w:firstLine="567"/>
        <w:jc w:val="both"/>
      </w:pPr>
      <w:r>
        <w:t>Руководитель методического объединения:  Зизевская О.В.</w:t>
      </w:r>
    </w:p>
    <w:p w:rsidR="00361DB9" w:rsidRPr="00C77A9B" w:rsidRDefault="00361DB9" w:rsidP="00E11D4F">
      <w:pPr>
        <w:ind w:firstLine="567"/>
        <w:jc w:val="both"/>
      </w:pPr>
    </w:p>
    <w:p w:rsidR="00C77A9B" w:rsidRPr="00C77A9B" w:rsidRDefault="00C77A9B" w:rsidP="00C77A9B">
      <w:pPr>
        <w:ind w:firstLine="540"/>
        <w:jc w:val="both"/>
      </w:pPr>
    </w:p>
    <w:p w:rsidR="00E87026" w:rsidRDefault="00E87026" w:rsidP="00E87026">
      <w:pPr>
        <w:ind w:firstLine="426"/>
        <w:jc w:val="both"/>
      </w:pPr>
    </w:p>
    <w:p w:rsidR="00C77A9B" w:rsidRDefault="00C77A9B" w:rsidP="00E87026">
      <w:pPr>
        <w:ind w:firstLine="426"/>
        <w:jc w:val="both"/>
      </w:pPr>
    </w:p>
    <w:p w:rsidR="00E87026" w:rsidRPr="0074066E" w:rsidRDefault="00E87026" w:rsidP="00E87026">
      <w:pPr>
        <w:jc w:val="center"/>
      </w:pPr>
    </w:p>
    <w:p w:rsidR="00E87026" w:rsidRDefault="00E87026" w:rsidP="008E42BE">
      <w:pPr>
        <w:ind w:firstLine="426"/>
        <w:jc w:val="both"/>
      </w:pPr>
    </w:p>
    <w:p w:rsidR="00E87026" w:rsidRDefault="00E87026" w:rsidP="008E42BE">
      <w:pPr>
        <w:ind w:firstLine="426"/>
        <w:jc w:val="both"/>
      </w:pPr>
    </w:p>
    <w:p w:rsidR="00975DB3" w:rsidRDefault="00975DB3" w:rsidP="008E42BE">
      <w:pPr>
        <w:ind w:firstLine="284"/>
        <w:jc w:val="both"/>
      </w:pPr>
    </w:p>
    <w:p w:rsidR="00975DB3" w:rsidRDefault="00975DB3" w:rsidP="004459A2">
      <w:pPr>
        <w:ind w:firstLine="284"/>
        <w:jc w:val="both"/>
      </w:pPr>
    </w:p>
    <w:p w:rsidR="00CE6FB5" w:rsidRDefault="00CE6FB5"/>
    <w:sectPr w:rsidR="00CE6FB5" w:rsidSect="007049D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7C"/>
    <w:multiLevelType w:val="hybridMultilevel"/>
    <w:tmpl w:val="DC9E422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933396"/>
    <w:multiLevelType w:val="hybridMultilevel"/>
    <w:tmpl w:val="5B7AEE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7477E"/>
    <w:multiLevelType w:val="hybridMultilevel"/>
    <w:tmpl w:val="C978BF42"/>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521B20"/>
    <w:multiLevelType w:val="hybridMultilevel"/>
    <w:tmpl w:val="8A684144"/>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123624"/>
    <w:multiLevelType w:val="hybridMultilevel"/>
    <w:tmpl w:val="625860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E6FB5"/>
    <w:rsid w:val="0012020E"/>
    <w:rsid w:val="001A40CF"/>
    <w:rsid w:val="001C5488"/>
    <w:rsid w:val="00361DB9"/>
    <w:rsid w:val="004459A2"/>
    <w:rsid w:val="004A74AF"/>
    <w:rsid w:val="00550A38"/>
    <w:rsid w:val="00664CEC"/>
    <w:rsid w:val="007049D6"/>
    <w:rsid w:val="008E42BE"/>
    <w:rsid w:val="00975DB3"/>
    <w:rsid w:val="009F0B6D"/>
    <w:rsid w:val="00A00CAD"/>
    <w:rsid w:val="00C77A9B"/>
    <w:rsid w:val="00CE6FB5"/>
    <w:rsid w:val="00D14C33"/>
    <w:rsid w:val="00E11D4F"/>
    <w:rsid w:val="00E8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B5"/>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FB5"/>
    <w:pPr>
      <w:ind w:left="720"/>
      <w:contextualSpacing/>
    </w:pPr>
  </w:style>
  <w:style w:type="paragraph" w:styleId="a4">
    <w:name w:val="Normal (Web)"/>
    <w:basedOn w:val="a"/>
    <w:rsid w:val="00E11D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dragon</cp:lastModifiedBy>
  <cp:revision>3</cp:revision>
  <cp:lastPrinted>2011-05-17T15:48:00Z</cp:lastPrinted>
  <dcterms:created xsi:type="dcterms:W3CDTF">2011-05-17T14:02:00Z</dcterms:created>
  <dcterms:modified xsi:type="dcterms:W3CDTF">2011-05-31T16:39:00Z</dcterms:modified>
</cp:coreProperties>
</file>