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A4" w:rsidRDefault="008675A4" w:rsidP="008675A4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у</w:t>
      </w:r>
      <w:r w:rsidRPr="006801A1">
        <w:rPr>
          <w:sz w:val="28"/>
          <w:szCs w:val="28"/>
        </w:rPr>
        <w:t>рок</w:t>
      </w:r>
      <w:r>
        <w:rPr>
          <w:sz w:val="28"/>
          <w:szCs w:val="28"/>
        </w:rPr>
        <w:t>а</w:t>
      </w:r>
      <w:r w:rsidRPr="006801A1">
        <w:rPr>
          <w:sz w:val="28"/>
          <w:szCs w:val="28"/>
        </w:rPr>
        <w:t xml:space="preserve"> изобразительного искусства в 4 классе по программе Б. М. </w:t>
      </w:r>
      <w:proofErr w:type="spellStart"/>
      <w:r w:rsidRPr="006801A1">
        <w:rPr>
          <w:sz w:val="28"/>
          <w:szCs w:val="28"/>
        </w:rPr>
        <w:t>Неменского</w:t>
      </w:r>
      <w:proofErr w:type="spellEnd"/>
    </w:p>
    <w:p w:rsidR="008675A4" w:rsidRPr="006801A1" w:rsidRDefault="008675A4" w:rsidP="008675A4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 «</w:t>
      </w:r>
      <w:r w:rsidRPr="008675A4">
        <w:rPr>
          <w:color w:val="000000"/>
        </w:rPr>
        <w:t xml:space="preserve"> </w:t>
      </w:r>
      <w:r w:rsidRPr="008675A4">
        <w:rPr>
          <w:sz w:val="28"/>
          <w:szCs w:val="28"/>
        </w:rPr>
        <w:t>Образ красоты человека (женский образ)</w:t>
      </w:r>
      <w:r>
        <w:rPr>
          <w:sz w:val="28"/>
          <w:szCs w:val="28"/>
        </w:rPr>
        <w:t>»</w:t>
      </w:r>
      <w:r w:rsidRPr="006801A1">
        <w:rPr>
          <w:sz w:val="28"/>
          <w:szCs w:val="28"/>
        </w:rPr>
        <w:t>.</w:t>
      </w:r>
    </w:p>
    <w:p w:rsidR="00D30EB7" w:rsidRDefault="003A566A" w:rsidP="003A566A">
      <w:pPr>
        <w:rPr>
          <w:b/>
          <w:color w:val="000000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color w:val="000000"/>
        </w:rPr>
        <w:t>Учителя изобразительного искусства</w:t>
      </w:r>
      <w:r w:rsidR="0052538A">
        <w:rPr>
          <w:b/>
          <w:color w:val="000000"/>
        </w:rPr>
        <w:t xml:space="preserve"> Пономарев</w:t>
      </w:r>
      <w:r>
        <w:rPr>
          <w:b/>
          <w:color w:val="000000"/>
        </w:rPr>
        <w:t>ой</w:t>
      </w:r>
      <w:r w:rsidR="0052538A">
        <w:rPr>
          <w:b/>
          <w:color w:val="000000"/>
        </w:rPr>
        <w:t xml:space="preserve"> Елен</w:t>
      </w:r>
      <w:r>
        <w:rPr>
          <w:b/>
          <w:color w:val="000000"/>
        </w:rPr>
        <w:t>ы</w:t>
      </w:r>
      <w:r w:rsidR="0052538A">
        <w:rPr>
          <w:b/>
          <w:color w:val="000000"/>
        </w:rPr>
        <w:t xml:space="preserve"> Геннадьевн</w:t>
      </w:r>
      <w:r>
        <w:rPr>
          <w:b/>
          <w:color w:val="000000"/>
        </w:rPr>
        <w:t>ы</w:t>
      </w:r>
    </w:p>
    <w:p w:rsidR="003A566A" w:rsidRPr="00905A43" w:rsidRDefault="003A566A" w:rsidP="003A566A">
      <w:pPr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МОУ СОШ №89, Дзержинского района, г. Волгоград</w:t>
      </w:r>
    </w:p>
    <w:p w:rsidR="00D30EB7" w:rsidRPr="00905A43" w:rsidRDefault="00D30EB7" w:rsidP="00A75CAF">
      <w:pPr>
        <w:numPr>
          <w:ilvl w:val="0"/>
          <w:numId w:val="1"/>
        </w:numPr>
        <w:ind w:hanging="357"/>
        <w:rPr>
          <w:color w:val="000000"/>
        </w:rPr>
      </w:pPr>
      <w:r w:rsidRPr="00905A43">
        <w:rPr>
          <w:b/>
          <w:color w:val="000000"/>
        </w:rPr>
        <w:t xml:space="preserve">Класс: </w:t>
      </w:r>
      <w:r w:rsidR="0052538A">
        <w:rPr>
          <w:color w:val="000000"/>
        </w:rPr>
        <w:t>4</w:t>
      </w:r>
    </w:p>
    <w:p w:rsidR="00D30EB7" w:rsidRPr="00905A43" w:rsidRDefault="00D30EB7" w:rsidP="00A75CAF">
      <w:pPr>
        <w:numPr>
          <w:ilvl w:val="0"/>
          <w:numId w:val="1"/>
        </w:numPr>
        <w:ind w:hanging="357"/>
        <w:rPr>
          <w:color w:val="000000"/>
        </w:rPr>
      </w:pPr>
      <w:r w:rsidRPr="00905A43">
        <w:rPr>
          <w:b/>
          <w:color w:val="000000"/>
        </w:rPr>
        <w:t>Дата:</w:t>
      </w:r>
      <w:r>
        <w:rPr>
          <w:color w:val="000000"/>
        </w:rPr>
        <w:t xml:space="preserve"> </w:t>
      </w:r>
      <w:r w:rsidR="0052538A">
        <w:rPr>
          <w:color w:val="000000"/>
        </w:rPr>
        <w:t>26.09.2013 г</w:t>
      </w:r>
    </w:p>
    <w:p w:rsidR="00D30EB7" w:rsidRPr="00905A43" w:rsidRDefault="00D30EB7" w:rsidP="00A75CAF">
      <w:pPr>
        <w:numPr>
          <w:ilvl w:val="0"/>
          <w:numId w:val="1"/>
        </w:numPr>
        <w:ind w:hanging="357"/>
        <w:rPr>
          <w:color w:val="000000"/>
        </w:rPr>
      </w:pPr>
      <w:r w:rsidRPr="00905A43">
        <w:rPr>
          <w:b/>
          <w:color w:val="000000"/>
        </w:rPr>
        <w:t xml:space="preserve">Предмет: </w:t>
      </w:r>
      <w:r w:rsidRPr="00905A43">
        <w:rPr>
          <w:color w:val="000000"/>
        </w:rPr>
        <w:t>изобразительное искусство.</w:t>
      </w:r>
    </w:p>
    <w:p w:rsidR="00DE1983" w:rsidRPr="00DE1983" w:rsidRDefault="00D30EB7" w:rsidP="00DE1983">
      <w:pPr>
        <w:numPr>
          <w:ilvl w:val="0"/>
          <w:numId w:val="1"/>
        </w:numPr>
        <w:rPr>
          <w:color w:val="000000"/>
        </w:rPr>
      </w:pPr>
      <w:r w:rsidRPr="0052538A">
        <w:rPr>
          <w:b/>
          <w:color w:val="000000"/>
        </w:rPr>
        <w:t>Тема:</w:t>
      </w:r>
      <w:r w:rsidRPr="0052538A">
        <w:rPr>
          <w:color w:val="000000"/>
        </w:rPr>
        <w:t xml:space="preserve"> </w:t>
      </w:r>
      <w:r w:rsidR="0052538A" w:rsidRPr="0052538A">
        <w:rPr>
          <w:color w:val="000000"/>
        </w:rPr>
        <w:t>Образ красоты человека (женский образ)</w:t>
      </w:r>
      <w:r w:rsidR="00117D00">
        <w:rPr>
          <w:color w:val="000000"/>
        </w:rPr>
        <w:t>.</w:t>
      </w:r>
      <w:r w:rsidR="00DE1983" w:rsidRPr="00DE1983">
        <w:t xml:space="preserve"> </w:t>
      </w:r>
    </w:p>
    <w:p w:rsidR="0052538A" w:rsidRDefault="00DE1983" w:rsidP="00DE1983">
      <w:pPr>
        <w:numPr>
          <w:ilvl w:val="0"/>
          <w:numId w:val="1"/>
        </w:numPr>
        <w:rPr>
          <w:color w:val="000000"/>
        </w:rPr>
      </w:pPr>
      <w:r w:rsidRPr="008F5DA7">
        <w:rPr>
          <w:b/>
        </w:rPr>
        <w:t>Место урока в системе</w:t>
      </w:r>
      <w:r w:rsidRPr="00DE1983">
        <w:t xml:space="preserve"> </w:t>
      </w:r>
      <w:r w:rsidRPr="00DE1983">
        <w:rPr>
          <w:color w:val="000000"/>
        </w:rPr>
        <w:t xml:space="preserve">Урок изобразительного искусства в 4 классе по программе Б. М. </w:t>
      </w:r>
      <w:proofErr w:type="spellStart"/>
      <w:r w:rsidRPr="00DE1983">
        <w:rPr>
          <w:color w:val="000000"/>
        </w:rPr>
        <w:t>Неменского</w:t>
      </w:r>
      <w:proofErr w:type="spellEnd"/>
      <w:r w:rsidR="008F5DA7">
        <w:rPr>
          <w:color w:val="000000"/>
        </w:rPr>
        <w:t>.</w:t>
      </w:r>
      <w:r w:rsidRPr="00DE1983">
        <w:rPr>
          <w:color w:val="000000"/>
        </w:rPr>
        <w:t xml:space="preserve"> 5 урок.</w:t>
      </w:r>
    </w:p>
    <w:p w:rsidR="00DE1983" w:rsidRPr="00DE1983" w:rsidRDefault="00DE1983" w:rsidP="00DE1983">
      <w:pPr>
        <w:numPr>
          <w:ilvl w:val="0"/>
          <w:numId w:val="1"/>
        </w:numPr>
        <w:rPr>
          <w:b/>
          <w:color w:val="000000"/>
        </w:rPr>
      </w:pPr>
      <w:r w:rsidRPr="00DE1983">
        <w:rPr>
          <w:b/>
          <w:color w:val="000000"/>
        </w:rPr>
        <w:t>Тип урока: Урок освоения новых знаний.</w:t>
      </w:r>
    </w:p>
    <w:p w:rsidR="00DE1983" w:rsidRPr="00DE1983" w:rsidRDefault="00DE1983" w:rsidP="00DE1983">
      <w:pPr>
        <w:numPr>
          <w:ilvl w:val="0"/>
          <w:numId w:val="1"/>
        </w:numPr>
        <w:rPr>
          <w:color w:val="000000"/>
        </w:rPr>
      </w:pPr>
      <w:proofErr w:type="spellStart"/>
      <w:r w:rsidRPr="00DE1983">
        <w:rPr>
          <w:color w:val="000000"/>
        </w:rPr>
        <w:t>Деятельностные</w:t>
      </w:r>
      <w:proofErr w:type="spellEnd"/>
      <w:r w:rsidRPr="00DE1983">
        <w:rPr>
          <w:color w:val="000000"/>
        </w:rPr>
        <w:t xml:space="preserve"> цели: Изображение портрета женщины в народном костюме.</w:t>
      </w:r>
    </w:p>
    <w:p w:rsidR="00DE1983" w:rsidRPr="00DE1983" w:rsidRDefault="001F7D70" w:rsidP="00DE1983">
      <w:pPr>
        <w:ind w:left="550"/>
        <w:rPr>
          <w:color w:val="000000"/>
        </w:rPr>
      </w:pPr>
      <w:r>
        <w:rPr>
          <w:color w:val="000000"/>
        </w:rPr>
        <w:t xml:space="preserve">     </w:t>
      </w:r>
      <w:r w:rsidR="00DE1983">
        <w:rPr>
          <w:color w:val="000000"/>
        </w:rPr>
        <w:t xml:space="preserve"> </w:t>
      </w:r>
      <w:r w:rsidR="00DE1983" w:rsidRPr="00DE1983">
        <w:rPr>
          <w:color w:val="000000"/>
        </w:rPr>
        <w:t>Образовательная цель: Пробуждение интереса к истории, культуре, искусству России</w:t>
      </w:r>
    </w:p>
    <w:p w:rsidR="00DE1983" w:rsidRPr="00DE1983" w:rsidRDefault="00DE1983" w:rsidP="00DE1983">
      <w:pPr>
        <w:numPr>
          <w:ilvl w:val="0"/>
          <w:numId w:val="1"/>
        </w:numPr>
        <w:rPr>
          <w:color w:val="000000"/>
        </w:rPr>
      </w:pPr>
      <w:r w:rsidRPr="00DE1983">
        <w:rPr>
          <w:color w:val="000000"/>
        </w:rPr>
        <w:t xml:space="preserve">Задачи урока: 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>•</w:t>
      </w:r>
      <w:r w:rsidRPr="00DE1983">
        <w:rPr>
          <w:color w:val="000000"/>
        </w:rPr>
        <w:tab/>
        <w:t>Образовательные: Познакомить с женским народным костюмом, познакомить с изображением портрета женщины и творчеством К. Маковского, научить изображать портрет, закрепить навыки работы с цветом.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>•</w:t>
      </w:r>
      <w:r w:rsidRPr="00DE1983">
        <w:rPr>
          <w:color w:val="000000"/>
        </w:rPr>
        <w:tab/>
        <w:t>Развивающие: содействовать  развитию эстетического вкуса, логического мышления, речи, творческого воображения и внимания.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>•</w:t>
      </w:r>
      <w:r w:rsidRPr="00DE1983">
        <w:rPr>
          <w:color w:val="000000"/>
        </w:rPr>
        <w:tab/>
        <w:t>Воспитательные: способствовать воспитанию интереса к урокам изобразительного искусства, воспитание аккуратности,  дружелюбия.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 xml:space="preserve">Личностные: - познакомить учащихся с жанром портрета, красотой русской народной одежды женщин; 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 xml:space="preserve">- развивать воображение, творческую фантазию, графические навыки; 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>- воспитывать у детей любовь к истории России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>- показать роль искусства в понимании красоты русской женщины;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>-  учить определять средства выразительности настроения и чувства в искусстве;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 xml:space="preserve">- познакомить с творчеством К. Маковского; </w:t>
      </w:r>
    </w:p>
    <w:p w:rsidR="00DE1983" w:rsidRPr="00DE1983" w:rsidRDefault="00DE1983" w:rsidP="00DE1983">
      <w:pPr>
        <w:ind w:left="910"/>
        <w:rPr>
          <w:color w:val="000000"/>
        </w:rPr>
      </w:pPr>
      <w:proofErr w:type="spellStart"/>
      <w:r w:rsidRPr="00DE1983">
        <w:rPr>
          <w:color w:val="000000"/>
        </w:rPr>
        <w:t>Метапредметные</w:t>
      </w:r>
      <w:proofErr w:type="spellEnd"/>
      <w:r w:rsidRPr="00DE1983">
        <w:rPr>
          <w:color w:val="000000"/>
        </w:rPr>
        <w:t xml:space="preserve">: - осуществлять </w:t>
      </w:r>
      <w:proofErr w:type="spellStart"/>
      <w:r w:rsidRPr="00DE1983">
        <w:rPr>
          <w:color w:val="000000"/>
        </w:rPr>
        <w:t>межпредметные</w:t>
      </w:r>
      <w:proofErr w:type="spellEnd"/>
      <w:r w:rsidRPr="00DE1983">
        <w:rPr>
          <w:color w:val="000000"/>
        </w:rPr>
        <w:t xml:space="preserve"> связи (литература, искусство, история, музыка);</w:t>
      </w:r>
    </w:p>
    <w:p w:rsidR="00DE1983" w:rsidRPr="00DE1983" w:rsidRDefault="00DE1983" w:rsidP="00DE1983">
      <w:pPr>
        <w:ind w:left="910"/>
        <w:rPr>
          <w:color w:val="000000"/>
        </w:rPr>
      </w:pPr>
      <w:r w:rsidRPr="00DE1983">
        <w:rPr>
          <w:color w:val="000000"/>
        </w:rPr>
        <w:t>Предметные:</w:t>
      </w:r>
      <w:r w:rsidR="008F5DA7">
        <w:rPr>
          <w:color w:val="000000"/>
        </w:rPr>
        <w:t xml:space="preserve"> создать рисуно</w:t>
      </w:r>
      <w:proofErr w:type="gramStart"/>
      <w:r w:rsidR="008F5DA7">
        <w:rPr>
          <w:color w:val="000000"/>
        </w:rPr>
        <w:t>к-</w:t>
      </w:r>
      <w:proofErr w:type="gramEnd"/>
      <w:r w:rsidR="008F5DA7">
        <w:rPr>
          <w:color w:val="000000"/>
        </w:rPr>
        <w:t xml:space="preserve"> портрет в кокошнике.</w:t>
      </w:r>
    </w:p>
    <w:p w:rsidR="00DE1983" w:rsidRPr="00DE1983" w:rsidRDefault="00DE1983" w:rsidP="00DE1983">
      <w:pPr>
        <w:numPr>
          <w:ilvl w:val="0"/>
          <w:numId w:val="1"/>
        </w:numPr>
        <w:rPr>
          <w:color w:val="000000"/>
        </w:rPr>
      </w:pPr>
      <w:r w:rsidRPr="00DE1983">
        <w:rPr>
          <w:color w:val="000000"/>
        </w:rPr>
        <w:t>Оборудование к уроку: Компьютер, проектор, презентация по теме урока.</w:t>
      </w:r>
    </w:p>
    <w:p w:rsidR="008F5DA7" w:rsidRPr="008F5DA7" w:rsidRDefault="008F5DA7" w:rsidP="008F5DA7">
      <w:pPr>
        <w:numPr>
          <w:ilvl w:val="0"/>
          <w:numId w:val="1"/>
        </w:numPr>
        <w:rPr>
          <w:color w:val="000000"/>
        </w:rPr>
      </w:pPr>
      <w:r w:rsidRPr="008F5DA7">
        <w:rPr>
          <w:color w:val="000000"/>
        </w:rPr>
        <w:t>Дидактические средства:</w:t>
      </w:r>
    </w:p>
    <w:p w:rsidR="008F5DA7" w:rsidRPr="008F5DA7" w:rsidRDefault="008F5DA7" w:rsidP="008F5DA7">
      <w:pPr>
        <w:ind w:left="910"/>
        <w:rPr>
          <w:color w:val="000000"/>
        </w:rPr>
      </w:pPr>
      <w:r w:rsidRPr="008F5DA7">
        <w:rPr>
          <w:b/>
          <w:color w:val="000000"/>
        </w:rPr>
        <w:t>для учителя</w:t>
      </w:r>
      <w:r w:rsidRPr="008F5DA7">
        <w:rPr>
          <w:color w:val="000000"/>
        </w:rPr>
        <w:t xml:space="preserve"> –</w:t>
      </w:r>
    </w:p>
    <w:p w:rsidR="008F5DA7" w:rsidRPr="008F5DA7" w:rsidRDefault="008F5DA7" w:rsidP="008F5DA7">
      <w:pPr>
        <w:ind w:left="910"/>
        <w:rPr>
          <w:color w:val="000000"/>
        </w:rPr>
      </w:pPr>
      <w:r w:rsidRPr="008F5DA7">
        <w:rPr>
          <w:color w:val="000000"/>
        </w:rPr>
        <w:t xml:space="preserve">  изобразительный ряд: рисунки, презентация с работами к. Маковского.</w:t>
      </w:r>
    </w:p>
    <w:p w:rsidR="008F5DA7" w:rsidRPr="008F5DA7" w:rsidRDefault="008F5DA7" w:rsidP="008F5DA7">
      <w:pPr>
        <w:rPr>
          <w:color w:val="000000"/>
        </w:rPr>
      </w:pPr>
      <w:r>
        <w:rPr>
          <w:color w:val="000000"/>
        </w:rPr>
        <w:t xml:space="preserve">              </w:t>
      </w:r>
      <w:r w:rsidRPr="008F5DA7">
        <w:rPr>
          <w:color w:val="000000"/>
        </w:rPr>
        <w:t xml:space="preserve">   литературный ряд: стихотворения - А. С. Пушкин «Сказка о царе </w:t>
      </w:r>
      <w:proofErr w:type="spellStart"/>
      <w:r w:rsidRPr="008F5DA7">
        <w:rPr>
          <w:color w:val="000000"/>
        </w:rPr>
        <w:t>Салтане</w:t>
      </w:r>
      <w:proofErr w:type="spellEnd"/>
      <w:r w:rsidRPr="008F5DA7">
        <w:rPr>
          <w:color w:val="000000"/>
        </w:rPr>
        <w:t>» (отрывок), «Мороз, Красный нос» (отрывок).</w:t>
      </w:r>
      <w:proofErr w:type="gramStart"/>
      <w:r w:rsidRPr="008F5DA7">
        <w:rPr>
          <w:color w:val="000000"/>
        </w:rPr>
        <w:t xml:space="preserve"> .</w:t>
      </w:r>
      <w:proofErr w:type="gramEnd"/>
    </w:p>
    <w:p w:rsidR="008F5DA7" w:rsidRPr="008F5DA7" w:rsidRDefault="008F5DA7" w:rsidP="008F5DA7">
      <w:pPr>
        <w:rPr>
          <w:color w:val="000000"/>
        </w:rPr>
      </w:pPr>
      <w:r w:rsidRPr="008F5DA7">
        <w:rPr>
          <w:color w:val="000000"/>
        </w:rPr>
        <w:t xml:space="preserve">   </w:t>
      </w:r>
      <w:r>
        <w:rPr>
          <w:color w:val="000000"/>
        </w:rPr>
        <w:t xml:space="preserve">              </w:t>
      </w:r>
      <w:r w:rsidRPr="008F5DA7">
        <w:rPr>
          <w:color w:val="000000"/>
        </w:rPr>
        <w:t>музыкальный ряд: запись русских народных песен.</w:t>
      </w:r>
    </w:p>
    <w:p w:rsidR="008F5DA7" w:rsidRPr="008F5DA7" w:rsidRDefault="008F5DA7" w:rsidP="008F5DA7">
      <w:pPr>
        <w:rPr>
          <w:color w:val="000000"/>
        </w:rPr>
      </w:pPr>
      <w:r>
        <w:rPr>
          <w:color w:val="000000"/>
        </w:rPr>
        <w:t xml:space="preserve">                </w:t>
      </w:r>
      <w:r w:rsidRPr="008F5DA7">
        <w:rPr>
          <w:b/>
          <w:color w:val="000000"/>
        </w:rPr>
        <w:t xml:space="preserve">для </w:t>
      </w:r>
      <w:proofErr w:type="gramStart"/>
      <w:r w:rsidRPr="008F5DA7">
        <w:rPr>
          <w:b/>
          <w:color w:val="000000"/>
        </w:rPr>
        <w:t>обучающегося</w:t>
      </w:r>
      <w:proofErr w:type="gramEnd"/>
      <w:r w:rsidRPr="008F5DA7">
        <w:rPr>
          <w:color w:val="000000"/>
        </w:rPr>
        <w:t xml:space="preserve"> – Лист А-3, гуашь и кисти.</w:t>
      </w:r>
    </w:p>
    <w:p w:rsidR="00DE1983" w:rsidRPr="00DE1983" w:rsidRDefault="00DE1983" w:rsidP="00DE1983">
      <w:pPr>
        <w:numPr>
          <w:ilvl w:val="0"/>
          <w:numId w:val="1"/>
        </w:numPr>
        <w:rPr>
          <w:color w:val="000000"/>
        </w:rPr>
      </w:pPr>
      <w:r w:rsidRPr="00DE1983">
        <w:rPr>
          <w:color w:val="000000"/>
        </w:rPr>
        <w:t>Планируемые результаты: сформировать у учащихся представление о народном костюме, уважение к культуре, развить умение работы с художественными материалами.</w:t>
      </w:r>
    </w:p>
    <w:p w:rsidR="00D30EB7" w:rsidRPr="00DE1983" w:rsidRDefault="00DE1983" w:rsidP="00DE1983">
      <w:pPr>
        <w:numPr>
          <w:ilvl w:val="0"/>
          <w:numId w:val="1"/>
        </w:numPr>
        <w:rPr>
          <w:color w:val="000000"/>
        </w:rPr>
      </w:pPr>
      <w:r w:rsidRPr="00DE1983">
        <w:rPr>
          <w:color w:val="000000"/>
        </w:rPr>
        <w:t>Основные понятия: Кокошник, хоровод</w:t>
      </w:r>
      <w:r w:rsidR="008F5DA7">
        <w:rPr>
          <w:color w:val="000000"/>
        </w:rPr>
        <w:t>, портрет.</w:t>
      </w:r>
      <w:r w:rsidR="00917031" w:rsidRPr="00DE1983">
        <w:rPr>
          <w:sz w:val="28"/>
          <w:szCs w:val="28"/>
        </w:rPr>
        <w:t xml:space="preserve"> </w:t>
      </w:r>
    </w:p>
    <w:p w:rsidR="00D30EB7" w:rsidRPr="00905A43" w:rsidRDefault="00D30EB7" w:rsidP="00A75CAF">
      <w:pPr>
        <w:ind w:left="1456"/>
        <w:rPr>
          <w:b/>
          <w:color w:val="000000"/>
        </w:rPr>
      </w:pPr>
    </w:p>
    <w:p w:rsidR="00D30EB7" w:rsidRDefault="00D30EB7" w:rsidP="00A75CAF">
      <w:pPr>
        <w:pStyle w:val="a3"/>
        <w:numPr>
          <w:ilvl w:val="0"/>
          <w:numId w:val="1"/>
        </w:numPr>
        <w:ind w:hanging="357"/>
        <w:rPr>
          <w:b/>
          <w:color w:val="000000"/>
        </w:rPr>
      </w:pPr>
      <w:r w:rsidRPr="00905A43">
        <w:rPr>
          <w:b/>
          <w:color w:val="000000"/>
        </w:rPr>
        <w:lastRenderedPageBreak/>
        <w:t xml:space="preserve"> Характеристика этапов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2890"/>
        <w:gridCol w:w="2563"/>
        <w:gridCol w:w="4855"/>
      </w:tblGrid>
      <w:tr w:rsidR="008F5DA7" w:rsidRPr="008F5DA7" w:rsidTr="00A42F51"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Тема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Место урока по теме</w:t>
            </w:r>
          </w:p>
        </w:tc>
      </w:tr>
      <w:tr w:rsidR="008F5DA7" w:rsidRPr="008F5DA7" w:rsidTr="00A42F51">
        <w:tc>
          <w:tcPr>
            <w:tcW w:w="7960" w:type="dxa"/>
            <w:gridSpan w:val="2"/>
            <w:shd w:val="clear" w:color="auto" w:fill="auto"/>
          </w:tcPr>
          <w:p w:rsidR="008F5DA7" w:rsidRPr="008F5DA7" w:rsidRDefault="005B1E41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5B1E41">
              <w:rPr>
                <w:rFonts w:eastAsia="Calibri"/>
                <w:bCs/>
              </w:rPr>
              <w:t>Образ красоты человека (женский образ)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8F5DA7" w:rsidRPr="008F5DA7" w:rsidRDefault="005B1E41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Пятый</w:t>
            </w:r>
            <w:r w:rsidR="008F5DA7" w:rsidRPr="008F5DA7">
              <w:rPr>
                <w:rFonts w:eastAsia="Calibri"/>
                <w:bCs/>
              </w:rPr>
              <w:t xml:space="preserve"> урок по теме «</w:t>
            </w:r>
            <w:r w:rsidRPr="005B1E41">
              <w:rPr>
                <w:rFonts w:eastAsia="Calibri"/>
                <w:bCs/>
              </w:rPr>
              <w:t>Истоки иск</w:t>
            </w:r>
            <w:r>
              <w:rPr>
                <w:rFonts w:eastAsia="Calibri"/>
                <w:bCs/>
              </w:rPr>
              <w:t>ус</w:t>
            </w:r>
            <w:r w:rsidRPr="005B1E41">
              <w:rPr>
                <w:rFonts w:eastAsia="Calibri"/>
                <w:bCs/>
              </w:rPr>
              <w:t>ства твоего народа</w:t>
            </w:r>
            <w:r w:rsidR="008F5DA7" w:rsidRPr="008F5DA7">
              <w:rPr>
                <w:rFonts w:eastAsia="Calibri"/>
                <w:bCs/>
              </w:rPr>
              <w:t>»</w:t>
            </w:r>
          </w:p>
        </w:tc>
      </w:tr>
      <w:tr w:rsidR="008F5DA7" w:rsidRPr="008F5DA7" w:rsidTr="00A42F51"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Тип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Формы, приемы, методы</w:t>
            </w:r>
          </w:p>
        </w:tc>
      </w:tr>
      <w:tr w:rsidR="008F5DA7" w:rsidRPr="008F5DA7" w:rsidTr="00A42F51"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F5DA7">
              <w:rPr>
                <w:rFonts w:eastAsia="Calibri"/>
                <w:bCs/>
              </w:rPr>
              <w:t>Комбинированный</w:t>
            </w:r>
            <w:r w:rsidR="005B1E41">
              <w:rPr>
                <w:rFonts w:eastAsia="Calibri"/>
                <w:bCs/>
              </w:rPr>
              <w:t>,</w:t>
            </w:r>
            <w:r w:rsidR="005B1E41">
              <w:t xml:space="preserve"> </w:t>
            </w:r>
            <w:r w:rsidR="005B1E41">
              <w:rPr>
                <w:rFonts w:eastAsia="Calibri"/>
                <w:bCs/>
              </w:rPr>
              <w:t>Урок освоения новых знаний, урок-игра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740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F5DA7">
              <w:rPr>
                <w:rFonts w:eastAsia="Calibri"/>
                <w:bCs/>
              </w:rPr>
              <w:t xml:space="preserve">Фронтальная, работа в паре, </w:t>
            </w:r>
            <w:r w:rsidR="007401A5">
              <w:rPr>
                <w:rFonts w:eastAsia="Calibri"/>
                <w:bCs/>
              </w:rPr>
              <w:t>индивидуальная работа</w:t>
            </w:r>
            <w:proofErr w:type="gramStart"/>
            <w:r w:rsidRPr="008F5DA7">
              <w:rPr>
                <w:rFonts w:eastAsia="Calibri"/>
                <w:bCs/>
              </w:rPr>
              <w:t xml:space="preserve">., </w:t>
            </w:r>
            <w:proofErr w:type="gramEnd"/>
            <w:r w:rsidRPr="008F5DA7">
              <w:rPr>
                <w:rFonts w:eastAsia="Calibri"/>
                <w:bCs/>
              </w:rPr>
              <w:t>продуктивные методы</w:t>
            </w:r>
          </w:p>
        </w:tc>
      </w:tr>
      <w:tr w:rsidR="008F5DA7" w:rsidRPr="008F5DA7" w:rsidTr="00A42F51"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Цель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Задачи урока</w:t>
            </w:r>
          </w:p>
        </w:tc>
      </w:tr>
      <w:tr w:rsidR="008F5DA7" w:rsidRPr="008F5DA7" w:rsidTr="00A42F51">
        <w:tc>
          <w:tcPr>
            <w:tcW w:w="7960" w:type="dxa"/>
            <w:gridSpan w:val="2"/>
            <w:shd w:val="clear" w:color="auto" w:fill="auto"/>
          </w:tcPr>
          <w:p w:rsidR="005B1E41" w:rsidRDefault="005B1E41" w:rsidP="008F5DA7">
            <w:pPr>
              <w:rPr>
                <w:rFonts w:eastAsia="Calibri"/>
                <w:b/>
                <w:bCs/>
              </w:rPr>
            </w:pPr>
            <w:r w:rsidRPr="005B1E41">
              <w:rPr>
                <w:rFonts w:eastAsia="Calibri"/>
                <w:lang w:eastAsia="en-US"/>
              </w:rPr>
              <w:t>Изобра</w:t>
            </w:r>
            <w:r w:rsidR="001F7D70">
              <w:rPr>
                <w:rFonts w:eastAsia="Calibri"/>
                <w:lang w:eastAsia="en-US"/>
              </w:rPr>
              <w:t>зить</w:t>
            </w:r>
            <w:r w:rsidRPr="005B1E41">
              <w:rPr>
                <w:rFonts w:eastAsia="Calibri"/>
                <w:lang w:eastAsia="en-US"/>
              </w:rPr>
              <w:t xml:space="preserve"> портрет</w:t>
            </w:r>
            <w:r w:rsidR="001F7D70">
              <w:rPr>
                <w:rFonts w:eastAsia="Calibri"/>
                <w:lang w:eastAsia="en-US"/>
              </w:rPr>
              <w:t xml:space="preserve"> русской </w:t>
            </w:r>
            <w:r w:rsidRPr="005B1E41">
              <w:rPr>
                <w:rFonts w:eastAsia="Calibri"/>
                <w:lang w:eastAsia="en-US"/>
              </w:rPr>
              <w:t xml:space="preserve">женщины в народном </w:t>
            </w:r>
            <w:r w:rsidR="001F7D70">
              <w:rPr>
                <w:rFonts w:eastAsia="Calibri"/>
                <w:lang w:eastAsia="en-US"/>
              </w:rPr>
              <w:t xml:space="preserve">головном уборе, основываясь на работах </w:t>
            </w:r>
            <w:r w:rsidR="001F7D70">
              <w:t>К. Маковского</w:t>
            </w:r>
            <w:r w:rsidRPr="005B1E41">
              <w:rPr>
                <w:rFonts w:eastAsia="Calibri"/>
                <w:lang w:eastAsia="en-US"/>
              </w:rPr>
              <w:t>.</w:t>
            </w:r>
          </w:p>
          <w:p w:rsidR="008F5DA7" w:rsidRPr="005B1E41" w:rsidRDefault="008F5DA7" w:rsidP="005B1E41">
            <w:pPr>
              <w:rPr>
                <w:rFonts w:eastAsia="Calibri"/>
              </w:rPr>
            </w:pPr>
          </w:p>
        </w:tc>
        <w:tc>
          <w:tcPr>
            <w:tcW w:w="7960" w:type="dxa"/>
            <w:gridSpan w:val="2"/>
            <w:shd w:val="clear" w:color="auto" w:fill="auto"/>
          </w:tcPr>
          <w:p w:rsidR="005B1E41" w:rsidRDefault="005B1E41" w:rsidP="005B1E41">
            <w:pPr>
              <w:contextualSpacing/>
            </w:pPr>
            <w:r>
              <w:tab/>
            </w:r>
            <w:r w:rsidRPr="005B1E41">
              <w:rPr>
                <w:b/>
              </w:rPr>
              <w:t>Образовательные</w:t>
            </w:r>
            <w:r>
              <w:t>: Познакомить с женским народным костюмом, познакомить с изображением портрета женщины и творчеством К. Маковского, научить изображать портрет, закрепить навыки работы с цветом.</w:t>
            </w:r>
          </w:p>
          <w:p w:rsidR="005B1E41" w:rsidRDefault="005B1E41" w:rsidP="005B1E41">
            <w:pPr>
              <w:contextualSpacing/>
            </w:pPr>
            <w:r>
              <w:tab/>
            </w:r>
            <w:r w:rsidRPr="005B1E41">
              <w:rPr>
                <w:b/>
              </w:rPr>
              <w:t>Развивающие:</w:t>
            </w:r>
            <w:r>
              <w:t xml:space="preserve"> содействовать  развитию эстетического вкуса, логического мышления, речи, творческого воображения и внимания.</w:t>
            </w:r>
          </w:p>
          <w:p w:rsidR="005B1E41" w:rsidRDefault="005B1E41" w:rsidP="005B1E41">
            <w:pPr>
              <w:contextualSpacing/>
            </w:pPr>
            <w:r>
              <w:tab/>
            </w:r>
            <w:r w:rsidRPr="005B1E41">
              <w:rPr>
                <w:b/>
              </w:rPr>
              <w:t>Воспитательные</w:t>
            </w:r>
            <w:r>
              <w:t>: способствовать воспитанию интереса к урокам изобразительного искусства, воспитание аккуратности,  дружелюбия.</w:t>
            </w:r>
          </w:p>
          <w:p w:rsidR="005B1E41" w:rsidRDefault="005B1E41" w:rsidP="005B1E41">
            <w:pPr>
              <w:contextualSpacing/>
            </w:pPr>
            <w:r>
              <w:rPr>
                <w:b/>
              </w:rPr>
              <w:t xml:space="preserve">            </w:t>
            </w:r>
            <w:r w:rsidRPr="005B1E41">
              <w:rPr>
                <w:b/>
              </w:rPr>
              <w:t>Личностные</w:t>
            </w:r>
            <w:r>
              <w:t xml:space="preserve">: - познакомить учащихся с жанром портрета, красотой русской народной одежды женщин; </w:t>
            </w:r>
          </w:p>
          <w:p w:rsidR="005B1E41" w:rsidRDefault="005B1E41" w:rsidP="005B1E41">
            <w:pPr>
              <w:numPr>
                <w:ilvl w:val="0"/>
                <w:numId w:val="7"/>
              </w:numPr>
              <w:contextualSpacing/>
            </w:pPr>
            <w:r>
              <w:t xml:space="preserve">- развивать воображение, творческую фантазию, графические навыки; </w:t>
            </w:r>
          </w:p>
          <w:p w:rsidR="005B1E41" w:rsidRDefault="005B1E41" w:rsidP="005B1E41">
            <w:pPr>
              <w:numPr>
                <w:ilvl w:val="0"/>
                <w:numId w:val="7"/>
              </w:numPr>
              <w:contextualSpacing/>
            </w:pPr>
            <w:r>
              <w:t>- воспитывать у детей любовь к истории России</w:t>
            </w:r>
          </w:p>
          <w:p w:rsidR="005B1E41" w:rsidRDefault="005B1E41" w:rsidP="005B1E41">
            <w:pPr>
              <w:numPr>
                <w:ilvl w:val="0"/>
                <w:numId w:val="7"/>
              </w:numPr>
              <w:contextualSpacing/>
            </w:pPr>
            <w:r>
              <w:t>- показать роль искусства в понимании красоты русской женщины;</w:t>
            </w:r>
          </w:p>
          <w:p w:rsidR="005B1E41" w:rsidRDefault="005B1E41" w:rsidP="005B1E41">
            <w:pPr>
              <w:numPr>
                <w:ilvl w:val="0"/>
                <w:numId w:val="7"/>
              </w:numPr>
              <w:contextualSpacing/>
            </w:pPr>
            <w:r>
              <w:t>-  учить определять средства выразительности настроения и чувства в искусстве;</w:t>
            </w:r>
          </w:p>
          <w:p w:rsidR="005B1E41" w:rsidRDefault="005B1E41" w:rsidP="005B1E41">
            <w:pPr>
              <w:numPr>
                <w:ilvl w:val="0"/>
                <w:numId w:val="7"/>
              </w:numPr>
              <w:contextualSpacing/>
            </w:pPr>
            <w:r>
              <w:t xml:space="preserve">- познакомить с творчеством К. Маковского; </w:t>
            </w:r>
          </w:p>
          <w:p w:rsidR="005B1E41" w:rsidRDefault="005B1E41" w:rsidP="005B1E41">
            <w:pPr>
              <w:ind w:left="360"/>
              <w:contextualSpacing/>
            </w:pPr>
            <w:r>
              <w:rPr>
                <w:b/>
              </w:rPr>
              <w:t xml:space="preserve">       </w:t>
            </w:r>
            <w:proofErr w:type="spellStart"/>
            <w:r w:rsidRPr="005B1E41">
              <w:rPr>
                <w:b/>
              </w:rPr>
              <w:t>Метапредметные</w:t>
            </w:r>
            <w:proofErr w:type="spellEnd"/>
            <w:r>
              <w:t xml:space="preserve">: - осуществлять </w:t>
            </w:r>
            <w:proofErr w:type="spellStart"/>
            <w:r>
              <w:t>межпредметные</w:t>
            </w:r>
            <w:proofErr w:type="spellEnd"/>
            <w:r>
              <w:t xml:space="preserve"> связи  (литература, искусство, история, музыка);</w:t>
            </w:r>
          </w:p>
          <w:p w:rsidR="008F5DA7" w:rsidRPr="005B1E41" w:rsidRDefault="005B1E41" w:rsidP="005B1E41">
            <w:pPr>
              <w:ind w:left="720"/>
              <w:contextualSpacing/>
            </w:pPr>
            <w:r>
              <w:rPr>
                <w:b/>
              </w:rPr>
              <w:t xml:space="preserve"> </w:t>
            </w:r>
            <w:proofErr w:type="gramStart"/>
            <w:r w:rsidRPr="005B1E41">
              <w:rPr>
                <w:b/>
              </w:rPr>
              <w:t>Предметные</w:t>
            </w:r>
            <w:proofErr w:type="gramEnd"/>
            <w:r w:rsidRPr="005B1E41">
              <w:rPr>
                <w:b/>
              </w:rPr>
              <w:t>:</w:t>
            </w:r>
            <w:r>
              <w:t xml:space="preserve"> создать рисунок</w:t>
            </w:r>
            <w:r w:rsidR="001F7D70">
              <w:t xml:space="preserve"> </w:t>
            </w:r>
            <w:r>
              <w:t>- портрет в кокошнике.</w:t>
            </w:r>
          </w:p>
        </w:tc>
      </w:tr>
      <w:tr w:rsidR="008F5DA7" w:rsidRPr="008F5DA7" w:rsidTr="00A42F51">
        <w:tc>
          <w:tcPr>
            <w:tcW w:w="15920" w:type="dxa"/>
            <w:gridSpan w:val="4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Предполагаемый результат</w:t>
            </w:r>
          </w:p>
        </w:tc>
      </w:tr>
      <w:tr w:rsidR="008F5DA7" w:rsidRPr="008F5DA7" w:rsidTr="00A42F51"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Знать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Уметь</w:t>
            </w:r>
          </w:p>
        </w:tc>
      </w:tr>
      <w:tr w:rsidR="008F5DA7" w:rsidRPr="008F5DA7" w:rsidTr="00A42F51">
        <w:tc>
          <w:tcPr>
            <w:tcW w:w="7960" w:type="dxa"/>
            <w:gridSpan w:val="2"/>
            <w:shd w:val="clear" w:color="auto" w:fill="auto"/>
          </w:tcPr>
          <w:p w:rsidR="008F5DA7" w:rsidRPr="008F5DA7" w:rsidRDefault="007401A5" w:rsidP="008F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401A5">
              <w:rPr>
                <w:rFonts w:eastAsia="Calibri"/>
                <w:lang w:eastAsia="en-US"/>
              </w:rPr>
              <w:t>Основные поняти</w:t>
            </w:r>
            <w:r>
              <w:rPr>
                <w:rFonts w:eastAsia="Calibri"/>
                <w:lang w:eastAsia="en-US"/>
              </w:rPr>
              <w:t>я: Кокошник, хоровод, портрет, разновидности кокошников.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8F5DA7" w:rsidRDefault="007401A5" w:rsidP="008F5D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-правильно определять композицию рисунка,</w:t>
            </w:r>
          </w:p>
          <w:p w:rsidR="007401A5" w:rsidRDefault="007401A5" w:rsidP="008F5D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-с помощью художественных материалов выполнить портрет.</w:t>
            </w:r>
          </w:p>
          <w:p w:rsidR="007401A5" w:rsidRPr="008F5DA7" w:rsidRDefault="007401A5" w:rsidP="007401A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lang w:eastAsia="en-US"/>
              </w:rPr>
              <w:t xml:space="preserve">-определять  </w:t>
            </w:r>
            <w:r w:rsidRPr="007401A5">
              <w:rPr>
                <w:rFonts w:eastAsia="Calibri"/>
                <w:lang w:eastAsia="en-US"/>
              </w:rPr>
              <w:t xml:space="preserve">принадлежность к какой-либо местности </w:t>
            </w:r>
            <w:proofErr w:type="gramStart"/>
            <w:r w:rsidRPr="007401A5">
              <w:rPr>
                <w:rFonts w:eastAsia="Calibri"/>
                <w:lang w:eastAsia="en-US"/>
              </w:rPr>
              <w:t>проживания</w:t>
            </w:r>
            <w:proofErr w:type="gramEnd"/>
            <w:r w:rsidRPr="007401A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представленные изображения</w:t>
            </w:r>
            <w:r w:rsidRPr="007401A5">
              <w:rPr>
                <w:rFonts w:eastAsia="Calibri"/>
                <w:lang w:eastAsia="en-US"/>
              </w:rPr>
              <w:t>.</w:t>
            </w:r>
          </w:p>
        </w:tc>
      </w:tr>
      <w:tr w:rsidR="008F5DA7" w:rsidRPr="008F5DA7" w:rsidTr="00A42F51">
        <w:tc>
          <w:tcPr>
            <w:tcW w:w="4785" w:type="dxa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Компетенции/УУД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Педагогические технологии</w:t>
            </w:r>
          </w:p>
        </w:tc>
        <w:tc>
          <w:tcPr>
            <w:tcW w:w="5195" w:type="dxa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b/>
                <w:bCs/>
              </w:rPr>
              <w:t>Оборудование</w:t>
            </w:r>
          </w:p>
        </w:tc>
      </w:tr>
      <w:tr w:rsidR="008F5DA7" w:rsidRPr="008F5DA7" w:rsidTr="00A42F51">
        <w:tc>
          <w:tcPr>
            <w:tcW w:w="4785" w:type="dxa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8F5DA7">
              <w:rPr>
                <w:rFonts w:eastAsia="Calibri"/>
                <w:bCs/>
              </w:rPr>
              <w:t>учебно-познавательная, информационная, коммуникативная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8F5DA7" w:rsidRPr="008F5DA7" w:rsidRDefault="008F5DA7" w:rsidP="008F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F5DA7">
              <w:rPr>
                <w:rFonts w:eastAsia="Calibri"/>
                <w:lang w:eastAsia="en-US"/>
              </w:rPr>
              <w:t>метод проблемного обучения, технология игровых методов, обучения в сотрудничестве</w:t>
            </w:r>
          </w:p>
        </w:tc>
        <w:tc>
          <w:tcPr>
            <w:tcW w:w="5195" w:type="dxa"/>
            <w:shd w:val="clear" w:color="auto" w:fill="auto"/>
          </w:tcPr>
          <w:p w:rsidR="008F5DA7" w:rsidRPr="008F5DA7" w:rsidRDefault="007401A5" w:rsidP="00740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401A5">
              <w:rPr>
                <w:rFonts w:eastAsia="Calibri"/>
                <w:lang w:eastAsia="en-US"/>
              </w:rPr>
              <w:t>Компьютер, прое</w:t>
            </w:r>
            <w:r>
              <w:rPr>
                <w:rFonts w:eastAsia="Calibri"/>
                <w:lang w:eastAsia="en-US"/>
              </w:rPr>
              <w:t>ктор, презентация по теме урока, карточки с заданием.</w:t>
            </w:r>
          </w:p>
        </w:tc>
      </w:tr>
    </w:tbl>
    <w:p w:rsidR="00AB3B21" w:rsidRDefault="00AB3B21" w:rsidP="00AB3B21">
      <w:pPr>
        <w:pStyle w:val="a3"/>
        <w:rPr>
          <w:b/>
          <w:color w:val="000000"/>
        </w:rPr>
      </w:pPr>
    </w:p>
    <w:p w:rsidR="00AB3B21" w:rsidRPr="00905A43" w:rsidRDefault="00AB3B21" w:rsidP="00AB3B21">
      <w:pPr>
        <w:pStyle w:val="a3"/>
        <w:numPr>
          <w:ilvl w:val="0"/>
          <w:numId w:val="1"/>
        </w:numPr>
        <w:rPr>
          <w:b/>
          <w:color w:val="000000"/>
        </w:rPr>
      </w:pPr>
      <w:r w:rsidRPr="00AB3B21">
        <w:rPr>
          <w:b/>
          <w:color w:val="000000"/>
        </w:rPr>
        <w:t>Технологическая карта урока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36"/>
        <w:gridCol w:w="1383"/>
        <w:gridCol w:w="4003"/>
        <w:gridCol w:w="2835"/>
        <w:gridCol w:w="2127"/>
        <w:gridCol w:w="2835"/>
      </w:tblGrid>
      <w:tr w:rsidR="00D30EB7" w:rsidRPr="00905A43" w:rsidTr="00674671">
        <w:tc>
          <w:tcPr>
            <w:tcW w:w="458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№</w:t>
            </w:r>
          </w:p>
        </w:tc>
        <w:tc>
          <w:tcPr>
            <w:tcW w:w="2236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Название этапа,</w:t>
            </w:r>
          </w:p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Цель</w:t>
            </w:r>
          </w:p>
        </w:tc>
        <w:tc>
          <w:tcPr>
            <w:tcW w:w="1383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Содержание этапа</w:t>
            </w:r>
          </w:p>
        </w:tc>
        <w:tc>
          <w:tcPr>
            <w:tcW w:w="4003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Деятельность учащихся</w:t>
            </w:r>
          </w:p>
        </w:tc>
        <w:tc>
          <w:tcPr>
            <w:tcW w:w="2127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Форма</w:t>
            </w:r>
          </w:p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работы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Результат</w:t>
            </w:r>
          </w:p>
        </w:tc>
      </w:tr>
      <w:tr w:rsidR="00D30EB7" w:rsidRPr="00905A43" w:rsidTr="00674671">
        <w:tc>
          <w:tcPr>
            <w:tcW w:w="458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1.</w:t>
            </w:r>
          </w:p>
        </w:tc>
        <w:tc>
          <w:tcPr>
            <w:tcW w:w="2236" w:type="dxa"/>
          </w:tcPr>
          <w:p w:rsidR="00D30EB7" w:rsidRPr="00905A43" w:rsidRDefault="00D30EB7" w:rsidP="0084382C">
            <w:pPr>
              <w:tabs>
                <w:tab w:val="left" w:pos="2336"/>
              </w:tabs>
              <w:spacing w:before="120" w:after="120"/>
              <w:ind w:right="11"/>
              <w:rPr>
                <w:b/>
                <w:i/>
                <w:color w:val="000000"/>
              </w:rPr>
            </w:pPr>
            <w:r w:rsidRPr="00905A43">
              <w:rPr>
                <w:b/>
                <w:i/>
                <w:color w:val="000000"/>
              </w:rPr>
              <w:t xml:space="preserve">1. Мотивация (самоопределение) к учебной деятельности. </w:t>
            </w:r>
            <w:r w:rsidRPr="00905A43">
              <w:rPr>
                <w:b/>
                <w:i/>
                <w:color w:val="000000"/>
              </w:rPr>
              <w:br/>
              <w:t>(2-3 мин)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/>
              <w:ind w:right="11"/>
              <w:rPr>
                <w:color w:val="000000"/>
              </w:rPr>
            </w:pPr>
            <w:r w:rsidRPr="00905A43">
              <w:rPr>
                <w:b/>
                <w:color w:val="000000"/>
              </w:rPr>
              <w:t>Цель для учителя:</w:t>
            </w:r>
            <w:r w:rsidRPr="00905A43">
              <w:rPr>
                <w:b/>
                <w:i/>
                <w:color w:val="000000"/>
              </w:rPr>
              <w:t xml:space="preserve"> </w:t>
            </w:r>
            <w:r w:rsidRPr="00905A43">
              <w:rPr>
                <w:color w:val="000000"/>
              </w:rPr>
              <w:t>создать условия для возникновения у обучающихся внутренней потребности включения в учебную деятельность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b/>
                <w:color w:val="000000"/>
              </w:rPr>
              <w:t>Цель для обучающихся:</w:t>
            </w:r>
            <w:r w:rsidRPr="00905A43">
              <w:rPr>
                <w:color w:val="000000"/>
              </w:rPr>
              <w:t xml:space="preserve"> самоопределение к учебной деятельности</w:t>
            </w:r>
          </w:p>
        </w:tc>
        <w:tc>
          <w:tcPr>
            <w:tcW w:w="1383" w:type="dxa"/>
          </w:tcPr>
          <w:p w:rsidR="00D30EB7" w:rsidRPr="00905A43" w:rsidRDefault="00D30EB7" w:rsidP="00D438F9">
            <w:pPr>
              <w:rPr>
                <w:color w:val="000000"/>
              </w:rPr>
            </w:pPr>
            <w:r w:rsidRPr="00905A43">
              <w:rPr>
                <w:color w:val="000000"/>
              </w:rPr>
              <w:t>Приветствие.</w:t>
            </w:r>
          </w:p>
        </w:tc>
        <w:tc>
          <w:tcPr>
            <w:tcW w:w="4003" w:type="dxa"/>
          </w:tcPr>
          <w:p w:rsidR="00D2791E" w:rsidRDefault="00D30EB7" w:rsidP="00D2791E">
            <w:pPr>
              <w:rPr>
                <w:color w:val="000000"/>
              </w:rPr>
            </w:pPr>
            <w:r>
              <w:rPr>
                <w:color w:val="000000"/>
              </w:rPr>
              <w:t xml:space="preserve">-Здравствуйте, </w:t>
            </w:r>
            <w:r w:rsidR="00D2791E">
              <w:rPr>
                <w:color w:val="000000"/>
              </w:rPr>
              <w:t>ребята. Проверьте все ли у вас готово к уроку</w:t>
            </w:r>
            <w:r w:rsidR="00D2791E" w:rsidRPr="00D2791E">
              <w:rPr>
                <w:color w:val="000000"/>
              </w:rPr>
              <w:t>?</w:t>
            </w:r>
          </w:p>
          <w:p w:rsidR="00D30EB7" w:rsidRDefault="00D2791E" w:rsidP="00D2791E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Сегодня у нас необычный урок</w:t>
            </w:r>
            <w:r w:rsidR="001F7D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путешествие в прошлое.</w:t>
            </w:r>
            <w:r w:rsidR="00D30EB7" w:rsidRPr="00905A43">
              <w:rPr>
                <w:color w:val="000000"/>
              </w:rPr>
              <w:t xml:space="preserve"> </w:t>
            </w: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Default="00D30EB7" w:rsidP="00CE0F65">
            <w:pPr>
              <w:rPr>
                <w:color w:val="000000"/>
              </w:rPr>
            </w:pPr>
          </w:p>
          <w:p w:rsidR="00D30EB7" w:rsidRPr="00905A43" w:rsidRDefault="00D30EB7" w:rsidP="00CE0F65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Приветствуют. Организуют свое рабочее место, проверяют наличие индивидуальных учебных принадлежностей.</w:t>
            </w:r>
          </w:p>
        </w:tc>
        <w:tc>
          <w:tcPr>
            <w:tcW w:w="2127" w:type="dxa"/>
          </w:tcPr>
          <w:p w:rsidR="00D30EB7" w:rsidRPr="00905A43" w:rsidRDefault="00D30EB7" w:rsidP="0084382C">
            <w:pPr>
              <w:jc w:val="center"/>
              <w:rPr>
                <w:color w:val="000000"/>
              </w:rPr>
            </w:pPr>
            <w:r w:rsidRPr="00905A43">
              <w:rPr>
                <w:color w:val="000000"/>
              </w:rPr>
              <w:t>фронтальная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Формирование УУД: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 xml:space="preserve">(Р) волевая </w:t>
            </w:r>
            <w:proofErr w:type="spellStart"/>
            <w:r w:rsidRPr="00905A43">
              <w:rPr>
                <w:color w:val="000000"/>
              </w:rPr>
              <w:t>саморегуляция</w:t>
            </w:r>
            <w:proofErr w:type="spellEnd"/>
          </w:p>
        </w:tc>
      </w:tr>
      <w:tr w:rsidR="00D30EB7" w:rsidRPr="00905A43" w:rsidTr="00674671">
        <w:trPr>
          <w:trHeight w:val="4685"/>
        </w:trPr>
        <w:tc>
          <w:tcPr>
            <w:tcW w:w="458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2.</w:t>
            </w:r>
          </w:p>
        </w:tc>
        <w:tc>
          <w:tcPr>
            <w:tcW w:w="2236" w:type="dxa"/>
          </w:tcPr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73" w:lineRule="auto"/>
              <w:ind w:right="11"/>
              <w:rPr>
                <w:b/>
                <w:i/>
                <w:color w:val="000000"/>
              </w:rPr>
            </w:pPr>
            <w:r w:rsidRPr="00905A43">
              <w:rPr>
                <w:b/>
                <w:i/>
                <w:color w:val="000000"/>
              </w:rPr>
              <w:t>2. Актуализация и фиксирование индивидуального затруднения в пробном действии.</w:t>
            </w:r>
            <w:r w:rsidRPr="00905A43">
              <w:rPr>
                <w:b/>
                <w:i/>
                <w:color w:val="000000"/>
              </w:rPr>
              <w:br/>
              <w:t>(</w:t>
            </w:r>
            <w:r>
              <w:rPr>
                <w:b/>
                <w:i/>
                <w:color w:val="000000"/>
              </w:rPr>
              <w:t>3-4</w:t>
            </w:r>
            <w:r w:rsidRPr="00905A43">
              <w:rPr>
                <w:b/>
                <w:i/>
                <w:color w:val="000000"/>
              </w:rPr>
              <w:t>мин)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73" w:lineRule="auto"/>
              <w:ind w:right="11"/>
              <w:rPr>
                <w:color w:val="000000"/>
              </w:rPr>
            </w:pPr>
            <w:r w:rsidRPr="00905A43">
              <w:rPr>
                <w:b/>
                <w:color w:val="000000"/>
              </w:rPr>
              <w:t xml:space="preserve">Цель для учителя: </w:t>
            </w:r>
            <w:r w:rsidRPr="00905A43">
              <w:rPr>
                <w:color w:val="000000"/>
              </w:rPr>
              <w:t>способствовать актуализации у обучающихся соответствующих мыслительных операций и познавательных процессов.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73" w:lineRule="auto"/>
              <w:ind w:right="11"/>
              <w:rPr>
                <w:color w:val="000000"/>
              </w:rPr>
            </w:pPr>
            <w:r w:rsidRPr="00905A43">
              <w:rPr>
                <w:b/>
                <w:color w:val="000000"/>
              </w:rPr>
              <w:t>Цель для обучающихся</w:t>
            </w:r>
            <w:r w:rsidRPr="00905A43">
              <w:rPr>
                <w:color w:val="000000"/>
              </w:rPr>
              <w:t>: мотивация к пробному учебному действию и его самостоятельное осуществление.</w:t>
            </w:r>
          </w:p>
        </w:tc>
        <w:tc>
          <w:tcPr>
            <w:tcW w:w="1383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Беседа, работа у доски</w:t>
            </w:r>
            <w:bookmarkStart w:id="0" w:name="_GoBack"/>
            <w:bookmarkEnd w:id="0"/>
          </w:p>
        </w:tc>
        <w:tc>
          <w:tcPr>
            <w:tcW w:w="4003" w:type="dxa"/>
          </w:tcPr>
          <w:p w:rsidR="00D2791E" w:rsidRDefault="001F7D70" w:rsidP="00D2791E">
            <w:pPr>
              <w:tabs>
                <w:tab w:val="left" w:pos="1260"/>
              </w:tabs>
            </w:pPr>
            <w:r>
              <w:t>Здравствуйте</w:t>
            </w:r>
            <w:r w:rsidR="00D2791E">
              <w:t xml:space="preserve">, </w:t>
            </w:r>
            <w:r>
              <w:t xml:space="preserve">мои </w:t>
            </w:r>
            <w:r w:rsidR="00D2791E">
              <w:t>друзья!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Нашей встрече рада я.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Ждет сегодня вас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О русской красавице сказ.</w:t>
            </w:r>
          </w:p>
          <w:p w:rsidR="00D2791E" w:rsidRDefault="00D2791E" w:rsidP="00D2791E">
            <w:pPr>
              <w:tabs>
                <w:tab w:val="left" w:pos="1260"/>
              </w:tabs>
            </w:pP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Ребята, </w:t>
            </w:r>
            <w:proofErr w:type="gramStart"/>
            <w:r>
              <w:t>какой</w:t>
            </w:r>
            <w:proofErr w:type="gramEnd"/>
            <w:r>
              <w:t xml:space="preserve"> </w:t>
            </w:r>
            <w:r w:rsidR="001F7D70">
              <w:t>по вашему мнению должна быть</w:t>
            </w:r>
            <w:r>
              <w:t xml:space="preserve"> «русская красавица»? Давайте обратимся к художественному слову о красоте женщин, живших в старинных русских деревнях и городах. Поможет нам настроиться на нужное настроение – народная музыка.</w:t>
            </w:r>
          </w:p>
          <w:p w:rsidR="00D2791E" w:rsidRDefault="00D2791E" w:rsidP="00D2791E">
            <w:pPr>
              <w:tabs>
                <w:tab w:val="left" w:pos="1260"/>
              </w:tabs>
            </w:pP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Слайд </w:t>
            </w:r>
            <w:r w:rsidR="00742986">
              <w:t>2</w:t>
            </w:r>
            <w:r>
              <w:t>.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Говорят, царевна есть, 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Что не можно глаз </w:t>
            </w:r>
            <w:proofErr w:type="spellStart"/>
            <w:r>
              <w:t>отвесть</w:t>
            </w:r>
            <w:proofErr w:type="spellEnd"/>
            <w:r>
              <w:t>.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Днем свет Божий затмевает, 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Ночью землю освещает – 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Месяц под косой блестит,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А во лбу звезда горит.</w:t>
            </w:r>
          </w:p>
          <w:p w:rsidR="00D2791E" w:rsidRDefault="00D2791E" w:rsidP="00D2791E">
            <w:pPr>
              <w:tabs>
                <w:tab w:val="left" w:pos="1260"/>
              </w:tabs>
            </w:pP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А сама-то величава, 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Выступает, будто пава;</w:t>
            </w:r>
          </w:p>
          <w:p w:rsidR="00D2791E" w:rsidRDefault="00D2791E" w:rsidP="00D2791E">
            <w:pPr>
              <w:tabs>
                <w:tab w:val="left" w:pos="1260"/>
              </w:tabs>
            </w:pPr>
            <w:proofErr w:type="spellStart"/>
            <w:r>
              <w:t>Сладку</w:t>
            </w:r>
            <w:proofErr w:type="spellEnd"/>
            <w:r>
              <w:t xml:space="preserve"> речь-то говорит,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Будто реченька журчит.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 Из какого произведения эти строки? </w:t>
            </w:r>
          </w:p>
          <w:p w:rsidR="00D2791E" w:rsidRDefault="00D2791E" w:rsidP="00D2791E">
            <w:pPr>
              <w:tabs>
                <w:tab w:val="left" w:pos="1260"/>
              </w:tabs>
            </w:pPr>
          </w:p>
          <w:p w:rsidR="00D2791E" w:rsidRDefault="00D2791E" w:rsidP="00D2791E">
            <w:pPr>
              <w:tabs>
                <w:tab w:val="left" w:pos="1260"/>
              </w:tabs>
            </w:pPr>
            <w:r>
              <w:t>Есть женщины в русских селеньях</w:t>
            </w:r>
          </w:p>
          <w:p w:rsidR="00D2791E" w:rsidRDefault="00D2791E" w:rsidP="00D2791E">
            <w:pPr>
              <w:tabs>
                <w:tab w:val="left" w:pos="1260"/>
              </w:tabs>
            </w:pPr>
            <w:proofErr w:type="gramStart"/>
            <w:r>
              <w:t>С</w:t>
            </w:r>
            <w:proofErr w:type="gramEnd"/>
            <w:r>
              <w:t xml:space="preserve"> спокойною важностью лиц,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С красивою силой в движеньях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С походкой, </w:t>
            </w:r>
            <w:proofErr w:type="gramStart"/>
            <w:r>
              <w:t>со</w:t>
            </w:r>
            <w:proofErr w:type="gramEnd"/>
            <w:r>
              <w:t xml:space="preserve"> взглядом цариц.</w:t>
            </w:r>
          </w:p>
          <w:p w:rsidR="00D2791E" w:rsidRDefault="00D2791E" w:rsidP="00D2791E">
            <w:pPr>
              <w:tabs>
                <w:tab w:val="left" w:pos="1260"/>
              </w:tabs>
            </w:pPr>
          </w:p>
          <w:p w:rsidR="00D2791E" w:rsidRDefault="00D2791E" w:rsidP="00D2791E">
            <w:pPr>
              <w:tabs>
                <w:tab w:val="left" w:pos="1260"/>
              </w:tabs>
            </w:pPr>
            <w:r>
              <w:t>Их разве слепой не заметит!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А </w:t>
            </w:r>
            <w:proofErr w:type="gramStart"/>
            <w:r>
              <w:t>зрячий</w:t>
            </w:r>
            <w:proofErr w:type="gramEnd"/>
            <w:r>
              <w:t xml:space="preserve"> о них говорит: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Пройдет – словно солнце осветит,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Посмотрит – рублем одарит.</w:t>
            </w:r>
          </w:p>
          <w:p w:rsidR="00D2791E" w:rsidRDefault="00D2791E" w:rsidP="00D2791E">
            <w:pPr>
              <w:tabs>
                <w:tab w:val="left" w:pos="1260"/>
              </w:tabs>
            </w:pPr>
          </w:p>
          <w:p w:rsidR="00D2791E" w:rsidRDefault="00D2791E" w:rsidP="00D2791E">
            <w:pPr>
              <w:tabs>
                <w:tab w:val="left" w:pos="1260"/>
              </w:tabs>
            </w:pPr>
            <w:r>
              <w:t>Красавица миру на диво: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>Румяна, стройна, высока,</w:t>
            </w:r>
          </w:p>
          <w:p w:rsidR="00D2791E" w:rsidRDefault="00D2791E" w:rsidP="00D2791E">
            <w:pPr>
              <w:tabs>
                <w:tab w:val="left" w:pos="1260"/>
              </w:tabs>
            </w:pPr>
            <w:r>
              <w:t xml:space="preserve">Во всякой одежде </w:t>
            </w:r>
            <w:proofErr w:type="gramStart"/>
            <w:r>
              <w:t>красива</w:t>
            </w:r>
            <w:proofErr w:type="gramEnd"/>
            <w:r>
              <w:t>,</w:t>
            </w:r>
          </w:p>
          <w:p w:rsidR="00D2791E" w:rsidRDefault="006A1AF4" w:rsidP="00D2791E">
            <w:pPr>
              <w:tabs>
                <w:tab w:val="left" w:pos="1260"/>
              </w:tabs>
            </w:pPr>
            <w:r>
              <w:t xml:space="preserve">Во всякой работе </w:t>
            </w:r>
            <w:proofErr w:type="gramStart"/>
            <w:r>
              <w:t>ловка</w:t>
            </w:r>
            <w:proofErr w:type="gramEnd"/>
            <w:r>
              <w:t>.</w:t>
            </w:r>
          </w:p>
          <w:p w:rsidR="006A1AF4" w:rsidRDefault="006A1AF4" w:rsidP="00D2791E">
            <w:pPr>
              <w:tabs>
                <w:tab w:val="left" w:pos="1260"/>
              </w:tabs>
            </w:pPr>
          </w:p>
          <w:p w:rsidR="00D2791E" w:rsidRDefault="006A1AF4" w:rsidP="00D2791E">
            <w:pPr>
              <w:tabs>
                <w:tab w:val="left" w:pos="1260"/>
              </w:tabs>
            </w:pPr>
            <w:r>
              <w:t>-</w:t>
            </w:r>
            <w:r w:rsidR="00D2791E">
              <w:t>Что объединяет эти женские образы? В чем их красота?</w:t>
            </w:r>
          </w:p>
          <w:p w:rsidR="00D2791E" w:rsidRDefault="00D2791E" w:rsidP="00D2791E">
            <w:pPr>
              <w:tabs>
                <w:tab w:val="left" w:pos="1260"/>
              </w:tabs>
            </w:pPr>
          </w:p>
          <w:p w:rsidR="00D2791E" w:rsidRDefault="006A1AF4" w:rsidP="00D2791E">
            <w:pPr>
              <w:tabs>
                <w:tab w:val="left" w:pos="1260"/>
              </w:tabs>
            </w:pPr>
            <w:r>
              <w:t>-</w:t>
            </w:r>
            <w:r w:rsidR="00D2791E">
              <w:t xml:space="preserve"> Понятие русская красавица отражает сложившиеся веками представления об умении держать себя и одеваться, о чертах лица, а главное – о способности тонко чувствовать природу и глубоко переживать горе и радость. Мягкость и духовная сила, нежность и величавость понимаются как суть красоты русской женщины.</w:t>
            </w:r>
          </w:p>
          <w:p w:rsidR="00D30EB7" w:rsidRPr="00A01A04" w:rsidRDefault="00D2791E" w:rsidP="00D2791E">
            <w:r>
              <w:t xml:space="preserve">Женские образы глубоко связаны с образом птицы-счастья, которая ходит по земле, плывет по воде и может свободно летать в доступном только для мечты человека небе. </w:t>
            </w:r>
          </w:p>
        </w:tc>
        <w:tc>
          <w:tcPr>
            <w:tcW w:w="2835" w:type="dxa"/>
          </w:tcPr>
          <w:p w:rsidR="00D30EB7" w:rsidRPr="00905A43" w:rsidRDefault="00D30EB7" w:rsidP="00A75CAF">
            <w:pPr>
              <w:rPr>
                <w:color w:val="000000"/>
              </w:rPr>
            </w:pPr>
          </w:p>
          <w:p w:rsidR="00D30EB7" w:rsidRPr="00905A43" w:rsidRDefault="00D30EB7" w:rsidP="00A75CAF">
            <w:pPr>
              <w:rPr>
                <w:color w:val="000000"/>
              </w:rPr>
            </w:pPr>
          </w:p>
          <w:p w:rsidR="00D30EB7" w:rsidRPr="00905A43" w:rsidRDefault="00D30EB7" w:rsidP="00A75CAF">
            <w:pPr>
              <w:rPr>
                <w:color w:val="000000"/>
              </w:rPr>
            </w:pPr>
          </w:p>
          <w:p w:rsidR="00D30EB7" w:rsidRDefault="00D30EB7" w:rsidP="00A75CAF">
            <w:pPr>
              <w:rPr>
                <w:color w:val="000000"/>
              </w:rPr>
            </w:pPr>
          </w:p>
          <w:p w:rsidR="00D30EB7" w:rsidRDefault="00D30EB7" w:rsidP="00A75CAF">
            <w:pPr>
              <w:rPr>
                <w:color w:val="000000"/>
              </w:rPr>
            </w:pPr>
          </w:p>
          <w:p w:rsidR="00D30EB7" w:rsidRDefault="00D30EB7" w:rsidP="00A75CAF">
            <w:pPr>
              <w:rPr>
                <w:color w:val="000000"/>
              </w:rPr>
            </w:pPr>
          </w:p>
          <w:p w:rsidR="00D30EB7" w:rsidRPr="00905A43" w:rsidRDefault="00D30EB7" w:rsidP="00A75CAF">
            <w:pPr>
              <w:rPr>
                <w:color w:val="000000"/>
              </w:rPr>
            </w:pPr>
            <w:r>
              <w:rPr>
                <w:color w:val="000000"/>
              </w:rPr>
              <w:t>Ответы детей.</w:t>
            </w:r>
          </w:p>
          <w:p w:rsidR="00D30EB7" w:rsidRDefault="00D2791E" w:rsidP="00BF14CD">
            <w:pPr>
              <w:rPr>
                <w:color w:val="000000"/>
              </w:rPr>
            </w:pPr>
            <w:r>
              <w:rPr>
                <w:color w:val="000000"/>
              </w:rPr>
              <w:t>Красив</w:t>
            </w:r>
            <w:r w:rsidR="001F7D70">
              <w:rPr>
                <w:color w:val="000000"/>
              </w:rPr>
              <w:t>ой</w:t>
            </w:r>
            <w:r>
              <w:rPr>
                <w:color w:val="000000"/>
              </w:rPr>
              <w:t>, добр</w:t>
            </w:r>
            <w:r w:rsidR="001F7D70">
              <w:rPr>
                <w:color w:val="000000"/>
              </w:rPr>
              <w:t>ой</w:t>
            </w:r>
            <w:r>
              <w:rPr>
                <w:color w:val="000000"/>
              </w:rPr>
              <w:t>, умн</w:t>
            </w:r>
            <w:r w:rsidR="001F7D70">
              <w:rPr>
                <w:color w:val="000000"/>
              </w:rPr>
              <w:t>ой</w:t>
            </w:r>
            <w:r>
              <w:rPr>
                <w:color w:val="000000"/>
              </w:rPr>
              <w:t>.</w:t>
            </w:r>
          </w:p>
          <w:p w:rsidR="00D2791E" w:rsidRDefault="00D2791E" w:rsidP="00BF14CD">
            <w:pPr>
              <w:rPr>
                <w:color w:val="000000"/>
              </w:rPr>
            </w:pPr>
          </w:p>
          <w:p w:rsidR="00D2791E" w:rsidRDefault="00D2791E" w:rsidP="00BF14CD">
            <w:pPr>
              <w:rPr>
                <w:color w:val="000000"/>
              </w:rPr>
            </w:pPr>
          </w:p>
          <w:p w:rsidR="00D2791E" w:rsidRDefault="00D2791E" w:rsidP="00BF14CD">
            <w:pPr>
              <w:rPr>
                <w:color w:val="000000"/>
              </w:rPr>
            </w:pPr>
          </w:p>
          <w:p w:rsidR="00D2791E" w:rsidRDefault="00D2791E" w:rsidP="00BF14CD">
            <w:pPr>
              <w:rPr>
                <w:color w:val="000000"/>
              </w:rPr>
            </w:pPr>
          </w:p>
          <w:p w:rsidR="00D2791E" w:rsidRDefault="00D2791E" w:rsidP="00BF14CD">
            <w:pPr>
              <w:rPr>
                <w:color w:val="000000"/>
              </w:rPr>
            </w:pPr>
          </w:p>
          <w:p w:rsidR="00D2791E" w:rsidRDefault="00D2791E" w:rsidP="00BF14CD">
            <w:pPr>
              <w:rPr>
                <w:color w:val="000000"/>
              </w:rPr>
            </w:pPr>
          </w:p>
          <w:p w:rsidR="00D2791E" w:rsidRDefault="00D2791E" w:rsidP="00BF14CD">
            <w:pPr>
              <w:rPr>
                <w:color w:val="000000"/>
              </w:rPr>
            </w:pPr>
          </w:p>
          <w:p w:rsidR="00D2791E" w:rsidRDefault="00D2791E" w:rsidP="00BF14CD">
            <w:pPr>
              <w:rPr>
                <w:color w:val="000000"/>
              </w:rPr>
            </w:pPr>
          </w:p>
          <w:p w:rsidR="00D2791E" w:rsidRDefault="00D2791E" w:rsidP="00BF14CD">
            <w:pPr>
              <w:rPr>
                <w:color w:val="000000"/>
              </w:rPr>
            </w:pPr>
          </w:p>
          <w:p w:rsidR="00D2791E" w:rsidRDefault="00D2791E" w:rsidP="00D2791E">
            <w:pPr>
              <w:rPr>
                <w:color w:val="000000"/>
              </w:rPr>
            </w:pPr>
          </w:p>
          <w:p w:rsidR="00D2791E" w:rsidRDefault="00D2791E" w:rsidP="00D2791E">
            <w:pPr>
              <w:rPr>
                <w:color w:val="000000"/>
              </w:rPr>
            </w:pPr>
          </w:p>
          <w:p w:rsidR="00D2791E" w:rsidRDefault="00D2791E" w:rsidP="00D2791E">
            <w:pPr>
              <w:rPr>
                <w:color w:val="000000"/>
              </w:rPr>
            </w:pPr>
          </w:p>
          <w:p w:rsidR="00D2791E" w:rsidRDefault="00D2791E" w:rsidP="00D2791E">
            <w:pPr>
              <w:rPr>
                <w:color w:val="000000"/>
              </w:rPr>
            </w:pPr>
          </w:p>
          <w:p w:rsidR="00D2791E" w:rsidRDefault="00D2791E" w:rsidP="00D2791E">
            <w:pPr>
              <w:rPr>
                <w:color w:val="000000"/>
              </w:rPr>
            </w:pPr>
          </w:p>
          <w:p w:rsidR="00D2791E" w:rsidRDefault="00D2791E" w:rsidP="00D2791E">
            <w:pPr>
              <w:rPr>
                <w:color w:val="000000"/>
              </w:rPr>
            </w:pPr>
          </w:p>
          <w:p w:rsidR="00D2791E" w:rsidRDefault="00D2791E" w:rsidP="00D2791E">
            <w:pPr>
              <w:rPr>
                <w:color w:val="000000"/>
              </w:rPr>
            </w:pPr>
          </w:p>
          <w:p w:rsidR="00D2791E" w:rsidRDefault="00D2791E" w:rsidP="00D2791E">
            <w:pPr>
              <w:rPr>
                <w:color w:val="000000"/>
              </w:rPr>
            </w:pPr>
          </w:p>
          <w:p w:rsidR="00D2791E" w:rsidRDefault="00D2791E" w:rsidP="00D2791E">
            <w:pPr>
              <w:rPr>
                <w:color w:val="000000"/>
              </w:rPr>
            </w:pPr>
            <w:r>
              <w:rPr>
                <w:color w:val="000000"/>
              </w:rPr>
              <w:t>Ответы детей</w:t>
            </w:r>
          </w:p>
          <w:p w:rsidR="00D2791E" w:rsidRDefault="00D2791E" w:rsidP="00D2791E">
            <w:pPr>
              <w:rPr>
                <w:color w:val="000000"/>
              </w:rPr>
            </w:pPr>
            <w:r w:rsidRPr="00D2791E">
              <w:rPr>
                <w:color w:val="000000"/>
              </w:rPr>
              <w:t>А</w:t>
            </w:r>
            <w:r>
              <w:rPr>
                <w:color w:val="000000"/>
              </w:rPr>
              <w:t>лександра</w:t>
            </w:r>
            <w:r w:rsidRPr="00D2791E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ергеевича</w:t>
            </w:r>
            <w:r w:rsidRPr="00D2791E">
              <w:rPr>
                <w:color w:val="000000"/>
              </w:rPr>
              <w:t xml:space="preserve"> Пушкин</w:t>
            </w:r>
            <w:r>
              <w:rPr>
                <w:color w:val="000000"/>
              </w:rPr>
              <w:t>а</w:t>
            </w:r>
            <w:r w:rsidRPr="00D2791E">
              <w:rPr>
                <w:color w:val="000000"/>
              </w:rPr>
              <w:t xml:space="preserve"> «Сказка о царе </w:t>
            </w:r>
            <w:proofErr w:type="spellStart"/>
            <w:r w:rsidRPr="00D2791E">
              <w:rPr>
                <w:color w:val="000000"/>
              </w:rPr>
              <w:t>Салтане</w:t>
            </w:r>
            <w:proofErr w:type="spellEnd"/>
            <w:r w:rsidRPr="00D2791E">
              <w:rPr>
                <w:color w:val="000000"/>
              </w:rPr>
              <w:t xml:space="preserve">» </w:t>
            </w:r>
          </w:p>
          <w:p w:rsidR="00D2791E" w:rsidRPr="00D2791E" w:rsidRDefault="00D2791E" w:rsidP="00D2791E"/>
          <w:p w:rsidR="00D2791E" w:rsidRPr="00D2791E" w:rsidRDefault="00D2791E" w:rsidP="00D2791E"/>
          <w:p w:rsidR="00D2791E" w:rsidRPr="00D2791E" w:rsidRDefault="00D2791E" w:rsidP="00D2791E"/>
          <w:p w:rsidR="00D2791E" w:rsidRPr="00D2791E" w:rsidRDefault="00D2791E" w:rsidP="00D2791E"/>
          <w:p w:rsidR="00D2791E" w:rsidRPr="00D2791E" w:rsidRDefault="00D2791E" w:rsidP="00D2791E"/>
          <w:p w:rsidR="00D2791E" w:rsidRPr="00D2791E" w:rsidRDefault="00D2791E" w:rsidP="00D2791E"/>
          <w:p w:rsidR="00D2791E" w:rsidRPr="00D2791E" w:rsidRDefault="00D2791E" w:rsidP="00D2791E"/>
          <w:p w:rsidR="00D2791E" w:rsidRPr="00D2791E" w:rsidRDefault="00D2791E" w:rsidP="00D2791E"/>
          <w:p w:rsidR="00D2791E" w:rsidRPr="00D2791E" w:rsidRDefault="00D2791E" w:rsidP="00D2791E"/>
          <w:p w:rsidR="00D2791E" w:rsidRPr="00D2791E" w:rsidRDefault="00D2791E" w:rsidP="00D2791E"/>
          <w:p w:rsidR="00D2791E" w:rsidRPr="00D2791E" w:rsidRDefault="00D2791E" w:rsidP="00D2791E"/>
          <w:p w:rsidR="00D2791E" w:rsidRDefault="00D2791E" w:rsidP="00D2791E"/>
          <w:p w:rsidR="00D2791E" w:rsidRDefault="006A1AF4" w:rsidP="006A1AF4">
            <w:r w:rsidRPr="006A1AF4">
              <w:t>Никола</w:t>
            </w:r>
            <w:r>
              <w:t>я</w:t>
            </w:r>
            <w:r w:rsidRPr="006A1AF4">
              <w:t xml:space="preserve"> Алексеевич</w:t>
            </w:r>
            <w:r>
              <w:t>а</w:t>
            </w:r>
            <w:r w:rsidRPr="006A1AF4">
              <w:t xml:space="preserve"> Некрасов</w:t>
            </w:r>
            <w:r>
              <w:t>а</w:t>
            </w:r>
            <w:r w:rsidRPr="006A1AF4">
              <w:t xml:space="preserve">. </w:t>
            </w:r>
            <w:r>
              <w:t>«</w:t>
            </w:r>
            <w:r w:rsidRPr="006A1AF4">
              <w:t>Мороз, Красный нос</w:t>
            </w:r>
            <w:r>
              <w:t>».</w:t>
            </w:r>
          </w:p>
          <w:p w:rsidR="006A1AF4" w:rsidRDefault="006A1AF4" w:rsidP="006A1AF4"/>
          <w:p w:rsidR="006A1AF4" w:rsidRPr="00D2791E" w:rsidRDefault="006A1AF4" w:rsidP="001F7D70">
            <w:r>
              <w:t>-</w:t>
            </w:r>
            <w:r w:rsidR="001F7D70">
              <w:t xml:space="preserve"> Их</w:t>
            </w:r>
            <w:r w:rsidRPr="006A1AF4">
              <w:t xml:space="preserve"> трудолюбие</w:t>
            </w:r>
            <w:r w:rsidR="001F7D70">
              <w:t xml:space="preserve">, </w:t>
            </w:r>
            <w:r w:rsidR="00AD1B62">
              <w:t>красота</w:t>
            </w:r>
            <w:r w:rsidRPr="006A1AF4">
              <w:t>.</w:t>
            </w:r>
          </w:p>
        </w:tc>
        <w:tc>
          <w:tcPr>
            <w:tcW w:w="2127" w:type="dxa"/>
          </w:tcPr>
          <w:p w:rsidR="00D30EB7" w:rsidRPr="00905A43" w:rsidRDefault="00D30EB7" w:rsidP="0084382C">
            <w:pPr>
              <w:jc w:val="center"/>
              <w:rPr>
                <w:color w:val="000000"/>
              </w:rPr>
            </w:pPr>
            <w:r w:rsidRPr="00905A43">
              <w:rPr>
                <w:color w:val="000000"/>
              </w:rPr>
              <w:t>фронтальная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Формирование УУД: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 xml:space="preserve">(Р) </w:t>
            </w:r>
            <w:r w:rsidRPr="00905A43">
              <w:rPr>
                <w:b/>
                <w:color w:val="000000"/>
              </w:rPr>
              <w:t xml:space="preserve">самоконтроль: </w:t>
            </w:r>
            <w:r w:rsidRPr="00905A43">
              <w:rPr>
                <w:color w:val="000000"/>
              </w:rPr>
              <w:t>учатся отличать верно выполненное задание от неверного; осознание того, что уже усвоено и что ещё нужно усвоить, осознание качества и уровня усвоения.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(К) умение выражать свои мысли с достаточной полнотой и точностью; умение слушать и понимать речь других.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(П) формирование мыслительных операций: анализ, сравнение, обобщение.</w:t>
            </w:r>
          </w:p>
        </w:tc>
      </w:tr>
      <w:tr w:rsidR="00D30EB7" w:rsidRPr="00905A43" w:rsidTr="00674671">
        <w:tc>
          <w:tcPr>
            <w:tcW w:w="458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3.</w:t>
            </w:r>
          </w:p>
        </w:tc>
        <w:tc>
          <w:tcPr>
            <w:tcW w:w="2236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Постановка проблемы.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73" w:lineRule="auto"/>
              <w:ind w:right="34"/>
              <w:rPr>
                <w:b/>
                <w:i/>
                <w:color w:val="000000"/>
              </w:rPr>
            </w:pPr>
            <w:r w:rsidRPr="00905A43">
              <w:rPr>
                <w:b/>
                <w:i/>
                <w:color w:val="000000"/>
              </w:rPr>
              <w:t>Выявление места и причины затруднения.</w:t>
            </w:r>
            <w:r w:rsidRPr="00905A43">
              <w:rPr>
                <w:b/>
                <w:i/>
                <w:color w:val="000000"/>
              </w:rPr>
              <w:br/>
              <w:t>(3-4 мин)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73" w:lineRule="auto"/>
              <w:ind w:right="34"/>
              <w:rPr>
                <w:color w:val="000000"/>
              </w:rPr>
            </w:pPr>
            <w:r w:rsidRPr="00905A43">
              <w:rPr>
                <w:b/>
                <w:color w:val="000000"/>
              </w:rPr>
              <w:t>Цель для учителя:</w:t>
            </w:r>
            <w:r w:rsidRPr="00905A43">
              <w:rPr>
                <w:b/>
                <w:i/>
                <w:color w:val="000000"/>
              </w:rPr>
              <w:t xml:space="preserve"> </w:t>
            </w:r>
            <w:r w:rsidRPr="00905A43">
              <w:rPr>
                <w:color w:val="000000"/>
              </w:rPr>
              <w:t>создать условия для формирования умения у обучающихся выявлять и фиксировать во внешней речи причину затруднения.</w:t>
            </w:r>
          </w:p>
          <w:p w:rsidR="00D30EB7" w:rsidRPr="00905A43" w:rsidRDefault="00D30EB7" w:rsidP="006552A6">
            <w:pPr>
              <w:tabs>
                <w:tab w:val="left" w:pos="2336"/>
              </w:tabs>
              <w:spacing w:before="120" w:after="120" w:line="273" w:lineRule="auto"/>
              <w:ind w:right="34"/>
              <w:rPr>
                <w:color w:val="000000"/>
              </w:rPr>
            </w:pPr>
            <w:r w:rsidRPr="00905A43">
              <w:rPr>
                <w:b/>
                <w:color w:val="000000"/>
              </w:rPr>
              <w:t>Цель для обучающихся</w:t>
            </w:r>
            <w:r w:rsidRPr="00905A43">
              <w:rPr>
                <w:color w:val="000000"/>
              </w:rPr>
              <w:t>: выявить причину и место затруднения</w:t>
            </w:r>
          </w:p>
        </w:tc>
        <w:tc>
          <w:tcPr>
            <w:tcW w:w="1383" w:type="dxa"/>
          </w:tcPr>
          <w:p w:rsidR="00D30EB7" w:rsidRPr="00905A43" w:rsidRDefault="00D30EB7" w:rsidP="005007F9">
            <w:pPr>
              <w:rPr>
                <w:color w:val="000000"/>
              </w:rPr>
            </w:pPr>
            <w:r w:rsidRPr="00905A43">
              <w:rPr>
                <w:color w:val="000000"/>
              </w:rPr>
              <w:t xml:space="preserve">Беседа; просмотр </w:t>
            </w:r>
            <w:proofErr w:type="spellStart"/>
            <w:r w:rsidRPr="00905A43">
              <w:rPr>
                <w:color w:val="000000"/>
              </w:rPr>
              <w:t>перезентации</w:t>
            </w:r>
            <w:proofErr w:type="spellEnd"/>
            <w:r w:rsidR="00674671">
              <w:rPr>
                <w:color w:val="000000"/>
              </w:rPr>
              <w:t>,</w:t>
            </w:r>
            <w:r w:rsidRPr="00905A43">
              <w:rPr>
                <w:color w:val="000000"/>
              </w:rPr>
              <w:br/>
            </w:r>
            <w:r w:rsidR="00674671">
              <w:rPr>
                <w:color w:val="000000"/>
              </w:rPr>
              <w:t>работа с раздаточным материалом</w:t>
            </w:r>
          </w:p>
        </w:tc>
        <w:tc>
          <w:tcPr>
            <w:tcW w:w="4003" w:type="dxa"/>
          </w:tcPr>
          <w:p w:rsidR="006A1AF4" w:rsidRDefault="006A1AF4" w:rsidP="006A1AF4">
            <w:r>
              <w:t xml:space="preserve">Знаете ли вы, какой костюм могла носить ваша </w:t>
            </w:r>
            <w:proofErr w:type="spellStart"/>
            <w:r>
              <w:t>прапрапрабабушка</w:t>
            </w:r>
            <w:proofErr w:type="spellEnd"/>
            <w:r>
              <w:t>?</w:t>
            </w:r>
          </w:p>
          <w:p w:rsidR="006A1AF4" w:rsidRDefault="006A1AF4" w:rsidP="006A1AF4">
            <w:r>
              <w:t xml:space="preserve"> Как выглядели будничные и праздничные народные костюмы, как и зачем украшали их? </w:t>
            </w:r>
          </w:p>
          <w:p w:rsidR="00742986" w:rsidRDefault="00742986" w:rsidP="006A1AF4"/>
          <w:p w:rsidR="006A1AF4" w:rsidRDefault="006A1AF4" w:rsidP="006A1AF4">
            <w:r>
              <w:t>Ребята, у нас сегодня непростая гостья - Машенька. Она пришла к нам в стилизованном русском костюме. Учитель демонстрирует женский русский народный костюм.</w:t>
            </w:r>
          </w:p>
          <w:p w:rsidR="006A1AF4" w:rsidRDefault="006A1AF4" w:rsidP="006A1AF4">
            <w:proofErr w:type="gramStart"/>
            <w:r>
              <w:t>Красна девица идет</w:t>
            </w:r>
            <w:proofErr w:type="gramEnd"/>
            <w:r>
              <w:t>,</w:t>
            </w:r>
          </w:p>
          <w:p w:rsidR="006A1AF4" w:rsidRDefault="006A1AF4" w:rsidP="006A1AF4">
            <w:r>
              <w:t>Словно павушка плывет,</w:t>
            </w:r>
          </w:p>
          <w:p w:rsidR="006A1AF4" w:rsidRDefault="006A1AF4" w:rsidP="006A1AF4">
            <w:r>
              <w:t>На ней платье золотое,</w:t>
            </w:r>
          </w:p>
          <w:p w:rsidR="006A1AF4" w:rsidRDefault="006A1AF4" w:rsidP="006A1AF4">
            <w:r>
              <w:t>Лента алая в косе.</w:t>
            </w:r>
          </w:p>
          <w:p w:rsidR="006A1AF4" w:rsidRDefault="006A1AF4" w:rsidP="006A1AF4">
            <w:r>
              <w:t xml:space="preserve">Взгляните на </w:t>
            </w:r>
            <w:r w:rsidR="00742986">
              <w:t>Машин</w:t>
            </w:r>
            <w:r>
              <w:t xml:space="preserve"> костюм</w:t>
            </w:r>
            <w:r w:rsidR="00742986">
              <w:t xml:space="preserve">. </w:t>
            </w:r>
            <w:r>
              <w:t xml:space="preserve">Будто кто-то собрал </w:t>
            </w:r>
            <w:r w:rsidR="00A03213">
              <w:t>солнечный свет, цветы с полей</w:t>
            </w:r>
            <w:r>
              <w:t xml:space="preserve"> и поместил их на одежду. Все в костюме напоминает о красоте родной земли, рождает ощущение праздника в душе!</w:t>
            </w:r>
          </w:p>
          <w:p w:rsidR="006A1AF4" w:rsidRDefault="006A1AF4" w:rsidP="006A1AF4">
            <w:r>
              <w:t>В течение нескольких веков в разных концах земли Русской складывались свои характерные особенности в одежде, и люди строго придерживались местных традиций.</w:t>
            </w:r>
          </w:p>
          <w:p w:rsidR="00742986" w:rsidRDefault="006A1AF4" w:rsidP="006A1AF4">
            <w:r>
              <w:t xml:space="preserve">В праздничные дни голову </w:t>
            </w:r>
            <w:r w:rsidR="00742986">
              <w:t xml:space="preserve">женщин </w:t>
            </w:r>
            <w:r>
              <w:t>украшал дивный убор – венец или кокошник.</w:t>
            </w:r>
            <w:r w:rsidR="00A03213">
              <w:t xml:space="preserve"> Слайд 3-7.</w:t>
            </w:r>
          </w:p>
          <w:p w:rsidR="000C71AD" w:rsidRDefault="000C71AD" w:rsidP="006A1AF4">
            <w:r w:rsidRPr="000C71AD">
              <w:rPr>
                <w:b/>
              </w:rPr>
              <w:t>Кокошник - высокий, расшитый праздничный головной убор женщин, покрывающий волосы. Название  происходит от древнерусского слова "</w:t>
            </w:r>
            <w:proofErr w:type="spellStart"/>
            <w:r w:rsidRPr="000C71AD">
              <w:rPr>
                <w:b/>
              </w:rPr>
              <w:t>Кокош</w:t>
            </w:r>
            <w:proofErr w:type="spellEnd"/>
            <w:r w:rsidRPr="000C71AD">
              <w:rPr>
                <w:b/>
              </w:rPr>
              <w:t xml:space="preserve">" - петух. </w:t>
            </w:r>
            <w:r w:rsidRPr="000C71AD">
              <w:t xml:space="preserve">Видимо форма головного убора напоминала древним </w:t>
            </w:r>
            <w:proofErr w:type="spellStart"/>
            <w:r w:rsidRPr="000C71AD">
              <w:t>русичам</w:t>
            </w:r>
            <w:proofErr w:type="spellEnd"/>
            <w:r w:rsidRPr="000C71AD">
              <w:t xml:space="preserve"> петушиный гребень.</w:t>
            </w:r>
            <w:r w:rsidR="006A1AF4">
              <w:t xml:space="preserve"> </w:t>
            </w:r>
          </w:p>
          <w:p w:rsidR="006A1AF4" w:rsidRDefault="006A1AF4" w:rsidP="006A1AF4">
            <w:r>
              <w:t xml:space="preserve">Богато украшенный речным жемчугом, вышивкой, подвесками, он заставлял держать голову высоко, спину прямо. И выступала его хозяйка «словно пава», «плыла лебедушкой». В повседневной жизни девушка выставляла напоказ косу: «коса – девичья краса». Замужняя женщина убирала все волосы. По поверьям, женский волос приносил несчастье. Позорно было появиться замужней женщине без головного убора. Даже сейчас, когда говорят «опростоволосилась», мы подразумеваем – опозорилась. </w:t>
            </w:r>
            <w:r w:rsidR="000C71AD" w:rsidRPr="000C71AD">
              <w:t>По конструкции выделялись четыре вида кокошников, каждый из которых был характерен для определенной территории.</w:t>
            </w:r>
          </w:p>
          <w:p w:rsidR="000C71AD" w:rsidRDefault="000C71AD" w:rsidP="006A1AF4">
            <w:r w:rsidRPr="00742986">
              <w:rPr>
                <w:b/>
              </w:rPr>
              <w:t>Однорогие кокошники</w:t>
            </w:r>
            <w:r w:rsidRPr="000C71AD">
              <w:t xml:space="preserve"> могут быть трех видов: в форме равнобедренного треугольника, в виде конуса с удлиненной передней частью, в виде шапочек с высоким очельем и плоским округлым верхом.</w:t>
            </w:r>
          </w:p>
          <w:p w:rsidR="000C71AD" w:rsidRDefault="000C71AD" w:rsidP="006A1AF4">
            <w:r w:rsidRPr="00742986">
              <w:rPr>
                <w:b/>
              </w:rPr>
              <w:t>Кокошники в виде цилиндрической шапки с плоским дном</w:t>
            </w:r>
            <w:r w:rsidRPr="000C71AD">
              <w:t>. Они украшались золотошвейной вышивкой, бисером, жемчугом, перламутром. Надевались обычно с платком, сложенным на угол.</w:t>
            </w:r>
          </w:p>
          <w:p w:rsidR="000C71AD" w:rsidRDefault="000C71AD" w:rsidP="006A1AF4">
            <w:r w:rsidRPr="00742986">
              <w:rPr>
                <w:b/>
              </w:rPr>
              <w:t>Кокошники с плоским овальным верхом</w:t>
            </w:r>
            <w:r w:rsidRPr="000C71AD">
              <w:t xml:space="preserve">, выступом </w:t>
            </w:r>
            <w:proofErr w:type="gramStart"/>
            <w:r w:rsidRPr="000C71AD">
              <w:t>над</w:t>
            </w:r>
            <w:proofErr w:type="gramEnd"/>
            <w:r w:rsidRPr="000C71AD">
              <w:t xml:space="preserve"> лбом, лопастями над ушами. Кокошники обычно повязывались белым, украшенным золотой вышивкой платком.</w:t>
            </w:r>
          </w:p>
          <w:p w:rsidR="000C71AD" w:rsidRDefault="000C71AD" w:rsidP="006A1AF4">
            <w:r w:rsidRPr="00742986">
              <w:rPr>
                <w:b/>
              </w:rPr>
              <w:t>Седлообразный кокошник</w:t>
            </w:r>
            <w:r w:rsidRPr="000C71AD">
              <w:t>, представлявший собой головной убор с высоким округлым верхом в форме седла с немного поднятой передней частью. Он надевался обычно с налобником — узкой полоской орнаментированной ткани</w:t>
            </w:r>
          </w:p>
          <w:p w:rsidR="00D30EB7" w:rsidRPr="00A01A04" w:rsidRDefault="00D30EB7" w:rsidP="00A0321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742986" w:rsidP="0084382C">
            <w:pPr>
              <w:rPr>
                <w:color w:val="000000"/>
              </w:rPr>
            </w:pPr>
            <w:r>
              <w:rPr>
                <w:color w:val="000000"/>
              </w:rPr>
              <w:t>Сарафан, рубаху.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Default="00742986" w:rsidP="0084382C">
            <w:pPr>
              <w:rPr>
                <w:color w:val="000000"/>
              </w:rPr>
            </w:pPr>
            <w:r>
              <w:rPr>
                <w:color w:val="000000"/>
              </w:rPr>
              <w:t>В будни - простой, неяркий.</w:t>
            </w:r>
          </w:p>
          <w:p w:rsidR="00742986" w:rsidRPr="00905A43" w:rsidRDefault="00742986" w:rsidP="0084382C">
            <w:pPr>
              <w:rPr>
                <w:color w:val="000000"/>
              </w:rPr>
            </w:pPr>
            <w:r>
              <w:rPr>
                <w:color w:val="000000"/>
              </w:rPr>
              <w:t>В праздники, красивый, яркий. Украшали  вышивкой.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</w:t>
            </w:r>
            <w:r w:rsidR="00742986">
              <w:rPr>
                <w:color w:val="000000"/>
              </w:rPr>
              <w:t>костюм</w:t>
            </w:r>
            <w:r>
              <w:rPr>
                <w:color w:val="000000"/>
              </w:rPr>
              <w:t>. Обсуждают.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Фронтальная,</w:t>
            </w:r>
            <w:r w:rsidRPr="00905A43">
              <w:rPr>
                <w:color w:val="000000"/>
              </w:rPr>
              <w:br/>
              <w:t>индивидуальная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Формирование УУД: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 xml:space="preserve">(Р) волевая </w:t>
            </w:r>
            <w:proofErr w:type="spellStart"/>
            <w:r w:rsidRPr="00905A43">
              <w:rPr>
                <w:color w:val="000000"/>
              </w:rPr>
              <w:t>саморегуляция</w:t>
            </w:r>
            <w:proofErr w:type="spellEnd"/>
            <w:r w:rsidRPr="00905A43">
              <w:rPr>
                <w:color w:val="000000"/>
              </w:rPr>
              <w:t xml:space="preserve"> в ситуации затруднения;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учатся работать по предложенному учителем плану; определять и формулировать цель деятельности на уроке с помощью учителя.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(К) 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(П) умение ставить и формулировать проблему с помощью учителя</w:t>
            </w:r>
          </w:p>
        </w:tc>
      </w:tr>
      <w:tr w:rsidR="00D30EB7" w:rsidRPr="00905A43" w:rsidTr="00674671">
        <w:tc>
          <w:tcPr>
            <w:tcW w:w="458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4.</w:t>
            </w:r>
          </w:p>
        </w:tc>
        <w:tc>
          <w:tcPr>
            <w:tcW w:w="2236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Проектирование и фиксация нового знания.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60" w:after="120" w:line="244" w:lineRule="auto"/>
              <w:ind w:right="34"/>
              <w:rPr>
                <w:b/>
                <w:i/>
                <w:color w:val="000000"/>
              </w:rPr>
            </w:pPr>
            <w:r w:rsidRPr="00905A43">
              <w:rPr>
                <w:b/>
                <w:i/>
                <w:color w:val="000000"/>
              </w:rPr>
              <w:t>4. Построение проекта выхода из затруднения.</w:t>
            </w:r>
            <w:r w:rsidRPr="00905A43">
              <w:rPr>
                <w:b/>
                <w:i/>
                <w:color w:val="000000"/>
              </w:rPr>
              <w:br/>
              <w:t>(5 мин)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60" w:after="120" w:line="244" w:lineRule="auto"/>
              <w:ind w:right="34"/>
              <w:rPr>
                <w:color w:val="000000"/>
              </w:rPr>
            </w:pPr>
            <w:r w:rsidRPr="00905A43">
              <w:rPr>
                <w:b/>
                <w:color w:val="000000"/>
              </w:rPr>
              <w:t>Цель для учителя:</w:t>
            </w:r>
            <w:r w:rsidRPr="00905A43">
              <w:rPr>
                <w:b/>
                <w:i/>
                <w:color w:val="000000"/>
              </w:rPr>
              <w:t xml:space="preserve"> </w:t>
            </w:r>
            <w:r w:rsidRPr="00905A43">
              <w:rPr>
                <w:color w:val="000000"/>
              </w:rPr>
              <w:t>способствовать усвоению нового знания  с помощью подводящего диалога.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60" w:after="120" w:line="244" w:lineRule="auto"/>
              <w:ind w:right="34"/>
              <w:rPr>
                <w:b/>
                <w:i/>
                <w:color w:val="000000"/>
              </w:rPr>
            </w:pPr>
            <w:r w:rsidRPr="00905A43">
              <w:rPr>
                <w:b/>
                <w:color w:val="000000"/>
              </w:rPr>
              <w:t xml:space="preserve">Цель для обучающихся: </w:t>
            </w:r>
            <w:r w:rsidRPr="00905A43">
              <w:rPr>
                <w:color w:val="000000"/>
              </w:rPr>
              <w:t>обдумать проект будущих учебных действий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</w:p>
        </w:tc>
        <w:tc>
          <w:tcPr>
            <w:tcW w:w="1383" w:type="dxa"/>
          </w:tcPr>
          <w:p w:rsidR="00D30EB7" w:rsidRPr="00905A43" w:rsidRDefault="00D30EB7" w:rsidP="00BF14CD">
            <w:pPr>
              <w:rPr>
                <w:color w:val="000000"/>
              </w:rPr>
            </w:pPr>
            <w:r w:rsidRPr="00905A43">
              <w:rPr>
                <w:color w:val="000000"/>
              </w:rPr>
              <w:t>Беседа, ознакомление со сказкой</w:t>
            </w:r>
          </w:p>
        </w:tc>
        <w:tc>
          <w:tcPr>
            <w:tcW w:w="4003" w:type="dxa"/>
          </w:tcPr>
          <w:p w:rsidR="00A03213" w:rsidRDefault="00A03213" w:rsidP="00A03213">
            <w:r>
              <w:t>В исторических музеях и в музеях искусств сохранились кокошники различных регионов нашей страны.</w:t>
            </w:r>
          </w:p>
          <w:p w:rsidR="00A03213" w:rsidRDefault="00A03213" w:rsidP="00A03213">
            <w:r>
              <w:t xml:space="preserve">У вас есть схемы разных видов кокошников. Давайте попробуем определить местность, где женщины носили эти головные уборы. </w:t>
            </w:r>
          </w:p>
          <w:p w:rsidR="00A03213" w:rsidRDefault="00A03213" w:rsidP="00A03213">
            <w:r w:rsidRPr="00A03213">
              <w:t>Слайд 8-11.</w:t>
            </w:r>
          </w:p>
          <w:p w:rsidR="00D30EB7" w:rsidRPr="00A01A04" w:rsidRDefault="00D30EB7" w:rsidP="009616FF">
            <w:pPr>
              <w:rPr>
                <w:color w:val="000000"/>
                <w:lang w:eastAsia="en-US"/>
              </w:rPr>
            </w:pPr>
          </w:p>
        </w:tc>
        <w:tc>
          <w:tcPr>
            <w:tcW w:w="2835" w:type="dxa"/>
          </w:tcPr>
          <w:p w:rsidR="00D30EB7" w:rsidRPr="00905A43" w:rsidRDefault="00A03213" w:rsidP="0084382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Определяют по карточкам и слайдам принадлежность </w:t>
            </w:r>
            <w:r w:rsidR="00003E5E">
              <w:rPr>
                <w:color w:val="000000"/>
              </w:rPr>
              <w:t>к какой-либо местности проживания изображенных девушек в кокошниках.</w:t>
            </w:r>
            <w:r>
              <w:rPr>
                <w:color w:val="000000"/>
              </w:rPr>
              <w:t xml:space="preserve"> 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Default="00D30EB7" w:rsidP="0084382C">
            <w:pPr>
              <w:rPr>
                <w:color w:val="000000"/>
              </w:rPr>
            </w:pPr>
          </w:p>
          <w:p w:rsidR="00D30EB7" w:rsidRDefault="00D30EB7" w:rsidP="0084382C">
            <w:pPr>
              <w:rPr>
                <w:color w:val="000000"/>
              </w:rPr>
            </w:pPr>
          </w:p>
          <w:p w:rsidR="00A03213" w:rsidRPr="00003E5E" w:rsidRDefault="00A03213" w:rsidP="0084382C">
            <w:pPr>
              <w:rPr>
                <w:color w:val="000000"/>
              </w:rPr>
            </w:pPr>
          </w:p>
          <w:p w:rsidR="00A03213" w:rsidRPr="00003E5E" w:rsidRDefault="00A03213" w:rsidP="0084382C">
            <w:pPr>
              <w:rPr>
                <w:color w:val="000000"/>
              </w:rPr>
            </w:pPr>
          </w:p>
          <w:p w:rsidR="00A03213" w:rsidRPr="00003E5E" w:rsidRDefault="00A03213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D30EB7" w:rsidRPr="00905A43" w:rsidRDefault="00D30EB7" w:rsidP="0084382C">
            <w:pPr>
              <w:jc w:val="center"/>
              <w:rPr>
                <w:color w:val="000000"/>
              </w:rPr>
            </w:pPr>
            <w:r w:rsidRPr="00905A43">
              <w:rPr>
                <w:color w:val="000000"/>
              </w:rPr>
              <w:t>фронтальная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Формирование УУД: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(Р) проговаривание последовательность действий на уроке; формирование познавательной инициативы.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(П) умение находить и выделять необходимую информацию; умение делать предположения и обосновывать их.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(Л) умение осознавать ответственность за общее дело;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умение следовать в поведении моральным нормам и этическим требованиям.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(К) 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</w:tc>
      </w:tr>
      <w:tr w:rsidR="00D30EB7" w:rsidRPr="00905A43" w:rsidTr="00674671">
        <w:tc>
          <w:tcPr>
            <w:tcW w:w="458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5.</w:t>
            </w:r>
          </w:p>
        </w:tc>
        <w:tc>
          <w:tcPr>
            <w:tcW w:w="2236" w:type="dxa"/>
          </w:tcPr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44" w:lineRule="auto"/>
              <w:ind w:right="34"/>
              <w:rPr>
                <w:b/>
                <w:i/>
                <w:color w:val="000000"/>
              </w:rPr>
            </w:pPr>
            <w:r w:rsidRPr="00905A43">
              <w:rPr>
                <w:b/>
                <w:i/>
                <w:color w:val="000000"/>
              </w:rPr>
              <w:t>5. Динамическая пауза</w:t>
            </w:r>
            <w:r w:rsidRPr="00905A43">
              <w:rPr>
                <w:b/>
                <w:i/>
                <w:color w:val="000000"/>
              </w:rPr>
              <w:br/>
              <w:t>(</w:t>
            </w:r>
            <w:r w:rsidR="001F7D70">
              <w:rPr>
                <w:b/>
                <w:i/>
                <w:color w:val="000000"/>
              </w:rPr>
              <w:t>3</w:t>
            </w:r>
            <w:r w:rsidRPr="00905A43">
              <w:rPr>
                <w:b/>
                <w:i/>
                <w:color w:val="000000"/>
              </w:rPr>
              <w:t xml:space="preserve"> мин)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44" w:lineRule="auto"/>
              <w:ind w:right="34"/>
              <w:rPr>
                <w:color w:val="000000"/>
              </w:rPr>
            </w:pPr>
            <w:r w:rsidRPr="00905A43">
              <w:rPr>
                <w:b/>
                <w:color w:val="000000"/>
              </w:rPr>
              <w:t>Цель для учителя:</w:t>
            </w:r>
            <w:r w:rsidRPr="00905A43">
              <w:rPr>
                <w:b/>
                <w:i/>
                <w:color w:val="000000"/>
              </w:rPr>
              <w:t xml:space="preserve">  </w:t>
            </w:r>
            <w:r w:rsidRPr="00905A43">
              <w:rPr>
                <w:color w:val="000000"/>
              </w:rPr>
              <w:t xml:space="preserve">способствовать сохранению и укреплению здоровья </w:t>
            </w:r>
            <w:proofErr w:type="gramStart"/>
            <w:r w:rsidRPr="00905A43">
              <w:rPr>
                <w:color w:val="000000"/>
              </w:rPr>
              <w:t>обучающихся</w:t>
            </w:r>
            <w:proofErr w:type="gramEnd"/>
            <w:r w:rsidRPr="00905A43">
              <w:rPr>
                <w:color w:val="000000"/>
              </w:rPr>
              <w:t>. Обеспечить необходимую двигательную активность.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44" w:lineRule="auto"/>
              <w:ind w:right="34"/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 xml:space="preserve">Цель обучающихся: </w:t>
            </w:r>
            <w:r w:rsidRPr="00905A43">
              <w:rPr>
                <w:color w:val="000000"/>
              </w:rPr>
              <w:t>отдохнуть, подготовиться к следующему этапу работы</w:t>
            </w:r>
          </w:p>
        </w:tc>
        <w:tc>
          <w:tcPr>
            <w:tcW w:w="1383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физкультминутка</w:t>
            </w:r>
          </w:p>
        </w:tc>
        <w:tc>
          <w:tcPr>
            <w:tcW w:w="4003" w:type="dxa"/>
          </w:tcPr>
          <w:p w:rsidR="00D30EB7" w:rsidRPr="00A34F13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Ребята</w:t>
            </w:r>
            <w:r>
              <w:rPr>
                <w:color w:val="000000"/>
              </w:rPr>
              <w:t>, в</w:t>
            </w:r>
            <w:r w:rsidRPr="00674671">
              <w:rPr>
                <w:color w:val="000000"/>
              </w:rPr>
              <w:t xml:space="preserve">ы знали о том, что </w:t>
            </w:r>
            <w:proofErr w:type="spellStart"/>
            <w:r w:rsidRPr="00003E5E">
              <w:rPr>
                <w:b/>
                <w:color w:val="000000"/>
              </w:rPr>
              <w:t>хорово́д</w:t>
            </w:r>
            <w:proofErr w:type="spellEnd"/>
            <w:r w:rsidRPr="00003E5E">
              <w:rPr>
                <w:color w:val="000000"/>
              </w:rPr>
              <w:t xml:space="preserve">— </w:t>
            </w:r>
            <w:proofErr w:type="gramStart"/>
            <w:r w:rsidRPr="00003E5E">
              <w:rPr>
                <w:color w:val="000000"/>
              </w:rPr>
              <w:t>др</w:t>
            </w:r>
            <w:proofErr w:type="gramEnd"/>
            <w:r w:rsidRPr="00003E5E">
              <w:rPr>
                <w:color w:val="000000"/>
              </w:rPr>
              <w:t>евний народный круговой массовый обрядовый танец?</w:t>
            </w:r>
            <w:r w:rsidRPr="006746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674671">
              <w:rPr>
                <w:color w:val="000000"/>
              </w:rPr>
              <w:t xml:space="preserve">егодня на уроке мы знакомимся с народным творчеством, давайте </w:t>
            </w:r>
            <w:r>
              <w:rPr>
                <w:color w:val="000000"/>
              </w:rPr>
              <w:t xml:space="preserve">встанем </w:t>
            </w:r>
            <w:r w:rsidRPr="00674671">
              <w:rPr>
                <w:color w:val="000000"/>
              </w:rPr>
              <w:t xml:space="preserve">в хоровод  </w:t>
            </w:r>
            <w:r>
              <w:rPr>
                <w:color w:val="000000"/>
              </w:rPr>
              <w:t xml:space="preserve">и </w:t>
            </w:r>
            <w:r w:rsidRPr="00674671">
              <w:rPr>
                <w:color w:val="000000"/>
              </w:rPr>
              <w:t xml:space="preserve">пригласим нашу гостью. 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Повторяют действия за учителем</w:t>
            </w:r>
          </w:p>
        </w:tc>
        <w:tc>
          <w:tcPr>
            <w:tcW w:w="2127" w:type="dxa"/>
          </w:tcPr>
          <w:p w:rsidR="00D30EB7" w:rsidRPr="00905A43" w:rsidRDefault="00D30EB7" w:rsidP="0084382C">
            <w:pPr>
              <w:jc w:val="center"/>
              <w:rPr>
                <w:color w:val="000000"/>
              </w:rPr>
            </w:pPr>
            <w:r w:rsidRPr="00905A43">
              <w:rPr>
                <w:color w:val="000000"/>
              </w:rPr>
              <w:t>фронтальная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Формирование УУД: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 xml:space="preserve">(Р) волевая </w:t>
            </w:r>
            <w:proofErr w:type="spellStart"/>
            <w:r w:rsidRPr="00905A43">
              <w:rPr>
                <w:color w:val="000000"/>
              </w:rPr>
              <w:t>саморегуляция</w:t>
            </w:r>
            <w:proofErr w:type="spellEnd"/>
          </w:p>
        </w:tc>
      </w:tr>
      <w:tr w:rsidR="00D30EB7" w:rsidRPr="00905A43" w:rsidTr="00674671">
        <w:tc>
          <w:tcPr>
            <w:tcW w:w="458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6.</w:t>
            </w:r>
          </w:p>
        </w:tc>
        <w:tc>
          <w:tcPr>
            <w:tcW w:w="2236" w:type="dxa"/>
          </w:tcPr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44" w:lineRule="auto"/>
              <w:ind w:right="34"/>
              <w:rPr>
                <w:b/>
                <w:i/>
                <w:color w:val="000000"/>
              </w:rPr>
            </w:pPr>
            <w:r w:rsidRPr="00905A43">
              <w:rPr>
                <w:b/>
                <w:i/>
                <w:color w:val="000000"/>
              </w:rPr>
              <w:t>6. Самостоятельная работа (1</w:t>
            </w:r>
            <w:r>
              <w:rPr>
                <w:b/>
                <w:i/>
                <w:color w:val="000000"/>
              </w:rPr>
              <w:t>8</w:t>
            </w:r>
            <w:r w:rsidRPr="00905A43">
              <w:rPr>
                <w:b/>
                <w:i/>
                <w:color w:val="000000"/>
              </w:rPr>
              <w:t xml:space="preserve"> мин)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44" w:lineRule="auto"/>
              <w:ind w:right="34"/>
              <w:rPr>
                <w:color w:val="000000"/>
              </w:rPr>
            </w:pPr>
            <w:r w:rsidRPr="00905A43">
              <w:rPr>
                <w:b/>
                <w:color w:val="000000"/>
              </w:rPr>
              <w:t>Цель для учителя:</w:t>
            </w:r>
            <w:r w:rsidRPr="00905A43">
              <w:rPr>
                <w:b/>
                <w:i/>
                <w:color w:val="000000"/>
              </w:rPr>
              <w:t xml:space="preserve"> </w:t>
            </w:r>
            <w:r w:rsidRPr="00905A43">
              <w:rPr>
                <w:color w:val="000000"/>
              </w:rPr>
              <w:t xml:space="preserve">создать условия для организации ситуации успеха, мотивирующей </w:t>
            </w:r>
            <w:proofErr w:type="gramStart"/>
            <w:r w:rsidRPr="00905A43">
              <w:rPr>
                <w:color w:val="000000"/>
              </w:rPr>
              <w:t>обучающихся</w:t>
            </w:r>
            <w:proofErr w:type="gramEnd"/>
            <w:r w:rsidRPr="00905A43">
              <w:rPr>
                <w:color w:val="000000"/>
              </w:rPr>
              <w:t xml:space="preserve">  к включению в дальнейшую познавательную деятельность.</w:t>
            </w:r>
          </w:p>
          <w:p w:rsidR="00D30EB7" w:rsidRPr="00905A43" w:rsidRDefault="00D30EB7" w:rsidP="00F30A85">
            <w:pPr>
              <w:tabs>
                <w:tab w:val="left" w:pos="2336"/>
              </w:tabs>
              <w:spacing w:before="120" w:after="120" w:line="244" w:lineRule="auto"/>
              <w:ind w:right="34"/>
              <w:rPr>
                <w:color w:val="000000"/>
              </w:rPr>
            </w:pPr>
            <w:r w:rsidRPr="00905A43">
              <w:rPr>
                <w:b/>
                <w:color w:val="000000"/>
              </w:rPr>
              <w:t xml:space="preserve">Цель для обучающихся: </w:t>
            </w:r>
            <w:r w:rsidRPr="00905A43">
              <w:rPr>
                <w:color w:val="000000"/>
              </w:rPr>
              <w:t>научиться применять полученные знания при выполнении заданий нового типа.</w:t>
            </w:r>
          </w:p>
        </w:tc>
        <w:tc>
          <w:tcPr>
            <w:tcW w:w="1383" w:type="dxa"/>
          </w:tcPr>
          <w:p w:rsidR="00D30EB7" w:rsidRPr="00905A43" w:rsidRDefault="00D30EB7" w:rsidP="005007F9">
            <w:pPr>
              <w:rPr>
                <w:color w:val="000000"/>
              </w:rPr>
            </w:pPr>
            <w:r w:rsidRPr="00905A43">
              <w:rPr>
                <w:color w:val="000000"/>
              </w:rPr>
              <w:t xml:space="preserve">самостоятельная работа; </w:t>
            </w:r>
          </w:p>
        </w:tc>
        <w:tc>
          <w:tcPr>
            <w:tcW w:w="4003" w:type="dxa"/>
          </w:tcPr>
          <w:p w:rsidR="008F5DA7" w:rsidRPr="008F5DA7" w:rsidRDefault="008F5DA7" w:rsidP="008F5DA7">
            <w:pPr>
              <w:rPr>
                <w:color w:val="000000"/>
              </w:rPr>
            </w:pPr>
            <w:r w:rsidRPr="008F5DA7">
              <w:rPr>
                <w:color w:val="000000"/>
              </w:rPr>
              <w:t>Мы с вами уже говорили,  что главным объектом искусства всегда был человек, его внешний облик, сложный духовный мир, характер, настроение, строй его мыслей и чувств – словом, все богатство личности в различных ее проявлениях.</w:t>
            </w:r>
          </w:p>
          <w:p w:rsidR="008F5DA7" w:rsidRPr="008F5DA7" w:rsidRDefault="008F5DA7" w:rsidP="008F5DA7">
            <w:pPr>
              <w:rPr>
                <w:color w:val="000000"/>
              </w:rPr>
            </w:pPr>
            <w:r w:rsidRPr="008F5DA7">
              <w:rPr>
                <w:color w:val="000000"/>
              </w:rPr>
              <w:t xml:space="preserve">Ребята, скажите, как называется изображение определенного, конкретного лица? </w:t>
            </w:r>
          </w:p>
          <w:p w:rsidR="008F5DA7" w:rsidRPr="008F5DA7" w:rsidRDefault="008F5DA7" w:rsidP="008F5DA7">
            <w:pPr>
              <w:rPr>
                <w:color w:val="000000"/>
              </w:rPr>
            </w:pPr>
            <w:r w:rsidRPr="008F5DA7">
              <w:rPr>
                <w:color w:val="000000"/>
              </w:rPr>
              <w:t xml:space="preserve">Правильно. </w:t>
            </w:r>
          </w:p>
          <w:p w:rsidR="008F5DA7" w:rsidRDefault="008F5DA7" w:rsidP="008F5DA7">
            <w:pPr>
              <w:rPr>
                <w:color w:val="000000"/>
              </w:rPr>
            </w:pPr>
            <w:r w:rsidRPr="008F5DA7">
              <w:rPr>
                <w:color w:val="000000"/>
              </w:rPr>
              <w:t>Основное качество портрета – сходство с оригиналом – обеспечивается, прежде всего, точным изображением внешнего облика человека. Однако одного внешнего сходства мало, так как подлинная глубина портрета заключается в раскрытии психологического мира человека.</w:t>
            </w:r>
          </w:p>
          <w:p w:rsidR="00674671" w:rsidRPr="00674671" w:rsidRDefault="00674671" w:rsidP="008F5DA7">
            <w:pPr>
              <w:rPr>
                <w:color w:val="000000"/>
              </w:rPr>
            </w:pPr>
            <w:r w:rsidRPr="00674671">
              <w:rPr>
                <w:color w:val="000000"/>
              </w:rPr>
              <w:t>Учитель перед работой предлагает учащимся подумать над вопросами: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 xml:space="preserve">- Как бы выглядели бы в </w:t>
            </w:r>
            <w:r w:rsidR="00DE1983">
              <w:rPr>
                <w:color w:val="000000"/>
              </w:rPr>
              <w:t>кокошнике</w:t>
            </w:r>
            <w:r w:rsidRPr="00674671">
              <w:rPr>
                <w:color w:val="000000"/>
              </w:rPr>
              <w:t xml:space="preserve"> их мамы? 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- Как вы будете располагать лист?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Учитель поясняет, что лучше подходит вертикальное изображение, которое может быть сделано по грудь. Необходимо красиво украсить элементы головного убора.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 xml:space="preserve">При выполнении задания решаются композиционные, колористические задачи, осваивается умение изображать человека. Голова вверху шире, к подбородку уже, лицевая часть в какой-то мере напоминает форму яйца, высокая, статная шея – признак женской красоты. Учитель обращает внимание на то, как рисуются глаза, изображаются нос, губы. В игровой форме подводит учащихся к пониманию того, что красота их образов будет достигаться через красоту цветовых отношений и форм, отдельных деталей лица. Будет ли красиво, если мы нарисуем крупный нос, широкий рот, близко поставим глаза, сделаем маленький череп, огромные уши. Этот момент сопоставления </w:t>
            </w:r>
            <w:proofErr w:type="gramStart"/>
            <w:r w:rsidRPr="00674671">
              <w:rPr>
                <w:color w:val="000000"/>
              </w:rPr>
              <w:t>приносит свои положительные результаты</w:t>
            </w:r>
            <w:proofErr w:type="gramEnd"/>
            <w:r w:rsidRPr="00674671">
              <w:rPr>
                <w:color w:val="000000"/>
              </w:rPr>
              <w:t>. Дети самостоятельно работают над образом русской красавицы.</w:t>
            </w:r>
          </w:p>
          <w:p w:rsidR="00D30EB7" w:rsidRPr="00905A43" w:rsidRDefault="00DE1983" w:rsidP="005007F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Pr="008F5DA7" w:rsidRDefault="008F5DA7" w:rsidP="008F5DA7">
            <w:pPr>
              <w:rPr>
                <w:color w:val="000000"/>
              </w:rPr>
            </w:pPr>
            <w:r w:rsidRPr="008F5DA7">
              <w:rPr>
                <w:color w:val="000000"/>
              </w:rPr>
              <w:t>-Портрет</w:t>
            </w:r>
          </w:p>
          <w:p w:rsidR="008F5DA7" w:rsidRPr="008F5DA7" w:rsidRDefault="008F5DA7" w:rsidP="008F5DA7">
            <w:pPr>
              <w:rPr>
                <w:color w:val="000000"/>
              </w:rPr>
            </w:pPr>
          </w:p>
          <w:p w:rsidR="008F5DA7" w:rsidRPr="008F5DA7" w:rsidRDefault="008F5DA7" w:rsidP="008F5DA7">
            <w:pPr>
              <w:rPr>
                <w:color w:val="000000"/>
              </w:rPr>
            </w:pPr>
          </w:p>
          <w:p w:rsidR="008F5DA7" w:rsidRPr="008F5DA7" w:rsidRDefault="008F5DA7" w:rsidP="008F5DA7">
            <w:pPr>
              <w:rPr>
                <w:color w:val="000000"/>
              </w:rPr>
            </w:pPr>
          </w:p>
          <w:p w:rsidR="008F5DA7" w:rsidRP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  <w:r w:rsidRPr="008F5DA7">
              <w:rPr>
                <w:color w:val="000000"/>
              </w:rPr>
              <w:t>Слушают учителя.</w:t>
            </w: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8F5DA7" w:rsidRDefault="008F5DA7" w:rsidP="008F5DA7">
            <w:pPr>
              <w:rPr>
                <w:color w:val="000000"/>
              </w:rPr>
            </w:pPr>
          </w:p>
          <w:p w:rsidR="00D30EB7" w:rsidRPr="00905A43" w:rsidRDefault="00D30EB7" w:rsidP="008F5DA7">
            <w:pPr>
              <w:rPr>
                <w:color w:val="000000"/>
              </w:rPr>
            </w:pPr>
            <w:r>
              <w:rPr>
                <w:color w:val="000000"/>
              </w:rPr>
              <w:t>-Вертикально</w:t>
            </w:r>
          </w:p>
          <w:p w:rsidR="00D30EB7" w:rsidRDefault="00D30EB7" w:rsidP="0084382C">
            <w:pPr>
              <w:rPr>
                <w:color w:val="000000"/>
              </w:rPr>
            </w:pPr>
          </w:p>
          <w:p w:rsidR="00D30EB7" w:rsidRDefault="00DE1983" w:rsidP="0084382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30EB7" w:rsidRDefault="00D30EB7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E1983" w:rsidRDefault="00DE1983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  <w:r>
              <w:rPr>
                <w:color w:val="000000"/>
              </w:rPr>
              <w:t>-рису</w:t>
            </w:r>
            <w:r w:rsidR="00DE1983">
              <w:rPr>
                <w:color w:val="000000"/>
              </w:rPr>
              <w:t>ют</w:t>
            </w:r>
            <w:r>
              <w:rPr>
                <w:color w:val="000000"/>
              </w:rPr>
              <w:t xml:space="preserve"> овал лица </w:t>
            </w:r>
          </w:p>
          <w:p w:rsidR="00D30EB7" w:rsidRDefault="00D30EB7" w:rsidP="0084382C">
            <w:pPr>
              <w:rPr>
                <w:color w:val="000000"/>
              </w:rPr>
            </w:pPr>
            <w:r>
              <w:rPr>
                <w:color w:val="000000"/>
              </w:rPr>
              <w:t>Выполняют.</w:t>
            </w:r>
          </w:p>
          <w:p w:rsidR="00D30EB7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</w:p>
          <w:p w:rsidR="00D30EB7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Рисуют</w:t>
            </w:r>
            <w:r>
              <w:rPr>
                <w:color w:val="000000"/>
              </w:rPr>
              <w:t>.</w:t>
            </w:r>
          </w:p>
          <w:p w:rsidR="00D30EB7" w:rsidRDefault="00D30EB7" w:rsidP="0084382C">
            <w:pPr>
              <w:rPr>
                <w:color w:val="000000"/>
              </w:rPr>
            </w:pPr>
          </w:p>
          <w:p w:rsidR="00D30EB7" w:rsidRDefault="00D30EB7" w:rsidP="0084382C">
            <w:pPr>
              <w:rPr>
                <w:color w:val="000000"/>
              </w:rPr>
            </w:pP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br/>
            </w:r>
            <w:r>
              <w:rPr>
                <w:color w:val="000000"/>
              </w:rPr>
              <w:t>Рисуют.</w:t>
            </w:r>
          </w:p>
        </w:tc>
        <w:tc>
          <w:tcPr>
            <w:tcW w:w="2127" w:type="dxa"/>
          </w:tcPr>
          <w:p w:rsidR="00D30EB7" w:rsidRPr="00905A43" w:rsidRDefault="00D30EB7" w:rsidP="0084382C">
            <w:pPr>
              <w:jc w:val="center"/>
              <w:rPr>
                <w:color w:val="000000"/>
              </w:rPr>
            </w:pPr>
            <w:r w:rsidRPr="00905A43">
              <w:rPr>
                <w:color w:val="000000"/>
              </w:rPr>
              <w:t>индивидуальная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Формирование УУД: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(Л) умение оценивать себя на основе критерия успешности.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(П) умение контролировать и оценивать процесс и результаты деятельности.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(К)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D30EB7" w:rsidRPr="00905A43" w:rsidTr="00AD1B62">
        <w:trPr>
          <w:trHeight w:val="77"/>
        </w:trPr>
        <w:tc>
          <w:tcPr>
            <w:tcW w:w="458" w:type="dxa"/>
          </w:tcPr>
          <w:p w:rsidR="00D30EB7" w:rsidRPr="00905A43" w:rsidRDefault="00D30EB7" w:rsidP="0084382C">
            <w:pPr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t>9.</w:t>
            </w:r>
          </w:p>
        </w:tc>
        <w:tc>
          <w:tcPr>
            <w:tcW w:w="2236" w:type="dxa"/>
          </w:tcPr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44" w:lineRule="auto"/>
              <w:ind w:right="74"/>
              <w:rPr>
                <w:b/>
                <w:i/>
                <w:color w:val="000000"/>
              </w:rPr>
            </w:pPr>
            <w:r w:rsidRPr="00905A43">
              <w:rPr>
                <w:b/>
                <w:i/>
                <w:color w:val="000000"/>
              </w:rPr>
              <w:t>9. Рефлексия учебной деятельности на уроке.</w:t>
            </w:r>
            <w:r w:rsidRPr="00905A43">
              <w:rPr>
                <w:b/>
                <w:i/>
                <w:color w:val="000000"/>
              </w:rPr>
              <w:br/>
              <w:t>(5-6 мин)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44" w:lineRule="auto"/>
              <w:ind w:right="74"/>
              <w:rPr>
                <w:b/>
                <w:i/>
                <w:color w:val="000000"/>
              </w:rPr>
            </w:pPr>
            <w:r w:rsidRPr="00905A43">
              <w:rPr>
                <w:b/>
                <w:color w:val="000000"/>
              </w:rPr>
              <w:t>Цель для учителя:</w:t>
            </w:r>
            <w:r w:rsidRPr="00905A43">
              <w:rPr>
                <w:b/>
                <w:i/>
                <w:color w:val="000000"/>
              </w:rPr>
              <w:br/>
            </w:r>
            <w:r w:rsidRPr="00905A43">
              <w:rPr>
                <w:color w:val="000000"/>
              </w:rPr>
              <w:t xml:space="preserve">способствовать организации самооценки работы </w:t>
            </w:r>
            <w:proofErr w:type="gramStart"/>
            <w:r w:rsidRPr="00905A43">
              <w:rPr>
                <w:color w:val="000000"/>
              </w:rPr>
              <w:t>обучающихся</w:t>
            </w:r>
            <w:proofErr w:type="gramEnd"/>
            <w:r w:rsidRPr="00905A43">
              <w:rPr>
                <w:color w:val="000000"/>
              </w:rPr>
              <w:t>.</w:t>
            </w:r>
          </w:p>
          <w:p w:rsidR="00D30EB7" w:rsidRPr="00905A43" w:rsidRDefault="00D30EB7" w:rsidP="0084382C">
            <w:pPr>
              <w:spacing w:after="120" w:line="256" w:lineRule="auto"/>
              <w:ind w:right="34"/>
              <w:rPr>
                <w:color w:val="000000"/>
              </w:rPr>
            </w:pPr>
            <w:r w:rsidRPr="00905A43">
              <w:rPr>
                <w:b/>
                <w:color w:val="000000"/>
              </w:rPr>
              <w:t xml:space="preserve">Цель для обучающихся: </w:t>
            </w:r>
            <w:r w:rsidRPr="00905A43">
              <w:rPr>
                <w:color w:val="000000"/>
              </w:rPr>
              <w:t xml:space="preserve">самооценка обучающимися собственной учебной деятельности. </w:t>
            </w:r>
          </w:p>
          <w:p w:rsidR="00D30EB7" w:rsidRPr="00905A43" w:rsidRDefault="00D30EB7" w:rsidP="0084382C">
            <w:pPr>
              <w:tabs>
                <w:tab w:val="left" w:pos="2336"/>
              </w:tabs>
              <w:spacing w:before="120" w:after="120" w:line="244" w:lineRule="auto"/>
              <w:ind w:right="74"/>
              <w:rPr>
                <w:b/>
                <w:color w:val="000000"/>
              </w:rPr>
            </w:pPr>
            <w:r w:rsidRPr="00905A43">
              <w:rPr>
                <w:b/>
                <w:color w:val="000000"/>
              </w:rPr>
              <w:br/>
            </w:r>
          </w:p>
          <w:p w:rsidR="00D30EB7" w:rsidRPr="00905A43" w:rsidRDefault="00D30EB7" w:rsidP="0084382C">
            <w:pPr>
              <w:rPr>
                <w:color w:val="000000"/>
              </w:rPr>
            </w:pPr>
          </w:p>
        </w:tc>
        <w:tc>
          <w:tcPr>
            <w:tcW w:w="1383" w:type="dxa"/>
          </w:tcPr>
          <w:p w:rsidR="00674671" w:rsidRDefault="00674671" w:rsidP="0084382C">
            <w:pPr>
              <w:rPr>
                <w:color w:val="000000"/>
              </w:rPr>
            </w:pPr>
            <w:proofErr w:type="gramStart"/>
            <w:r w:rsidRPr="00674671">
              <w:rPr>
                <w:color w:val="000000"/>
              </w:rPr>
              <w:t>Рефлексия (Экспресс-выставка.</w:t>
            </w:r>
            <w:proofErr w:type="gramEnd"/>
            <w:r w:rsidRPr="00674671">
              <w:rPr>
                <w:color w:val="000000"/>
              </w:rPr>
              <w:t xml:space="preserve"> </w:t>
            </w:r>
            <w:proofErr w:type="gramStart"/>
            <w:r w:rsidRPr="00674671">
              <w:rPr>
                <w:color w:val="000000"/>
              </w:rPr>
              <w:t>Оценка работ.)</w:t>
            </w:r>
            <w:proofErr w:type="gramEnd"/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Беседа, игра «</w:t>
            </w:r>
            <w:proofErr w:type="gramStart"/>
            <w:r w:rsidRPr="00905A43">
              <w:rPr>
                <w:color w:val="000000"/>
              </w:rPr>
              <w:t>Художник-зрители</w:t>
            </w:r>
            <w:proofErr w:type="gramEnd"/>
            <w:r w:rsidRPr="00905A43">
              <w:rPr>
                <w:color w:val="000000"/>
              </w:rPr>
              <w:t>»</w:t>
            </w:r>
          </w:p>
        </w:tc>
        <w:tc>
          <w:tcPr>
            <w:tcW w:w="4003" w:type="dxa"/>
          </w:tcPr>
          <w:p w:rsidR="00DE1983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 xml:space="preserve">Учитель. Пожалуйста, поделитесь с нами </w:t>
            </w:r>
            <w:r w:rsidR="00DE1983">
              <w:rPr>
                <w:color w:val="000000"/>
              </w:rPr>
              <w:t>своими результатами</w:t>
            </w:r>
            <w:r w:rsidRPr="00674671">
              <w:rPr>
                <w:color w:val="000000"/>
              </w:rPr>
              <w:t xml:space="preserve">. 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При этом подробнее остановитесь на следующих критериях: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•</w:t>
            </w:r>
            <w:r w:rsidRPr="00674671">
              <w:rPr>
                <w:color w:val="000000"/>
              </w:rPr>
              <w:tab/>
              <w:t>оригинальность идеи;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•</w:t>
            </w:r>
            <w:r w:rsidRPr="00674671">
              <w:rPr>
                <w:color w:val="000000"/>
              </w:rPr>
              <w:tab/>
              <w:t>эстетика оформления;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•</w:t>
            </w:r>
            <w:r w:rsidRPr="00674671">
              <w:rPr>
                <w:color w:val="000000"/>
              </w:rPr>
              <w:tab/>
              <w:t>объем работы.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- Итак, дорогие мои, что нового узнали вы на сегодняшнем занятии?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- Каких целей мы достигли  к окончанию нашего занятия?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- Что  осталось для вас неизученной тайной, неразгаданной задачей?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- Молодцы, именно этому мы и посвятим следующие занятия.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Домашнее задание: найти репродукции произведений искусства, отражающие мужскую красоту.</w:t>
            </w:r>
          </w:p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ab/>
            </w:r>
          </w:p>
          <w:p w:rsidR="00D30EB7" w:rsidRPr="00905A43" w:rsidRDefault="00D30EB7" w:rsidP="0084382C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674671" w:rsidRPr="00674671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Учащиеся демонстрируют свои работы,</w:t>
            </w:r>
            <w:r>
              <w:rPr>
                <w:color w:val="000000"/>
              </w:rPr>
              <w:t xml:space="preserve"> вывешивая на магнитную доску,</w:t>
            </w:r>
            <w:r w:rsidRPr="00674671">
              <w:rPr>
                <w:color w:val="000000"/>
              </w:rPr>
              <w:t xml:space="preserve"> обсуждают их, и после некоторых поправок, оцениваем работы.</w:t>
            </w:r>
            <w:r>
              <w:rPr>
                <w:color w:val="000000"/>
              </w:rPr>
              <w:t xml:space="preserve"> Наиболее удачные помещаем в изготовленные на предыдущих уроках наличники из бумаги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 w:rsidRPr="00674671">
              <w:rPr>
                <w:color w:val="000000"/>
              </w:rPr>
              <w:t xml:space="preserve"> </w:t>
            </w:r>
          </w:p>
          <w:p w:rsidR="00D30EB7" w:rsidRPr="00905A43" w:rsidRDefault="00674671" w:rsidP="00674671">
            <w:pPr>
              <w:rPr>
                <w:color w:val="000000"/>
              </w:rPr>
            </w:pPr>
            <w:r w:rsidRPr="00674671">
              <w:rPr>
                <w:color w:val="000000"/>
              </w:rPr>
              <w:t>Уборка рабочих мест.</w:t>
            </w:r>
          </w:p>
        </w:tc>
        <w:tc>
          <w:tcPr>
            <w:tcW w:w="2127" w:type="dxa"/>
          </w:tcPr>
          <w:p w:rsidR="00D30EB7" w:rsidRPr="00905A43" w:rsidRDefault="00D30EB7" w:rsidP="0084382C">
            <w:pPr>
              <w:jc w:val="center"/>
              <w:rPr>
                <w:color w:val="000000"/>
              </w:rPr>
            </w:pPr>
            <w:r w:rsidRPr="00905A43">
              <w:rPr>
                <w:color w:val="000000"/>
              </w:rPr>
              <w:t>фронтальная</w:t>
            </w:r>
          </w:p>
        </w:tc>
        <w:tc>
          <w:tcPr>
            <w:tcW w:w="2835" w:type="dxa"/>
          </w:tcPr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– рефлексия способов и условий действия (П);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– контроль и оценка процесса и результатов деятельности (П);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– самооценка на основе критерия успешности (Л);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– адекватное понимание причин успеха / неуспеха в учебной деятельности (Л);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– выражение своих мыслей с достаточной полнотой и точностью (К);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– формулирование и аргументация своего мнения, учет разных мнений (К);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 xml:space="preserve">– использование критериев для обоснования своего суждения (К); 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– планирование учебного сотрудничества (К);</w:t>
            </w:r>
          </w:p>
          <w:p w:rsidR="00D30EB7" w:rsidRPr="00905A43" w:rsidRDefault="00D30EB7" w:rsidP="0084382C">
            <w:pPr>
              <w:rPr>
                <w:color w:val="000000"/>
              </w:rPr>
            </w:pPr>
            <w:r w:rsidRPr="00905A43">
              <w:rPr>
                <w:color w:val="000000"/>
              </w:rPr>
              <w:t>– следование в поведении моральным нормам и этическим требованиям (Л).</w:t>
            </w:r>
          </w:p>
        </w:tc>
      </w:tr>
    </w:tbl>
    <w:p w:rsidR="00D30EB7" w:rsidRPr="003C0D33" w:rsidRDefault="00D30EB7" w:rsidP="00A75CAF">
      <w:pPr>
        <w:rPr>
          <w:color w:val="000000"/>
        </w:rPr>
      </w:pPr>
      <w:r w:rsidRPr="003C0D33">
        <w:rPr>
          <w:color w:val="000000"/>
        </w:rPr>
        <w:t xml:space="preserve"> </w:t>
      </w:r>
    </w:p>
    <w:p w:rsidR="00D30EB7" w:rsidRDefault="00D30EB7" w:rsidP="00A75CAF"/>
    <w:p w:rsidR="00D30EB7" w:rsidRDefault="00D30EB7" w:rsidP="00A75CAF"/>
    <w:p w:rsidR="00D30EB7" w:rsidRDefault="00D30EB7" w:rsidP="00A75CAF">
      <w:pPr>
        <w:spacing w:line="360" w:lineRule="auto"/>
        <w:rPr>
          <w:sz w:val="28"/>
          <w:szCs w:val="28"/>
        </w:rPr>
      </w:pPr>
    </w:p>
    <w:p w:rsidR="00D30EB7" w:rsidRDefault="00D30EB7" w:rsidP="00A75CAF"/>
    <w:p w:rsidR="00D30EB7" w:rsidRDefault="00D30EB7" w:rsidP="00A75CAF"/>
    <w:p w:rsidR="00D30EB7" w:rsidRDefault="00D30EB7"/>
    <w:sectPr w:rsidR="00D30EB7" w:rsidSect="006A1AF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6AB"/>
    <w:multiLevelType w:val="hybridMultilevel"/>
    <w:tmpl w:val="ACB07BC8"/>
    <w:lvl w:ilvl="0" w:tplc="317E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A34A2"/>
    <w:multiLevelType w:val="hybridMultilevel"/>
    <w:tmpl w:val="B7083A42"/>
    <w:lvl w:ilvl="0" w:tplc="64E2B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84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265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40F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1C7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46D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CA0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8B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A03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D76E55"/>
    <w:multiLevelType w:val="hybridMultilevel"/>
    <w:tmpl w:val="F8C2C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F05B4"/>
    <w:multiLevelType w:val="hybridMultilevel"/>
    <w:tmpl w:val="56F0B2CA"/>
    <w:lvl w:ilvl="0" w:tplc="9164191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B00F14"/>
    <w:multiLevelType w:val="hybridMultilevel"/>
    <w:tmpl w:val="52A61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CAF"/>
    <w:rsid w:val="00003E5E"/>
    <w:rsid w:val="000A68E8"/>
    <w:rsid w:val="000C71AD"/>
    <w:rsid w:val="00117D00"/>
    <w:rsid w:val="001F7D70"/>
    <w:rsid w:val="003A566A"/>
    <w:rsid w:val="003C0D33"/>
    <w:rsid w:val="003E15D1"/>
    <w:rsid w:val="00455E3A"/>
    <w:rsid w:val="005007F9"/>
    <w:rsid w:val="0052538A"/>
    <w:rsid w:val="005A1735"/>
    <w:rsid w:val="005B1E41"/>
    <w:rsid w:val="006552A6"/>
    <w:rsid w:val="00674671"/>
    <w:rsid w:val="006A1AF4"/>
    <w:rsid w:val="007401A5"/>
    <w:rsid w:val="00742986"/>
    <w:rsid w:val="0074355E"/>
    <w:rsid w:val="007C21D8"/>
    <w:rsid w:val="00810DAB"/>
    <w:rsid w:val="0084382C"/>
    <w:rsid w:val="008675A4"/>
    <w:rsid w:val="008F5DA7"/>
    <w:rsid w:val="00905A43"/>
    <w:rsid w:val="00917031"/>
    <w:rsid w:val="009616FF"/>
    <w:rsid w:val="00A01A04"/>
    <w:rsid w:val="00A03213"/>
    <w:rsid w:val="00A34F13"/>
    <w:rsid w:val="00A45AD6"/>
    <w:rsid w:val="00A75CAF"/>
    <w:rsid w:val="00AB3B21"/>
    <w:rsid w:val="00AD1B62"/>
    <w:rsid w:val="00B846F5"/>
    <w:rsid w:val="00BF14CD"/>
    <w:rsid w:val="00C46AD2"/>
    <w:rsid w:val="00CC1A4C"/>
    <w:rsid w:val="00CE0F65"/>
    <w:rsid w:val="00D2791E"/>
    <w:rsid w:val="00D30EB7"/>
    <w:rsid w:val="00D40541"/>
    <w:rsid w:val="00D438F9"/>
    <w:rsid w:val="00DA3E07"/>
    <w:rsid w:val="00DE1983"/>
    <w:rsid w:val="00ED70BE"/>
    <w:rsid w:val="00F30A85"/>
    <w:rsid w:val="00F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401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17</cp:revision>
  <cp:lastPrinted>2014-04-26T04:41:00Z</cp:lastPrinted>
  <dcterms:created xsi:type="dcterms:W3CDTF">2014-02-23T13:56:00Z</dcterms:created>
  <dcterms:modified xsi:type="dcterms:W3CDTF">2014-06-01T18:41:00Z</dcterms:modified>
</cp:coreProperties>
</file>