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0E" w:rsidRPr="005F03E5" w:rsidRDefault="00292F0E" w:rsidP="00292F0E">
      <w:pPr>
        <w:jc w:val="center"/>
        <w:rPr>
          <w:rFonts w:ascii="Times New Roman" w:hAnsi="Times New Roman"/>
        </w:rPr>
      </w:pPr>
      <w:bookmarkStart w:id="0" w:name="bookmark26"/>
      <w:r w:rsidRPr="005F03E5">
        <w:rPr>
          <w:rFonts w:ascii="Times New Roman" w:hAnsi="Times New Roman"/>
        </w:rPr>
        <w:t>Муниципальное образовательное учреждение для детей-сирот и детей,</w:t>
      </w:r>
    </w:p>
    <w:p w:rsidR="00292F0E" w:rsidRDefault="00292F0E" w:rsidP="00292F0E">
      <w:pPr>
        <w:jc w:val="center"/>
        <w:rPr>
          <w:rFonts w:ascii="Times New Roman" w:hAnsi="Times New Roman"/>
        </w:rPr>
      </w:pPr>
      <w:r w:rsidRPr="005F03E5">
        <w:rPr>
          <w:rFonts w:ascii="Times New Roman" w:hAnsi="Times New Roman"/>
        </w:rPr>
        <w:t>оставшихся без попечения</w:t>
      </w:r>
      <w:r>
        <w:rPr>
          <w:rFonts w:ascii="Times New Roman" w:hAnsi="Times New Roman"/>
        </w:rPr>
        <w:t xml:space="preserve"> родителей, «Детский дом-школа»</w:t>
      </w:r>
      <w:r w:rsidR="00C13E5C">
        <w:rPr>
          <w:rFonts w:ascii="Times New Roman" w:hAnsi="Times New Roman"/>
        </w:rPr>
        <w:t>,</w:t>
      </w:r>
    </w:p>
    <w:p w:rsidR="00C13E5C" w:rsidRPr="005F03E5" w:rsidRDefault="00C13E5C" w:rsidP="00292F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</w:t>
      </w:r>
      <w:proofErr w:type="gramStart"/>
      <w:r>
        <w:rPr>
          <w:rFonts w:ascii="Times New Roman" w:hAnsi="Times New Roman"/>
        </w:rPr>
        <w:t xml:space="preserve">Орехово - </w:t>
      </w:r>
      <w:proofErr w:type="spellStart"/>
      <w:r>
        <w:rPr>
          <w:rFonts w:ascii="Times New Roman" w:hAnsi="Times New Roman"/>
        </w:rPr>
        <w:t>Зуево</w:t>
      </w:r>
      <w:proofErr w:type="spellEnd"/>
      <w:proofErr w:type="gramEnd"/>
    </w:p>
    <w:p w:rsidR="00292F0E" w:rsidRDefault="00292F0E" w:rsidP="00292F0E">
      <w:pPr>
        <w:pStyle w:val="13"/>
        <w:keepNext/>
        <w:keepLines/>
        <w:shd w:val="clear" w:color="auto" w:fill="auto"/>
        <w:spacing w:after="212" w:line="230" w:lineRule="exact"/>
        <w:ind w:left="-426"/>
        <w:rPr>
          <w:rFonts w:ascii="Times New Roman" w:hAnsi="Times New Roman" w:cs="Times New Roman"/>
        </w:rPr>
      </w:pPr>
    </w:p>
    <w:p w:rsidR="00292F0E" w:rsidRDefault="00292F0E" w:rsidP="00292F0E">
      <w:pPr>
        <w:pStyle w:val="13"/>
        <w:keepNext/>
        <w:keepLines/>
        <w:shd w:val="clear" w:color="auto" w:fill="auto"/>
        <w:spacing w:after="212" w:line="230" w:lineRule="exact"/>
        <w:ind w:left="3460"/>
        <w:rPr>
          <w:rFonts w:ascii="Times New Roman" w:hAnsi="Times New Roman" w:cs="Times New Roman"/>
        </w:rPr>
      </w:pPr>
    </w:p>
    <w:p w:rsidR="00292F0E" w:rsidRPr="00901674" w:rsidRDefault="00292F0E" w:rsidP="00292F0E">
      <w:pPr>
        <w:jc w:val="center"/>
      </w:pPr>
    </w:p>
    <w:p w:rsidR="00292F0E" w:rsidRPr="0029479A" w:rsidRDefault="00292F0E" w:rsidP="00292F0E"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</w:t>
      </w:r>
      <w:r w:rsidRPr="0029479A">
        <w:rPr>
          <w:rFonts w:ascii="Times New Roman" w:hAnsi="Times New Roman"/>
        </w:rPr>
        <w:t>УТВЕРЖДАЮ</w:t>
      </w:r>
    </w:p>
    <w:p w:rsidR="00292F0E" w:rsidRPr="0029479A" w:rsidRDefault="00292F0E" w:rsidP="00292F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Pr="0029479A">
        <w:rPr>
          <w:rFonts w:ascii="Times New Roman" w:hAnsi="Times New Roman"/>
        </w:rPr>
        <w:t xml:space="preserve"> И.О. директора МОУ «Детский дом-школа»  </w:t>
      </w:r>
    </w:p>
    <w:p w:rsidR="00292F0E" w:rsidRPr="0029479A" w:rsidRDefault="00292F0E" w:rsidP="00292F0E">
      <w:pPr>
        <w:tabs>
          <w:tab w:val="left" w:pos="7005"/>
          <w:tab w:val="right" w:pos="9637"/>
        </w:tabs>
        <w:rPr>
          <w:rFonts w:ascii="Times New Roman" w:hAnsi="Times New Roman"/>
        </w:rPr>
      </w:pPr>
      <w:r w:rsidRPr="0029479A">
        <w:rPr>
          <w:rFonts w:ascii="Times New Roman" w:hAnsi="Times New Roman"/>
        </w:rPr>
        <w:tab/>
      </w:r>
      <w:r w:rsidRPr="0029479A">
        <w:rPr>
          <w:rFonts w:ascii="Times New Roman" w:hAnsi="Times New Roman"/>
          <w:u w:val="single"/>
        </w:rPr>
        <w:tab/>
      </w:r>
      <w:r w:rsidRPr="0029479A">
        <w:rPr>
          <w:rFonts w:ascii="Times New Roman" w:hAnsi="Times New Roman"/>
        </w:rPr>
        <w:t>Кузнецов А.Н.</w:t>
      </w:r>
    </w:p>
    <w:p w:rsidR="00292F0E" w:rsidRPr="0029479A" w:rsidRDefault="00292F0E" w:rsidP="00292F0E">
      <w:pPr>
        <w:tabs>
          <w:tab w:val="left" w:pos="7005"/>
          <w:tab w:val="right" w:pos="9637"/>
        </w:tabs>
        <w:jc w:val="center"/>
        <w:rPr>
          <w:rFonts w:ascii="Times New Roman" w:hAnsi="Times New Roman"/>
          <w:u w:val="single"/>
        </w:rPr>
      </w:pPr>
      <w:r w:rsidRPr="0029479A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29479A">
        <w:rPr>
          <w:rFonts w:ascii="Times New Roman" w:hAnsi="Times New Roman"/>
        </w:rPr>
        <w:t xml:space="preserve"> «</w:t>
      </w:r>
      <w:r w:rsidRPr="0029479A">
        <w:rPr>
          <w:rFonts w:ascii="Times New Roman" w:hAnsi="Times New Roman"/>
          <w:u w:val="single"/>
        </w:rPr>
        <w:t xml:space="preserve">       </w:t>
      </w:r>
      <w:r w:rsidRPr="0029479A">
        <w:rPr>
          <w:rFonts w:ascii="Times New Roman" w:hAnsi="Times New Roman"/>
        </w:rPr>
        <w:t>»</w:t>
      </w:r>
      <w:r w:rsidRPr="0029479A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</w:t>
      </w:r>
      <w:r w:rsidRPr="0029479A">
        <w:rPr>
          <w:rFonts w:ascii="Times New Roman" w:hAnsi="Times New Roman"/>
        </w:rPr>
        <w:t>2013 год</w:t>
      </w:r>
      <w:r w:rsidRPr="0029479A">
        <w:rPr>
          <w:rFonts w:ascii="Times New Roman" w:hAnsi="Times New Roman"/>
          <w:u w:val="single"/>
        </w:rPr>
        <w:t xml:space="preserve">                        </w:t>
      </w:r>
      <w:r w:rsidRPr="0029479A">
        <w:rPr>
          <w:rFonts w:ascii="Times New Roman" w:hAnsi="Times New Roman"/>
        </w:rPr>
        <w:t xml:space="preserve"> </w:t>
      </w:r>
    </w:p>
    <w:p w:rsidR="00292F0E" w:rsidRPr="00901674" w:rsidRDefault="00292F0E" w:rsidP="00292F0E">
      <w:pPr>
        <w:jc w:val="center"/>
      </w:pPr>
    </w:p>
    <w:p w:rsidR="00292F0E" w:rsidRDefault="00292F0E" w:rsidP="00292F0E">
      <w:pPr>
        <w:tabs>
          <w:tab w:val="left" w:pos="1470"/>
          <w:tab w:val="left" w:pos="2640"/>
        </w:tabs>
        <w:rPr>
          <w:sz w:val="28"/>
          <w:szCs w:val="28"/>
        </w:rPr>
      </w:pPr>
    </w:p>
    <w:p w:rsidR="00292F0E" w:rsidRDefault="00292F0E" w:rsidP="00292F0E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2F0E" w:rsidRDefault="00292F0E" w:rsidP="00292F0E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2F0E" w:rsidRDefault="00292F0E" w:rsidP="00292F0E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2F0E" w:rsidRDefault="00292F0E" w:rsidP="00292F0E">
      <w:pPr>
        <w:jc w:val="center"/>
        <w:rPr>
          <w:rFonts w:ascii="Times New Roman" w:hAnsi="Times New Roman"/>
          <w:b/>
          <w:sz w:val="36"/>
          <w:szCs w:val="36"/>
        </w:rPr>
      </w:pPr>
      <w:r w:rsidRPr="0029479A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292F0E" w:rsidRPr="0029479A" w:rsidRDefault="00292F0E" w:rsidP="00292F0E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2F0E" w:rsidRPr="00CA5C42" w:rsidRDefault="00292F0E" w:rsidP="00292F0E">
      <w:pPr>
        <w:jc w:val="center"/>
        <w:rPr>
          <w:rFonts w:ascii="Times New Roman" w:hAnsi="Times New Roman"/>
          <w:sz w:val="32"/>
          <w:szCs w:val="32"/>
        </w:rPr>
      </w:pPr>
      <w:r w:rsidRPr="00CA5C42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математике</w:t>
      </w:r>
    </w:p>
    <w:p w:rsidR="00292F0E" w:rsidRPr="00CA5C42" w:rsidRDefault="00292F0E" w:rsidP="00292F0E">
      <w:pPr>
        <w:jc w:val="center"/>
        <w:rPr>
          <w:rFonts w:ascii="Times New Roman" w:hAnsi="Times New Roman"/>
          <w:sz w:val="32"/>
          <w:szCs w:val="32"/>
        </w:rPr>
      </w:pPr>
      <w:r w:rsidRPr="00CA5C42">
        <w:rPr>
          <w:rFonts w:ascii="Times New Roman" w:hAnsi="Times New Roman"/>
          <w:sz w:val="32"/>
          <w:szCs w:val="32"/>
        </w:rPr>
        <w:t>3 класс</w:t>
      </w:r>
    </w:p>
    <w:p w:rsidR="00292F0E" w:rsidRPr="00CA5C42" w:rsidRDefault="00292F0E" w:rsidP="00292F0E">
      <w:pPr>
        <w:jc w:val="center"/>
        <w:rPr>
          <w:rFonts w:ascii="Times New Roman" w:hAnsi="Times New Roman"/>
          <w:sz w:val="32"/>
          <w:szCs w:val="32"/>
        </w:rPr>
      </w:pPr>
      <w:r w:rsidRPr="00CA5C42">
        <w:rPr>
          <w:rFonts w:ascii="Times New Roman" w:hAnsi="Times New Roman"/>
          <w:sz w:val="32"/>
          <w:szCs w:val="32"/>
        </w:rPr>
        <w:t>(базовый уровень)</w:t>
      </w:r>
    </w:p>
    <w:p w:rsidR="00292F0E" w:rsidRDefault="00292F0E" w:rsidP="00292F0E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92F0E" w:rsidRDefault="00292F0E" w:rsidP="00292F0E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</w:p>
    <w:p w:rsidR="00292F0E" w:rsidRDefault="00292F0E" w:rsidP="00292F0E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</w:p>
    <w:p w:rsidR="00292F0E" w:rsidRDefault="00292F0E" w:rsidP="00292F0E">
      <w:pPr>
        <w:jc w:val="right"/>
        <w:rPr>
          <w:rFonts w:ascii="Times New Roman" w:hAnsi="Times New Roman"/>
          <w:sz w:val="28"/>
          <w:szCs w:val="28"/>
        </w:rPr>
      </w:pPr>
      <w:r w:rsidRPr="0029479A">
        <w:rPr>
          <w:rFonts w:ascii="Times New Roman" w:hAnsi="Times New Roman"/>
          <w:sz w:val="28"/>
          <w:szCs w:val="28"/>
        </w:rPr>
        <w:t xml:space="preserve">                   </w:t>
      </w:r>
    </w:p>
    <w:p w:rsidR="00292F0E" w:rsidRDefault="00292F0E" w:rsidP="00292F0E">
      <w:pPr>
        <w:jc w:val="right"/>
        <w:rPr>
          <w:rFonts w:ascii="Times New Roman" w:hAnsi="Times New Roman"/>
          <w:sz w:val="28"/>
          <w:szCs w:val="28"/>
        </w:rPr>
      </w:pPr>
    </w:p>
    <w:p w:rsidR="00292F0E" w:rsidRDefault="00292F0E" w:rsidP="00292F0E">
      <w:pPr>
        <w:jc w:val="right"/>
        <w:rPr>
          <w:rFonts w:ascii="Times New Roman" w:hAnsi="Times New Roman"/>
          <w:sz w:val="28"/>
          <w:szCs w:val="28"/>
        </w:rPr>
      </w:pPr>
    </w:p>
    <w:p w:rsidR="00292F0E" w:rsidRDefault="00292F0E" w:rsidP="00292F0E">
      <w:pPr>
        <w:jc w:val="right"/>
        <w:rPr>
          <w:rFonts w:ascii="Times New Roman" w:hAnsi="Times New Roman"/>
          <w:sz w:val="28"/>
          <w:szCs w:val="28"/>
        </w:rPr>
      </w:pPr>
    </w:p>
    <w:p w:rsidR="00292F0E" w:rsidRDefault="00292F0E" w:rsidP="00292F0E">
      <w:pPr>
        <w:jc w:val="right"/>
        <w:rPr>
          <w:rFonts w:ascii="Times New Roman" w:hAnsi="Times New Roman"/>
          <w:sz w:val="28"/>
          <w:szCs w:val="28"/>
        </w:rPr>
      </w:pPr>
    </w:p>
    <w:p w:rsidR="00292F0E" w:rsidRPr="004E5E87" w:rsidRDefault="00292F0E" w:rsidP="00292F0E">
      <w:pPr>
        <w:jc w:val="right"/>
        <w:rPr>
          <w:rFonts w:ascii="Times New Roman" w:hAnsi="Times New Roman"/>
          <w:sz w:val="28"/>
          <w:szCs w:val="28"/>
        </w:rPr>
      </w:pPr>
      <w:r w:rsidRPr="004E5E87">
        <w:rPr>
          <w:rFonts w:ascii="Times New Roman" w:hAnsi="Times New Roman"/>
          <w:sz w:val="28"/>
          <w:szCs w:val="28"/>
        </w:rPr>
        <w:t xml:space="preserve">  Составитель:</w:t>
      </w:r>
    </w:p>
    <w:p w:rsidR="00292F0E" w:rsidRPr="004E5E87" w:rsidRDefault="00292F0E" w:rsidP="00292F0E">
      <w:pPr>
        <w:jc w:val="right"/>
        <w:rPr>
          <w:rFonts w:ascii="Times New Roman" w:hAnsi="Times New Roman"/>
          <w:sz w:val="28"/>
          <w:szCs w:val="28"/>
        </w:rPr>
      </w:pPr>
      <w:r w:rsidRPr="004E5E87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292F0E" w:rsidRPr="004E5E87" w:rsidRDefault="00292F0E" w:rsidP="00292F0E">
      <w:pPr>
        <w:jc w:val="right"/>
        <w:rPr>
          <w:rFonts w:ascii="Times New Roman" w:hAnsi="Times New Roman"/>
          <w:sz w:val="28"/>
          <w:szCs w:val="28"/>
        </w:rPr>
      </w:pPr>
      <w:r w:rsidRPr="004E5E87">
        <w:rPr>
          <w:rFonts w:ascii="Times New Roman" w:hAnsi="Times New Roman"/>
          <w:sz w:val="28"/>
          <w:szCs w:val="28"/>
        </w:rPr>
        <w:t>Гришина С.Б.</w:t>
      </w:r>
    </w:p>
    <w:p w:rsidR="00292F0E" w:rsidRDefault="00292F0E" w:rsidP="00292F0E">
      <w:pPr>
        <w:jc w:val="right"/>
      </w:pPr>
    </w:p>
    <w:p w:rsidR="00292F0E" w:rsidRDefault="00292F0E" w:rsidP="00292F0E">
      <w:pPr>
        <w:jc w:val="right"/>
      </w:pPr>
    </w:p>
    <w:p w:rsidR="00292F0E" w:rsidRDefault="00292F0E" w:rsidP="00292F0E">
      <w:r>
        <w:t xml:space="preserve">                                                                             </w:t>
      </w:r>
    </w:p>
    <w:p w:rsidR="00292F0E" w:rsidRDefault="00292F0E" w:rsidP="00292F0E"/>
    <w:p w:rsidR="00292F0E" w:rsidRDefault="00292F0E" w:rsidP="00292F0E">
      <w:pPr>
        <w:jc w:val="center"/>
        <w:rPr>
          <w:rFonts w:ascii="Times New Roman" w:hAnsi="Times New Roman"/>
        </w:rPr>
      </w:pPr>
    </w:p>
    <w:p w:rsidR="00292F0E" w:rsidRDefault="00292F0E" w:rsidP="00292F0E">
      <w:pPr>
        <w:jc w:val="center"/>
        <w:rPr>
          <w:rFonts w:ascii="Times New Roman" w:hAnsi="Times New Roman"/>
        </w:rPr>
      </w:pPr>
    </w:p>
    <w:p w:rsidR="00292F0E" w:rsidRDefault="00292F0E" w:rsidP="00292F0E">
      <w:pPr>
        <w:jc w:val="center"/>
        <w:rPr>
          <w:rFonts w:ascii="Times New Roman" w:hAnsi="Times New Roman"/>
        </w:rPr>
      </w:pPr>
    </w:p>
    <w:p w:rsidR="00292F0E" w:rsidRDefault="00292F0E" w:rsidP="00292F0E">
      <w:pPr>
        <w:jc w:val="center"/>
        <w:rPr>
          <w:rFonts w:ascii="Times New Roman" w:hAnsi="Times New Roman"/>
        </w:rPr>
      </w:pPr>
    </w:p>
    <w:p w:rsidR="00292F0E" w:rsidRDefault="00292F0E" w:rsidP="00292F0E">
      <w:pPr>
        <w:jc w:val="center"/>
        <w:rPr>
          <w:rFonts w:ascii="Times New Roman" w:hAnsi="Times New Roman"/>
        </w:rPr>
      </w:pPr>
    </w:p>
    <w:p w:rsidR="00292F0E" w:rsidRDefault="00292F0E" w:rsidP="00292F0E">
      <w:pPr>
        <w:jc w:val="center"/>
        <w:rPr>
          <w:rFonts w:ascii="Times New Roman" w:hAnsi="Times New Roman"/>
        </w:rPr>
      </w:pPr>
      <w:r w:rsidRPr="0029479A">
        <w:rPr>
          <w:rFonts w:ascii="Times New Roman" w:hAnsi="Times New Roman"/>
        </w:rPr>
        <w:t>2013-2014 учебный год</w:t>
      </w:r>
    </w:p>
    <w:p w:rsidR="00292F0E" w:rsidRDefault="00292F0E" w:rsidP="00292F0E">
      <w:pPr>
        <w:jc w:val="center"/>
        <w:rPr>
          <w:rFonts w:ascii="Times New Roman" w:hAnsi="Times New Roman"/>
        </w:rPr>
      </w:pPr>
    </w:p>
    <w:p w:rsidR="00292F0E" w:rsidRDefault="00292F0E" w:rsidP="00292F0E">
      <w:pPr>
        <w:jc w:val="center"/>
        <w:rPr>
          <w:rFonts w:ascii="Times New Roman" w:hAnsi="Times New Roman"/>
        </w:rPr>
      </w:pPr>
    </w:p>
    <w:bookmarkEnd w:id="0"/>
    <w:p w:rsidR="00301FEA" w:rsidRDefault="00301FEA" w:rsidP="00292F0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638D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FC638D">
        <w:rPr>
          <w:rFonts w:ascii="Times New Roman" w:hAnsi="Times New Roman" w:cs="Times New Roman"/>
          <w:b/>
          <w:bCs/>
          <w:sz w:val="22"/>
          <w:szCs w:val="22"/>
        </w:rPr>
        <w:t>. Пояснительная записка</w:t>
      </w:r>
    </w:p>
    <w:p w:rsidR="00292F0E" w:rsidRPr="00FC638D" w:rsidRDefault="00292F0E" w:rsidP="00292F0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0B9C" w:rsidRPr="00FC638D" w:rsidRDefault="005F0B9C" w:rsidP="00FC638D">
      <w:pPr>
        <w:ind w:left="60"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C638D">
        <w:rPr>
          <w:rFonts w:ascii="Times New Roman" w:eastAsia="Calibri" w:hAnsi="Times New Roman" w:cs="Times New Roman"/>
          <w:sz w:val="22"/>
          <w:szCs w:val="22"/>
        </w:rPr>
        <w:t>Рабочая программа по математике разработана на основе Федерального государ</w:t>
      </w:r>
      <w:r w:rsidRPr="00FC638D">
        <w:rPr>
          <w:rFonts w:ascii="Times New Roman" w:eastAsia="Calibri" w:hAnsi="Times New Roman" w:cs="Times New Roman"/>
          <w:sz w:val="22"/>
          <w:szCs w:val="22"/>
        </w:rPr>
        <w:softHyphen/>
        <w:t>ственного образовательного стандарта начального общего обра</w:t>
      </w:r>
      <w:r w:rsidRPr="00FC638D">
        <w:rPr>
          <w:rFonts w:ascii="Times New Roman" w:eastAsia="Calibri" w:hAnsi="Times New Roman" w:cs="Times New Roman"/>
          <w:sz w:val="22"/>
          <w:szCs w:val="22"/>
        </w:rPr>
        <w:softHyphen/>
        <w:t>зования, Концепции духовно-нравственного развития и воспи</w:t>
      </w:r>
      <w:r w:rsidRPr="00FC638D">
        <w:rPr>
          <w:rFonts w:ascii="Times New Roman" w:eastAsia="Calibri" w:hAnsi="Times New Roman" w:cs="Times New Roman"/>
          <w:sz w:val="22"/>
          <w:szCs w:val="22"/>
        </w:rPr>
        <w:softHyphen/>
        <w:t xml:space="preserve">тания личности гражданина России, планируемых результатов начального общего образования. </w:t>
      </w:r>
      <w:r w:rsidRPr="00FC638D">
        <w:rPr>
          <w:rFonts w:ascii="Times New Roman" w:hAnsi="Times New Roman" w:cs="Times New Roman"/>
          <w:sz w:val="22"/>
          <w:szCs w:val="22"/>
        </w:rPr>
        <w:t xml:space="preserve">Данная программа соответствует </w:t>
      </w:r>
      <w:r w:rsidRPr="00FC638D">
        <w:rPr>
          <w:rFonts w:ascii="Times New Roman" w:eastAsia="Calibri" w:hAnsi="Times New Roman" w:cs="Times New Roman"/>
          <w:sz w:val="22"/>
          <w:szCs w:val="22"/>
        </w:rPr>
        <w:t>основной образовательной программе и базисному учебному плану МОУ «Детский дом-школа» на 2013-2014 учебный год.</w:t>
      </w:r>
    </w:p>
    <w:p w:rsidR="00997B54" w:rsidRPr="00066BE3" w:rsidRDefault="005F0B9C" w:rsidP="00997B54">
      <w:pPr>
        <w:ind w:firstLine="36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66BE3">
        <w:rPr>
          <w:rFonts w:ascii="Times New Roman" w:eastAsia="Calibri" w:hAnsi="Times New Roman" w:cs="Times New Roman"/>
          <w:sz w:val="22"/>
          <w:szCs w:val="22"/>
        </w:rPr>
        <w:t>Выбор программы обусловлен тем, что данная программа разработана с учётом возрастных и психологических особенностей учеников третьих классов.</w:t>
      </w:r>
      <w:r w:rsidR="00997B54" w:rsidRPr="00066BE3">
        <w:rPr>
          <w:rFonts w:ascii="Times New Roman" w:eastAsia="Calibri" w:hAnsi="Times New Roman" w:cs="Times New Roman"/>
          <w:sz w:val="22"/>
          <w:szCs w:val="22"/>
        </w:rPr>
        <w:t xml:space="preserve"> При разработке программы учитывались индивидуальные различия развития учащихся класса в их познавательной деятельности, восприятия, внимания, памяти, мышления.  </w:t>
      </w:r>
    </w:p>
    <w:p w:rsidR="00997B54" w:rsidRPr="00066BE3" w:rsidRDefault="00997B54" w:rsidP="00997B54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eastAsia="Calibri" w:hAnsi="Times New Roman" w:cs="Times New Roman"/>
          <w:color w:val="000000"/>
          <w:lang w:eastAsia="ru-RU"/>
        </w:rPr>
      </w:pPr>
      <w:r w:rsidRPr="00066BE3">
        <w:rPr>
          <w:rFonts w:ascii="Times New Roman" w:eastAsia="Calibri" w:hAnsi="Times New Roman" w:cs="Times New Roman"/>
          <w:color w:val="000000"/>
          <w:lang w:eastAsia="ru-RU"/>
        </w:rPr>
        <w:t>С учётом особенностей класса в программу внесены следующие изменения:</w:t>
      </w:r>
    </w:p>
    <w:p w:rsidR="00A72AA9" w:rsidRPr="00066BE3" w:rsidRDefault="00997B54" w:rsidP="00997B54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eastAsia="Calibri" w:hAnsi="Times New Roman" w:cs="Times New Roman"/>
          <w:color w:val="000000"/>
          <w:lang w:eastAsia="ru-RU"/>
        </w:rPr>
      </w:pPr>
      <w:r w:rsidRPr="00066BE3">
        <w:rPr>
          <w:rFonts w:ascii="Times New Roman" w:eastAsia="Calibri" w:hAnsi="Times New Roman" w:cs="Times New Roman"/>
          <w:color w:val="000000"/>
          <w:lang w:eastAsia="ru-RU"/>
        </w:rPr>
        <w:t>1. В раздел «Числа от 1 до 100. Сложение и вычитание» добавлено 2 часа</w:t>
      </w:r>
      <w:r w:rsidR="00A72AA9" w:rsidRPr="00066BE3">
        <w:rPr>
          <w:rFonts w:ascii="Times New Roman" w:eastAsia="Calibri" w:hAnsi="Times New Roman" w:cs="Times New Roman"/>
          <w:color w:val="000000"/>
          <w:lang w:eastAsia="ru-RU"/>
        </w:rPr>
        <w:t>, чтобы дать возможность учащимся основательно вспомнить пройденный во втором  классе материал и закрепить умение решать уравнения.</w:t>
      </w:r>
    </w:p>
    <w:p w:rsidR="005F0B9C" w:rsidRPr="00066BE3" w:rsidRDefault="00A72AA9" w:rsidP="00997B54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eastAsia="Calibri" w:hAnsi="Times New Roman" w:cs="Times New Roman"/>
          <w:color w:val="000000"/>
          <w:lang w:eastAsia="ru-RU"/>
        </w:rPr>
      </w:pPr>
      <w:r w:rsidRPr="00066BE3">
        <w:rPr>
          <w:rFonts w:ascii="Times New Roman" w:eastAsia="Calibri" w:hAnsi="Times New Roman" w:cs="Times New Roman"/>
          <w:color w:val="000000"/>
          <w:lang w:eastAsia="ru-RU"/>
        </w:rPr>
        <w:t>2. В раздел «Числа от 1 до 1000. Нумерация» добавлен 1 час, чтобы дать возможность совершенствовать вычислительные навыки, умение решать задачи.</w:t>
      </w:r>
    </w:p>
    <w:p w:rsidR="00A72AA9" w:rsidRPr="00066BE3" w:rsidRDefault="00A72AA9" w:rsidP="00997B54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eastAsia="Calibri" w:hAnsi="Times New Roman" w:cs="Times New Roman"/>
          <w:color w:val="000000"/>
          <w:lang w:eastAsia="ru-RU"/>
        </w:rPr>
      </w:pPr>
      <w:r w:rsidRPr="00066BE3">
        <w:rPr>
          <w:rFonts w:ascii="Times New Roman" w:eastAsia="Calibri" w:hAnsi="Times New Roman" w:cs="Times New Roman"/>
          <w:color w:val="000000"/>
          <w:lang w:eastAsia="ru-RU"/>
        </w:rPr>
        <w:t>3. В раздел «Числа от 1 до 1000. Сложение и вычитание» также добавлен 1 час для отработки вычислительных навыков.</w:t>
      </w:r>
    </w:p>
    <w:p w:rsidR="00066BE3" w:rsidRPr="00066BE3" w:rsidRDefault="00066BE3" w:rsidP="00997B54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eastAsia="Calibri" w:hAnsi="Times New Roman" w:cs="Times New Roman"/>
          <w:color w:val="000000"/>
          <w:lang w:eastAsia="ru-RU"/>
        </w:rPr>
      </w:pPr>
      <w:r w:rsidRPr="00066BE3">
        <w:rPr>
          <w:rFonts w:ascii="Times New Roman" w:eastAsia="Calibri" w:hAnsi="Times New Roman" w:cs="Times New Roman"/>
          <w:color w:val="000000"/>
          <w:lang w:eastAsia="ru-RU"/>
        </w:rPr>
        <w:t xml:space="preserve">4.  Изучение раздела «Табличное умножение и деление» сокращено на 4 часа, так как дети знают таблицу умножения. </w:t>
      </w:r>
    </w:p>
    <w:p w:rsidR="00066BE3" w:rsidRPr="00FC638D" w:rsidRDefault="00066BE3" w:rsidP="00997B54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eastAsia="Arial Unicode MS" w:hAnsi="Times New Roman" w:cs="Times New Roman"/>
          <w:color w:val="000000"/>
          <w:lang w:eastAsia="ru-RU"/>
        </w:rPr>
      </w:pPr>
      <w:r w:rsidRPr="00066BE3">
        <w:rPr>
          <w:rFonts w:ascii="Times New Roman" w:eastAsia="Calibri" w:hAnsi="Times New Roman" w:cs="Times New Roman"/>
          <w:color w:val="000000"/>
          <w:lang w:eastAsia="ru-RU"/>
        </w:rPr>
        <w:t>Корректировка часов в течение учебного года возможна путём объединения темы «</w:t>
      </w:r>
      <w:r w:rsidRPr="00FC638D">
        <w:rPr>
          <w:rFonts w:ascii="Times New Roman" w:hAnsi="Times New Roman" w:cs="Times New Roman"/>
        </w:rPr>
        <w:t>Умножение двузначного числа на однозначное</w:t>
      </w:r>
      <w:r>
        <w:rPr>
          <w:rFonts w:ascii="Times New Roman" w:hAnsi="Times New Roman" w:cs="Times New Roman"/>
        </w:rPr>
        <w:t>», а также тем из раздела «Итоговое повторение»</w:t>
      </w:r>
    </w:p>
    <w:p w:rsidR="005F0B9C" w:rsidRPr="00FC638D" w:rsidRDefault="005F0B9C" w:rsidP="00FC638D">
      <w:pPr>
        <w:pStyle w:val="11"/>
        <w:shd w:val="clear" w:color="auto" w:fill="auto"/>
        <w:spacing w:before="0" w:after="0" w:line="240" w:lineRule="auto"/>
        <w:ind w:right="80" w:firstLine="56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В соответствии с Образовательной программой школы, рабочая программа рассчитана на 136 часов в год при 4 часах в неделю.</w:t>
      </w:r>
    </w:p>
    <w:p w:rsidR="00C47A38" w:rsidRPr="00FC638D" w:rsidRDefault="005F0B9C" w:rsidP="00FC638D">
      <w:pPr>
        <w:pStyle w:val="11"/>
        <w:shd w:val="clear" w:color="auto" w:fill="auto"/>
        <w:spacing w:before="0" w:after="0" w:line="240" w:lineRule="auto"/>
        <w:ind w:left="20" w:right="80" w:firstLine="688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Начальный курс математики - курс интегрированный: в нём объединён арифметиче</w:t>
      </w:r>
      <w:r w:rsidRPr="00FC638D">
        <w:rPr>
          <w:rFonts w:ascii="Times New Roman" w:hAnsi="Times New Roman" w:cs="Times New Roman"/>
        </w:rPr>
        <w:softHyphen/>
        <w:t>ский, алгебраический и геометрический материал. При этом основу начального курса со</w:t>
      </w:r>
      <w:r w:rsidRPr="00FC638D">
        <w:rPr>
          <w:rFonts w:ascii="Times New Roman" w:hAnsi="Times New Roman" w:cs="Times New Roman"/>
        </w:rPr>
        <w:softHyphen/>
        <w:t xml:space="preserve"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 </w:t>
      </w:r>
      <w:r w:rsidR="00C47A38" w:rsidRPr="00FC638D">
        <w:rPr>
          <w:rFonts w:ascii="Times New Roman" w:hAnsi="Times New Roman" w:cs="Times New Roman"/>
        </w:rPr>
        <w:t>Наряду с этим важное место в курсе занимает ознакомление с величинами и их изме</w:t>
      </w:r>
      <w:r w:rsidR="00C47A38" w:rsidRPr="00FC638D">
        <w:rPr>
          <w:rFonts w:ascii="Times New Roman" w:hAnsi="Times New Roman" w:cs="Times New Roman"/>
        </w:rPr>
        <w:softHyphen/>
        <w:t>рением.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Курс предполагает также формирование у детей пространственных представлений, оз</w:t>
      </w:r>
      <w:r w:rsidRPr="00FC638D">
        <w:rPr>
          <w:rFonts w:ascii="Times New Roman" w:hAnsi="Times New Roman" w:cs="Times New Roman"/>
        </w:rPr>
        <w:softHyphen/>
        <w:t>накомление учащихся с различными геометрическими фигурами и некоторыми их свойства</w:t>
      </w:r>
      <w:r w:rsidRPr="00FC638D">
        <w:rPr>
          <w:rFonts w:ascii="Times New Roman" w:hAnsi="Times New Roman" w:cs="Times New Roman"/>
        </w:rPr>
        <w:softHyphen/>
        <w:t>ми, с простейшими чертёжными и измерительными приборами.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Основными</w:t>
      </w:r>
      <w:r w:rsidRPr="00FC638D">
        <w:rPr>
          <w:rStyle w:val="a6"/>
          <w:rFonts w:ascii="Times New Roman" w:hAnsi="Times New Roman" w:cs="Times New Roman"/>
        </w:rPr>
        <w:t xml:space="preserve"> целями</w:t>
      </w:r>
      <w:r w:rsidRPr="00FC638D">
        <w:rPr>
          <w:rFonts w:ascii="Times New Roman" w:hAnsi="Times New Roman" w:cs="Times New Roman"/>
        </w:rPr>
        <w:t xml:space="preserve"> начального обучения математике являются: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математическое развитие младших школьников;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формирование системы начальных математических знаний;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воспитание интереса к математике, к умственной деятельности.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Программа определяет</w:t>
      </w:r>
      <w:r w:rsidR="00292F0E">
        <w:rPr>
          <w:rFonts w:ascii="Times New Roman" w:hAnsi="Times New Roman" w:cs="Times New Roman"/>
        </w:rPr>
        <w:t xml:space="preserve"> </w:t>
      </w:r>
      <w:r w:rsidRPr="00FC638D">
        <w:rPr>
          <w:rFonts w:ascii="Times New Roman" w:hAnsi="Times New Roman" w:cs="Times New Roman"/>
        </w:rPr>
        <w:t xml:space="preserve"> ряд</w:t>
      </w:r>
      <w:r w:rsidRPr="00FC638D">
        <w:rPr>
          <w:rStyle w:val="a6"/>
          <w:rFonts w:ascii="Times New Roman" w:hAnsi="Times New Roman" w:cs="Times New Roman"/>
        </w:rPr>
        <w:t xml:space="preserve"> задач,</w:t>
      </w:r>
      <w:r w:rsidRPr="00FC638D">
        <w:rPr>
          <w:rFonts w:ascii="Times New Roman" w:hAnsi="Times New Roman" w:cs="Times New Roman"/>
        </w:rPr>
        <w:t xml:space="preserve"> решение которых направлено на достижение ос</w:t>
      </w:r>
      <w:r w:rsidRPr="00FC638D">
        <w:rPr>
          <w:rFonts w:ascii="Times New Roman" w:hAnsi="Times New Roman" w:cs="Times New Roman"/>
        </w:rPr>
        <w:softHyphen/>
        <w:t>новных целей начального математического образования: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формирование элементов самостоятельной интеллектуальной деятельности на ос</w:t>
      </w:r>
      <w:r w:rsidRPr="00FC638D">
        <w:rPr>
          <w:rFonts w:ascii="Times New Roman" w:hAnsi="Times New Roman" w:cs="Times New Roman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FC638D">
        <w:rPr>
          <w:rFonts w:ascii="Times New Roman" w:hAnsi="Times New Roman" w:cs="Times New Roman"/>
        </w:rPr>
        <w:softHyphen/>
        <w:t>ственные отношения);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развитие основ логического, знаково-символического и алгоритмического мышления;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развитие пространственного воображения;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развитие математической речи;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формирование умения вести поиск информации и работать с ней;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формирование первоначальных представлений о компьютерной грамотности;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развитие познавательных способностей;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воспитание стремления к расширению математических знаний;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формирование критичности мышления;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240" w:lineRule="auto"/>
        <w:ind w:left="23" w:right="23" w:firstLine="851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lastRenderedPageBreak/>
        <w:t xml:space="preserve">развитие умений </w:t>
      </w:r>
      <w:proofErr w:type="spellStart"/>
      <w:r w:rsidRPr="00FC638D">
        <w:rPr>
          <w:rFonts w:ascii="Times New Roman" w:hAnsi="Times New Roman" w:cs="Times New Roman"/>
        </w:rPr>
        <w:t>аргументированно</w:t>
      </w:r>
      <w:proofErr w:type="spellEnd"/>
      <w:r w:rsidRPr="00FC638D">
        <w:rPr>
          <w:rFonts w:ascii="Times New Roman" w:hAnsi="Times New Roman" w:cs="Times New Roman"/>
        </w:rPr>
        <w:t xml:space="preserve"> обосновывать и отстаивать высказанное сужде</w:t>
      </w:r>
      <w:r w:rsidRPr="00FC638D">
        <w:rPr>
          <w:rFonts w:ascii="Times New Roman" w:hAnsi="Times New Roman" w:cs="Times New Roman"/>
        </w:rPr>
        <w:softHyphen/>
        <w:t>ние, оценивать и принимать суждения других.</w:t>
      </w:r>
    </w:p>
    <w:p w:rsidR="00C47A38" w:rsidRPr="00FC638D" w:rsidRDefault="00C47A38" w:rsidP="00292F0E">
      <w:pPr>
        <w:pStyle w:val="11"/>
        <w:shd w:val="clear" w:color="auto" w:fill="auto"/>
        <w:spacing w:before="0" w:after="0" w:line="240" w:lineRule="auto"/>
        <w:ind w:right="20" w:firstLine="56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Решение названных задач обеспечит осознание младшими школьниками универсаль</w:t>
      </w:r>
      <w:r w:rsidRPr="00FC638D">
        <w:rPr>
          <w:rFonts w:ascii="Times New Roman" w:hAnsi="Times New Roman" w:cs="Times New Roman"/>
        </w:rPr>
        <w:softHyphen/>
        <w:t>ности математических способов познания мира, усвоение начальных математических зна</w:t>
      </w:r>
      <w:r w:rsidRPr="00FC638D">
        <w:rPr>
          <w:rFonts w:ascii="Times New Roman" w:hAnsi="Times New Roman" w:cs="Times New Roman"/>
        </w:rPr>
        <w:softHyphen/>
        <w:t>ний, связей математики с окружающей действительностью и с другими школьными предме</w:t>
      </w:r>
      <w:r w:rsidRPr="00FC638D">
        <w:rPr>
          <w:rFonts w:ascii="Times New Roman" w:hAnsi="Times New Roman" w:cs="Times New Roman"/>
        </w:rPr>
        <w:softHyphen/>
        <w:t>тами, а также личностную заинтересованность в расширении математических знаний.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Практическая направленность курса выражена в следующих положениях: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proofErr w:type="gramStart"/>
      <w:r w:rsidRPr="00FC638D">
        <w:rPr>
          <w:rFonts w:ascii="Times New Roman" w:hAnsi="Times New Roman" w:cs="Times New Roman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теоре</w:t>
      </w:r>
      <w:r w:rsidRPr="00FC638D">
        <w:rPr>
          <w:rFonts w:ascii="Times New Roman" w:hAnsi="Times New Roman" w:cs="Times New Roman"/>
        </w:rPr>
        <w:softHyphen/>
        <w:t>тических положений (переместительное свойство сложения, связь между сложением и вы</w:t>
      </w:r>
      <w:r w:rsidRPr="00FC638D">
        <w:rPr>
          <w:rFonts w:ascii="Times New Roman" w:hAnsi="Times New Roman" w:cs="Times New Roman"/>
        </w:rPr>
        <w:softHyphen/>
        <w:t>читанием, сочетательное свойство сложения и др.);</w:t>
      </w:r>
      <w:proofErr w:type="gramEnd"/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left="20" w:right="8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FC638D">
        <w:rPr>
          <w:rFonts w:ascii="Times New Roman" w:hAnsi="Times New Roman" w:cs="Times New Roman"/>
        </w:rPr>
        <w:softHyphen/>
        <w:t>венных наблюдений к индуктивным выводам, сразу же находящим применение в учебной практике;</w:t>
      </w:r>
    </w:p>
    <w:p w:rsidR="00C47A38" w:rsidRPr="00FC638D" w:rsidRDefault="00C47A38" w:rsidP="00FC638D">
      <w:pPr>
        <w:pStyle w:val="11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0" w:line="240" w:lineRule="auto"/>
        <w:ind w:left="20" w:right="8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система упражнений, направленных на выработку навыков, предусматривает</w:t>
      </w:r>
      <w:r w:rsidRPr="00FC638D">
        <w:rPr>
          <w:rStyle w:val="a6"/>
          <w:rFonts w:ascii="Times New Roman" w:hAnsi="Times New Roman" w:cs="Times New Roman"/>
        </w:rPr>
        <w:t xml:space="preserve"> </w:t>
      </w:r>
      <w:r w:rsidRPr="00FC638D">
        <w:rPr>
          <w:rStyle w:val="a6"/>
          <w:rFonts w:ascii="Times New Roman" w:hAnsi="Times New Roman" w:cs="Times New Roman"/>
          <w:b w:val="0"/>
        </w:rPr>
        <w:t>и</w:t>
      </w:r>
      <w:r w:rsidRPr="00FC638D">
        <w:rPr>
          <w:rStyle w:val="a6"/>
          <w:rFonts w:ascii="Times New Roman" w:hAnsi="Times New Roman" w:cs="Times New Roman"/>
        </w:rPr>
        <w:t xml:space="preserve">х </w:t>
      </w:r>
      <w:r w:rsidRPr="00FC638D">
        <w:rPr>
          <w:rFonts w:ascii="Times New Roman" w:hAnsi="Times New Roman" w:cs="Times New Roman"/>
        </w:rPr>
        <w:t>применение в разнообразных условиях. Тренировочные упражнения рационально распре</w:t>
      </w:r>
      <w:r w:rsidRPr="00FC638D">
        <w:rPr>
          <w:rFonts w:ascii="Times New Roman" w:hAnsi="Times New Roman" w:cs="Times New Roman"/>
        </w:rPr>
        <w:softHyphen/>
        <w:t>делены во времени.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8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Содержание курса математики позволяет осуществлять его связь с другими предмета</w:t>
      </w:r>
      <w:r w:rsidRPr="00FC638D">
        <w:rPr>
          <w:rFonts w:ascii="Times New Roman" w:hAnsi="Times New Roman" w:cs="Times New Roman"/>
        </w:rPr>
        <w:softHyphen/>
        <w:t>ми, изучаемыми в начальной школе (русский язык, окружающий мир, технология).</w:t>
      </w:r>
    </w:p>
    <w:p w:rsidR="00292F0E" w:rsidRDefault="00292F0E" w:rsidP="00292F0E">
      <w:pPr>
        <w:pStyle w:val="ae"/>
        <w:jc w:val="center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</w:p>
    <w:p w:rsidR="00301FEA" w:rsidRPr="00292F0E" w:rsidRDefault="00301FEA" w:rsidP="00292F0E">
      <w:pPr>
        <w:pStyle w:val="a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638D">
        <w:rPr>
          <w:rStyle w:val="c6"/>
          <w:rFonts w:ascii="Times New Roman" w:hAnsi="Times New Roman" w:cs="Times New Roman"/>
          <w:b/>
          <w:bCs/>
          <w:sz w:val="22"/>
          <w:szCs w:val="22"/>
          <w:lang w:val="en-US"/>
        </w:rPr>
        <w:t>II</w:t>
      </w:r>
      <w:r w:rsidRPr="00FC638D">
        <w:rPr>
          <w:rStyle w:val="c6"/>
          <w:rFonts w:ascii="Times New Roman" w:hAnsi="Times New Roman" w:cs="Times New Roman"/>
          <w:b/>
          <w:bCs/>
          <w:sz w:val="22"/>
          <w:szCs w:val="22"/>
        </w:rPr>
        <w:t>. Основное содержание программы</w:t>
      </w:r>
    </w:p>
    <w:p w:rsidR="008B6F8B" w:rsidRPr="00FC638D" w:rsidRDefault="008B6F8B" w:rsidP="00FC638D">
      <w:pPr>
        <w:pStyle w:val="22"/>
        <w:framePr w:wrap="notBeside" w:vAnchor="text" w:hAnchor="text" w:xAlign="center" w:y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6F8B" w:rsidRPr="00FC638D" w:rsidRDefault="008B6F8B" w:rsidP="00FC638D">
      <w:pPr>
        <w:pStyle w:val="22"/>
        <w:framePr w:wrap="notBeside" w:vAnchor="text" w:hAnchor="text" w:xAlign="center" w:y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6000"/>
        <w:gridCol w:w="2390"/>
      </w:tblGrid>
      <w:tr w:rsidR="00C47A38" w:rsidRPr="00FC638D" w:rsidTr="00FC638D">
        <w:trPr>
          <w:trHeight w:val="27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C47A38" w:rsidRPr="00FC638D" w:rsidTr="00FC638D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Числа от 1 до 100. Сложение и вычитание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8B6F8B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7A38" w:rsidRPr="00FC63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C47A38" w:rsidRPr="00FC638D" w:rsidTr="00FC638D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Табличное умножение и деление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8B6F8B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47A38"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</w:p>
        </w:tc>
      </w:tr>
      <w:tr w:rsidR="00C47A38" w:rsidRPr="00FC638D" w:rsidTr="00FC638D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Числа от 1 до 100. Табличное умножение и деление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28 ч</w:t>
            </w:r>
          </w:p>
        </w:tc>
      </w:tr>
      <w:tr w:rsidR="00C47A38" w:rsidRPr="00FC638D" w:rsidTr="00FC638D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Числа от 1 до 100. </w:t>
            </w:r>
            <w:proofErr w:type="spell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Внетабличное</w:t>
            </w:r>
            <w:proofErr w:type="spell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и деление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27 ч</w:t>
            </w:r>
          </w:p>
        </w:tc>
      </w:tr>
      <w:tr w:rsidR="00C47A38" w:rsidRPr="00FC638D" w:rsidTr="00FC638D">
        <w:trPr>
          <w:trHeight w:val="2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Числа от 1 до 1000. Нумерация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301FEA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Style w:val="21pt"/>
                <w:rFonts w:ascii="Times New Roman" w:hAnsi="Times New Roman" w:cs="Times New Roman"/>
                <w:sz w:val="22"/>
                <w:szCs w:val="22"/>
              </w:rPr>
              <w:t>14</w:t>
            </w:r>
            <w:r w:rsidR="00C47A38" w:rsidRPr="00FC638D">
              <w:rPr>
                <w:rStyle w:val="21pt"/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C47A38" w:rsidRPr="00FC638D" w:rsidTr="00FC638D">
        <w:trPr>
          <w:trHeight w:val="2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Числа от 1 до 1000. Сложение и вычитание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301FEA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Style w:val="21pt"/>
                <w:rFonts w:ascii="Times New Roman" w:hAnsi="Times New Roman" w:cs="Times New Roman"/>
                <w:sz w:val="22"/>
                <w:szCs w:val="22"/>
              </w:rPr>
              <w:t>11</w:t>
            </w:r>
            <w:r w:rsidR="00C47A38" w:rsidRPr="00FC638D">
              <w:rPr>
                <w:rStyle w:val="21pt"/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C47A38" w:rsidRPr="00FC638D" w:rsidTr="00FC638D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Числа от 1 до 1000. Умножение и деление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Style w:val="21pt"/>
                <w:rFonts w:ascii="Times New Roman" w:hAnsi="Times New Roman" w:cs="Times New Roman"/>
                <w:sz w:val="22"/>
                <w:szCs w:val="22"/>
              </w:rPr>
              <w:t>16ч</w:t>
            </w:r>
          </w:p>
        </w:tc>
      </w:tr>
      <w:tr w:rsidR="00C47A38" w:rsidRPr="00FC638D" w:rsidTr="00301FEA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Итоговое повторение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6ч</w:t>
            </w:r>
          </w:p>
        </w:tc>
      </w:tr>
      <w:tr w:rsidR="00C47A38" w:rsidRPr="00FC638D" w:rsidTr="00301FEA">
        <w:trPr>
          <w:trHeight w:val="259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8710CE" w:rsidP="00FC638D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C47A38" w:rsidRPr="00FC638D">
              <w:rPr>
                <w:rFonts w:ascii="Times New Roman" w:hAnsi="Times New Roman" w:cs="Times New Roman"/>
              </w:rPr>
              <w:t>ИТОГ</w:t>
            </w:r>
            <w:r w:rsidRPr="00FC638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38" w:rsidRPr="00FC638D" w:rsidRDefault="00C47A38" w:rsidP="00FC638D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</w:rPr>
              <w:t>136 часов</w:t>
            </w:r>
          </w:p>
        </w:tc>
      </w:tr>
    </w:tbl>
    <w:p w:rsidR="00C47A38" w:rsidRPr="00FC638D" w:rsidRDefault="00C47A38" w:rsidP="00FC63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10CE" w:rsidRPr="00292F0E" w:rsidRDefault="008710CE" w:rsidP="00292F0E">
      <w:pPr>
        <w:jc w:val="center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  <w:r w:rsidRPr="00292F0E">
        <w:rPr>
          <w:rStyle w:val="c6"/>
          <w:rFonts w:ascii="Times New Roman" w:hAnsi="Times New Roman" w:cs="Times New Roman"/>
          <w:b/>
          <w:bCs/>
          <w:sz w:val="22"/>
          <w:szCs w:val="22"/>
        </w:rPr>
        <w:t>III. Требования к планируемым результатам изучения программы</w:t>
      </w:r>
    </w:p>
    <w:p w:rsidR="008710CE" w:rsidRPr="00FC638D" w:rsidRDefault="008710CE" w:rsidP="00FC638D">
      <w:pPr>
        <w:pStyle w:val="ae"/>
        <w:jc w:val="both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</w:p>
    <w:p w:rsidR="00C47A38" w:rsidRPr="00FC638D" w:rsidRDefault="00C47A38" w:rsidP="00292F0E">
      <w:pPr>
        <w:pStyle w:val="11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Программа обеспечивает достижение третьеклассн</w:t>
      </w:r>
      <w:r w:rsidR="008710CE" w:rsidRPr="00FC638D">
        <w:rPr>
          <w:rFonts w:ascii="Times New Roman" w:hAnsi="Times New Roman" w:cs="Times New Roman"/>
        </w:rPr>
        <w:t xml:space="preserve">иками следующих личностных, </w:t>
      </w:r>
      <w:proofErr w:type="spellStart"/>
      <w:r w:rsidR="008710CE" w:rsidRPr="00FC638D">
        <w:rPr>
          <w:rFonts w:ascii="Times New Roman" w:hAnsi="Times New Roman" w:cs="Times New Roman"/>
        </w:rPr>
        <w:t>ме</w:t>
      </w:r>
      <w:r w:rsidRPr="00FC638D">
        <w:rPr>
          <w:rFonts w:ascii="Times New Roman" w:hAnsi="Times New Roman" w:cs="Times New Roman"/>
        </w:rPr>
        <w:t>тапредметных</w:t>
      </w:r>
      <w:proofErr w:type="spellEnd"/>
      <w:r w:rsidRPr="00FC638D">
        <w:rPr>
          <w:rFonts w:ascii="Times New Roman" w:hAnsi="Times New Roman" w:cs="Times New Roman"/>
        </w:rPr>
        <w:t xml:space="preserve"> и предметных результатов.</w:t>
      </w:r>
    </w:p>
    <w:p w:rsidR="00C47A38" w:rsidRPr="00FC638D" w:rsidRDefault="00C47A38" w:rsidP="00FC638D">
      <w:pPr>
        <w:pStyle w:val="26"/>
        <w:keepNext/>
        <w:keepLines/>
        <w:shd w:val="clear" w:color="auto" w:fill="auto"/>
        <w:spacing w:line="240" w:lineRule="auto"/>
        <w:ind w:left="20" w:firstLine="520"/>
        <w:rPr>
          <w:rFonts w:ascii="Times New Roman" w:hAnsi="Times New Roman" w:cs="Times New Roman"/>
        </w:rPr>
      </w:pPr>
      <w:bookmarkStart w:id="1" w:name="bookmark47"/>
      <w:r w:rsidRPr="00FC638D">
        <w:rPr>
          <w:rFonts w:ascii="Times New Roman" w:hAnsi="Times New Roman" w:cs="Times New Roman"/>
          <w:b/>
        </w:rPr>
        <w:t>Личностные</w:t>
      </w:r>
      <w:r w:rsidRPr="00FC638D">
        <w:rPr>
          <w:rFonts w:ascii="Times New Roman" w:hAnsi="Times New Roman" w:cs="Times New Roman"/>
        </w:rPr>
        <w:t xml:space="preserve"> результаты</w:t>
      </w:r>
      <w:bookmarkEnd w:id="1"/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Чувство гордости за свою Родину, российский народ и историю России.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Осознание роли своей страны в мировом развитии, уважительное отношение к семей</w:t>
      </w:r>
      <w:r w:rsidRPr="00FC638D">
        <w:rPr>
          <w:rFonts w:ascii="Times New Roman" w:hAnsi="Times New Roman" w:cs="Times New Roman"/>
        </w:rPr>
        <w:softHyphen/>
        <w:t>ным ценностям, бережное отношение к окружающему миру.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Целостное восприятие окружающего мира.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Развитая мотивация учебной деятельности и личностного смысла учения, заинтересо</w:t>
      </w:r>
      <w:r w:rsidRPr="00FC638D">
        <w:rPr>
          <w:rFonts w:ascii="Times New Roman" w:hAnsi="Times New Roman" w:cs="Times New Roman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Рефлексивная самооценка, умение анализировать свои действия и управлять ими.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 xml:space="preserve">Навыки сотрудничества </w:t>
      </w:r>
      <w:proofErr w:type="gramStart"/>
      <w:r w:rsidRPr="00FC638D">
        <w:rPr>
          <w:rFonts w:ascii="Times New Roman" w:hAnsi="Times New Roman" w:cs="Times New Roman"/>
        </w:rPr>
        <w:t>со</w:t>
      </w:r>
      <w:proofErr w:type="gramEnd"/>
      <w:r w:rsidRPr="00FC638D">
        <w:rPr>
          <w:rFonts w:ascii="Times New Roman" w:hAnsi="Times New Roman" w:cs="Times New Roman"/>
        </w:rPr>
        <w:t xml:space="preserve"> взрослыми и сверстниками.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Установка на здоровый образ жизни, наличие мотивации к творческому труду, к работе на результат.</w:t>
      </w:r>
    </w:p>
    <w:p w:rsidR="00C47A38" w:rsidRPr="00FC638D" w:rsidRDefault="00C47A38" w:rsidP="00FC638D">
      <w:pPr>
        <w:pStyle w:val="26"/>
        <w:keepNext/>
        <w:keepLines/>
        <w:shd w:val="clear" w:color="auto" w:fill="auto"/>
        <w:spacing w:line="240" w:lineRule="auto"/>
        <w:ind w:left="20" w:firstLine="540"/>
        <w:rPr>
          <w:rFonts w:ascii="Times New Roman" w:hAnsi="Times New Roman" w:cs="Times New Roman"/>
        </w:rPr>
      </w:pPr>
      <w:bookmarkStart w:id="2" w:name="bookmark48"/>
      <w:proofErr w:type="spellStart"/>
      <w:r w:rsidRPr="00FC638D">
        <w:rPr>
          <w:rFonts w:ascii="Times New Roman" w:hAnsi="Times New Roman" w:cs="Times New Roman"/>
        </w:rPr>
        <w:t>Метапредметные</w:t>
      </w:r>
      <w:proofErr w:type="spellEnd"/>
      <w:r w:rsidRPr="00FC638D">
        <w:rPr>
          <w:rFonts w:ascii="Times New Roman" w:hAnsi="Times New Roman" w:cs="Times New Roman"/>
        </w:rPr>
        <w:t xml:space="preserve"> результаты</w:t>
      </w:r>
      <w:bookmarkEnd w:id="2"/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Овладение способами выполнения заданий творческого и поискового характера.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lastRenderedPageBreak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47A38" w:rsidRPr="00FC638D" w:rsidRDefault="00C47A38" w:rsidP="00292F0E">
      <w:pPr>
        <w:pStyle w:val="11"/>
        <w:shd w:val="clear" w:color="auto" w:fill="auto"/>
        <w:spacing w:before="0" w:after="0" w:line="240" w:lineRule="auto"/>
        <w:ind w:right="20" w:firstLine="56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Способность использовать знаково-символические средства представления информа</w:t>
      </w:r>
      <w:r w:rsidRPr="00FC638D">
        <w:rPr>
          <w:rFonts w:ascii="Times New Roman" w:hAnsi="Times New Roman" w:cs="Times New Roman"/>
        </w:rPr>
        <w:softHyphen/>
        <w:t xml:space="preserve">ции для создания моделей изучаемых объектов и процессов, схем решения </w:t>
      </w:r>
      <w:proofErr w:type="spellStart"/>
      <w:r w:rsidRPr="00FC638D">
        <w:rPr>
          <w:rFonts w:ascii="Times New Roman" w:hAnsi="Times New Roman" w:cs="Times New Roman"/>
        </w:rPr>
        <w:t>учебн</w:t>
      </w:r>
      <w:proofErr w:type="gramStart"/>
      <w:r w:rsidRPr="00FC638D">
        <w:rPr>
          <w:rFonts w:ascii="Times New Roman" w:hAnsi="Times New Roman" w:cs="Times New Roman"/>
        </w:rPr>
        <w:t>о</w:t>
      </w:r>
      <w:proofErr w:type="spellEnd"/>
      <w:r w:rsidRPr="00FC638D">
        <w:rPr>
          <w:rFonts w:ascii="Times New Roman" w:hAnsi="Times New Roman" w:cs="Times New Roman"/>
        </w:rPr>
        <w:t>-</w:t>
      </w:r>
      <w:proofErr w:type="gramEnd"/>
      <w:r w:rsidRPr="00FC638D">
        <w:rPr>
          <w:rFonts w:ascii="Times New Roman" w:hAnsi="Times New Roman" w:cs="Times New Roman"/>
        </w:rPr>
        <w:t xml:space="preserve"> познавательных и практических задач.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Использование речевых средств и средств информационных и коммуникационных тех</w:t>
      </w:r>
      <w:r w:rsidRPr="00FC638D">
        <w:rPr>
          <w:rFonts w:ascii="Times New Roman" w:hAnsi="Times New Roman" w:cs="Times New Roman"/>
        </w:rPr>
        <w:softHyphen/>
        <w:t>нологий для решения коммуникативных и познавательных задач.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FC638D">
        <w:rPr>
          <w:rFonts w:ascii="Times New Roman" w:hAnsi="Times New Roman" w:cs="Times New Roman"/>
        </w:rPr>
        <w:softHyphen/>
        <w:t>ции и передачи информации в соответствии с коммуникативными и познавательными зада</w:t>
      </w:r>
      <w:r w:rsidRPr="00FC638D">
        <w:rPr>
          <w:rFonts w:ascii="Times New Roman" w:hAnsi="Times New Roman" w:cs="Times New Roman"/>
        </w:rPr>
        <w:softHyphen/>
        <w:t>чами и технологиями учебного предмета, в том числе умение вводить текст с помощью кла</w:t>
      </w:r>
      <w:r w:rsidRPr="00FC638D">
        <w:rPr>
          <w:rFonts w:ascii="Times New Roman" w:hAnsi="Times New Roman" w:cs="Times New Roman"/>
        </w:rPr>
        <w:softHyphen/>
        <w:t>виатуры компьютера, фиксировать (записывать) результаты измерения величин и</w:t>
      </w:r>
      <w:r w:rsidRPr="00FC638D">
        <w:rPr>
          <w:rStyle w:val="105pt"/>
          <w:rFonts w:ascii="Times New Roman" w:hAnsi="Times New Roman" w:cs="Times New Roman"/>
          <w:sz w:val="22"/>
          <w:szCs w:val="22"/>
        </w:rPr>
        <w:t xml:space="preserve"> анализи</w:t>
      </w:r>
      <w:r w:rsidRPr="00FC638D">
        <w:rPr>
          <w:rFonts w:ascii="Times New Roman" w:hAnsi="Times New Roman" w:cs="Times New Roman"/>
        </w:rPr>
        <w:t>ровать изображения, звуки, готовить своё выступление и выступать с аудио-, виде</w:t>
      </w:r>
      <w:proofErr w:type="gramStart"/>
      <w:r w:rsidRPr="00FC638D">
        <w:rPr>
          <w:rFonts w:ascii="Times New Roman" w:hAnsi="Times New Roman" w:cs="Times New Roman"/>
        </w:rPr>
        <w:t>о-</w:t>
      </w:r>
      <w:proofErr w:type="gramEnd"/>
      <w:r w:rsidRPr="00FC638D">
        <w:rPr>
          <w:rFonts w:ascii="Times New Roman" w:hAnsi="Times New Roman" w:cs="Times New Roman"/>
        </w:rPr>
        <w:t xml:space="preserve"> и гра</w:t>
      </w:r>
      <w:r w:rsidRPr="00FC638D">
        <w:rPr>
          <w:rFonts w:ascii="Times New Roman" w:hAnsi="Times New Roman" w:cs="Times New Roman"/>
        </w:rPr>
        <w:softHyphen/>
        <w:t>фическим сопровождением.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</w:t>
      </w:r>
      <w:r w:rsidRPr="00FC638D">
        <w:rPr>
          <w:rFonts w:ascii="Times New Roman" w:hAnsi="Times New Roman" w:cs="Times New Roman"/>
        </w:rPr>
        <w:softHyphen/>
        <w:t xml:space="preserve">фикации по </w:t>
      </w:r>
      <w:proofErr w:type="spellStart"/>
      <w:proofErr w:type="gramStart"/>
      <w:r w:rsidRPr="00FC638D">
        <w:rPr>
          <w:rFonts w:ascii="Times New Roman" w:hAnsi="Times New Roman" w:cs="Times New Roman"/>
        </w:rPr>
        <w:t>родо-видовым</w:t>
      </w:r>
      <w:proofErr w:type="spellEnd"/>
      <w:proofErr w:type="gramEnd"/>
      <w:r w:rsidRPr="00FC638D">
        <w:rPr>
          <w:rFonts w:ascii="Times New Roman" w:hAnsi="Times New Roman" w:cs="Times New Roman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Готовность слушать собеседника и вести диалог; готовность признать возможность су</w:t>
      </w:r>
      <w:r w:rsidRPr="00FC638D">
        <w:rPr>
          <w:rFonts w:ascii="Times New Roman" w:hAnsi="Times New Roman" w:cs="Times New Roman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Определение общей цели и путей её достижения: умение договариваться о распреде</w:t>
      </w:r>
      <w:r w:rsidRPr="00FC638D">
        <w:rPr>
          <w:rFonts w:ascii="Times New Roman" w:hAnsi="Times New Roman" w:cs="Times New Roman"/>
        </w:rPr>
        <w:softHyphen/>
        <w:t>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</w:t>
      </w:r>
      <w:r w:rsidRPr="00FC638D">
        <w:rPr>
          <w:rFonts w:ascii="Times New Roman" w:hAnsi="Times New Roman" w:cs="Times New Roman"/>
        </w:rPr>
        <w:softHyphen/>
        <w:t>жающих.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FC638D">
        <w:rPr>
          <w:rFonts w:ascii="Times New Roman" w:hAnsi="Times New Roman" w:cs="Times New Roman"/>
        </w:rPr>
        <w:t>межпредметными</w:t>
      </w:r>
      <w:proofErr w:type="spellEnd"/>
      <w:r w:rsidRPr="00FC638D">
        <w:rPr>
          <w:rFonts w:ascii="Times New Roman" w:hAnsi="Times New Roman" w:cs="Times New Roman"/>
        </w:rPr>
        <w:t xml:space="preserve"> понятиями, отражающими су</w:t>
      </w:r>
      <w:r w:rsidRPr="00FC638D">
        <w:rPr>
          <w:rFonts w:ascii="Times New Roman" w:hAnsi="Times New Roman" w:cs="Times New Roman"/>
        </w:rPr>
        <w:softHyphen/>
        <w:t>щественные связи и отношения между объектами и процессами.</w:t>
      </w:r>
    </w:p>
    <w:p w:rsidR="00292F0E" w:rsidRDefault="00C47A38" w:rsidP="00292F0E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Умение работать в материальной и информационной среде начального общего обра</w:t>
      </w:r>
      <w:r w:rsidRPr="00FC638D">
        <w:rPr>
          <w:rFonts w:ascii="Times New Roman" w:hAnsi="Times New Roman" w:cs="Times New Roman"/>
        </w:rPr>
        <w:softHyphen/>
        <w:t>зования (в том числе с учебными моделями) в соответствии с содержанием учебного пред</w:t>
      </w:r>
      <w:r w:rsidRPr="00FC638D">
        <w:rPr>
          <w:rFonts w:ascii="Times New Roman" w:hAnsi="Times New Roman" w:cs="Times New Roman"/>
        </w:rPr>
        <w:softHyphen/>
        <w:t>мета «Математика».</w:t>
      </w:r>
      <w:bookmarkStart w:id="3" w:name="bookmark49"/>
    </w:p>
    <w:p w:rsidR="00C47A38" w:rsidRPr="00FC638D" w:rsidRDefault="00C47A38" w:rsidP="00292F0E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  <w:b/>
        </w:rPr>
        <w:t>Предметные</w:t>
      </w:r>
      <w:r w:rsidRPr="00FC638D">
        <w:rPr>
          <w:rFonts w:ascii="Times New Roman" w:hAnsi="Times New Roman" w:cs="Times New Roman"/>
        </w:rPr>
        <w:t xml:space="preserve"> результаты</w:t>
      </w:r>
      <w:bookmarkEnd w:id="3"/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 xml:space="preserve">Использование приобретённых математических знаний для описания и объяснения </w:t>
      </w:r>
      <w:r w:rsidRPr="00FC638D">
        <w:rPr>
          <w:rStyle w:val="-1pt"/>
          <w:rFonts w:ascii="Times New Roman" w:hAnsi="Times New Roman" w:cs="Times New Roman"/>
        </w:rPr>
        <w:t>ок</w:t>
      </w:r>
      <w:r w:rsidRPr="00FC638D">
        <w:rPr>
          <w:rStyle w:val="-1pt"/>
          <w:rFonts w:ascii="Times New Roman" w:hAnsi="Times New Roman" w:cs="Times New Roman"/>
        </w:rPr>
        <w:softHyphen/>
      </w:r>
      <w:r w:rsidRPr="00FC638D">
        <w:rPr>
          <w:rFonts w:ascii="Times New Roman" w:hAnsi="Times New Roman" w:cs="Times New Roman"/>
        </w:rPr>
        <w:t>ружающих предметов, процессов, явлений, а также для оценки их количественных и пространственных отношений.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proofErr w:type="gramStart"/>
      <w:r w:rsidRPr="00FC638D">
        <w:rPr>
          <w:rFonts w:ascii="Times New Roman" w:hAnsi="Times New Roman" w:cs="Times New Roman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диаграммы!, записи и выполнения алгоритмов.</w:t>
      </w:r>
      <w:proofErr w:type="gramEnd"/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left="20" w:right="28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интерпретировать данные.</w:t>
      </w:r>
    </w:p>
    <w:p w:rsidR="00C47A38" w:rsidRPr="00FC638D" w:rsidRDefault="00C47A38" w:rsidP="00FC638D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Приобретение первоначальных навыков работы на компьютере (набирать текст  на клавиатуре, работать с меню, находить информацию по заданной теме, распечатывать</w:t>
      </w:r>
      <w:r w:rsidRPr="00FC638D">
        <w:rPr>
          <w:rStyle w:val="a6"/>
          <w:rFonts w:ascii="Times New Roman" w:hAnsi="Times New Roman" w:cs="Times New Roman"/>
          <w:b w:val="0"/>
        </w:rPr>
        <w:t xml:space="preserve"> её</w:t>
      </w:r>
      <w:r w:rsidRPr="00FC638D">
        <w:rPr>
          <w:rStyle w:val="a6"/>
          <w:rFonts w:ascii="Times New Roman" w:hAnsi="Times New Roman" w:cs="Times New Roman"/>
        </w:rPr>
        <w:t xml:space="preserve"> </w:t>
      </w:r>
      <w:r w:rsidRPr="00FC638D">
        <w:rPr>
          <w:rFonts w:ascii="Times New Roman" w:hAnsi="Times New Roman" w:cs="Times New Roman"/>
        </w:rPr>
        <w:t>на принтере)</w:t>
      </w:r>
    </w:p>
    <w:p w:rsidR="008710CE" w:rsidRPr="00FC638D" w:rsidRDefault="008710CE" w:rsidP="00292F0E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8710CE" w:rsidRPr="00FC638D" w:rsidRDefault="008710CE" w:rsidP="00292F0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638D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FC638D">
        <w:rPr>
          <w:rFonts w:ascii="Times New Roman" w:hAnsi="Times New Roman" w:cs="Times New Roman"/>
          <w:b/>
          <w:bCs/>
          <w:sz w:val="22"/>
          <w:szCs w:val="22"/>
        </w:rPr>
        <w:t>. Календарно-тематическое планирование</w:t>
      </w: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1516"/>
        <w:gridCol w:w="5368"/>
        <w:gridCol w:w="827"/>
        <w:gridCol w:w="1095"/>
      </w:tblGrid>
      <w:tr w:rsidR="00FC638D" w:rsidRPr="00FC638D" w:rsidTr="00FC638D">
        <w:tc>
          <w:tcPr>
            <w:tcW w:w="295" w:type="pct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урока</w:t>
            </w:r>
          </w:p>
        </w:tc>
        <w:tc>
          <w:tcPr>
            <w:tcW w:w="810" w:type="pct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2868" w:type="pct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основных видов деятельности ученика по теме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pct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Плановые сроки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Скорректированные сроки</w:t>
            </w: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100. Сложение и вычитание (8 часов)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вычитание.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сложение и вычитание в пределах 100. Решать задачи в 1-2 действия на сложение и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вычитание.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двузначных чисел с переходом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через десяток.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03.09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с переменной.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Называть компоненты и результаты сложения и вычитания. Решать уравнения на нахождение неизвестного слагаемого на основе знаний о взаимосвязи чисел при сложении. Решать задачи в 1-2 действия на сложение и вычитание.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04.09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уравнений.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Решать уравнения на нахождение неизвестного уменьшаемого на основе знаний о взаимосвязи чисел при вычитании. Находить значения числовых выражений в 2 действия, содержащие сложение и вычитание (со скобками и без них).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06.09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уравнений с неизвестным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уменьшаемым.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Решать уравнения на нахождение неизвестного вычитаемого на основе знаний о взаимосвязи чисел при вычитании. Решать задачи в 1-2 действия на сложение и вычитание разными способами.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09.09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уравнений с неизвестным вычитаемым.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Обозначать геометрические фигуры буквами. Измерять стороны треугольника, Чертить отрезки заданной длины, делить их на части.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геометрических фигур буквами.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</w:t>
            </w: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для любознательных».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ind w:right="-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A72AA9">
        <w:trPr>
          <w:trHeight w:val="1354"/>
        </w:trPr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ind w:right="-146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</w:p>
          <w:p w:rsidR="00FC638D" w:rsidRPr="00FC638D" w:rsidRDefault="00FC638D" w:rsidP="00FC638D">
            <w:pPr>
              <w:ind w:right="-146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пройденного </w:t>
            </w:r>
          </w:p>
          <w:p w:rsidR="00FC638D" w:rsidRPr="00FC638D" w:rsidRDefault="00FC638D" w:rsidP="00FC638D">
            <w:pPr>
              <w:ind w:right="-146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«Что узнали. </w:t>
            </w:r>
          </w:p>
          <w:p w:rsidR="00FC638D" w:rsidRPr="00FC638D" w:rsidRDefault="00FC638D" w:rsidP="00FC638D">
            <w:pPr>
              <w:ind w:right="-146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Чему научились».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умения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Закрепление знаний по теме «Сложение и вычитание чисел до 100».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действия, соотносить, сравнивать, оценивать свои знания.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17.09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5000" w:type="pct"/>
            <w:gridSpan w:val="5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Всего 10 часов</w:t>
            </w:r>
          </w:p>
        </w:tc>
      </w:tr>
      <w:tr w:rsidR="00FC638D" w:rsidRPr="00FC638D" w:rsidTr="00FC638D">
        <w:tc>
          <w:tcPr>
            <w:tcW w:w="5000" w:type="pct"/>
            <w:gridSpan w:val="5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Табличное умножение и деление (24 часа)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Умножение.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Связь между компонентами и результатом умножения.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Использовать знания о конкретном смысле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умножения при решении примеров. Закреплять знания о связи между компонентами и результатом умножения. Совершенствовать вычислительные навыки, умения решать задачи.    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Связь деления с умножением.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знания о связи между компонентами и результатом умножения. Совершенствовать вычислительные навыки, умения решать задачи.    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20.09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Чётные и нечётные числа.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чётные и нечётные числа, используя признак делимости на 2. Совершенствовать вычислительные навыки, используя знания таблицы умножения и деления на 3.    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23.09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задач с величинами: цена, количество, стоимость.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текстовую задачу с терминами «цена», «количество», «стоимость», выполнять краткую запись задачи разными способами, в том числе в табличной форме.    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с величинами: масса одного предмета, количество предметов, общая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масса.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Анализировать текстовую задачу с величинами: масса одного предмета, количество предметов, общая масса, выполнять краткую запись задачи разными способами, в том числе в табличной форме.    Анализировать текстовую задачу и выполнять краткую запись задачи разными способами, в том числе в табличной форме.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25.09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 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27.09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в 2-3 действия со скобками и без скобок.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Использовать математическую терминологию при чтении и записи числовых выражений.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28.09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«Что узнали. Чему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научились».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30.09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№ 1 по теме «Табличное умножение и деление».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действия, соотносить, сравнивать, оценивать свои знания.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четырёх, на 4 и </w:t>
            </w:r>
            <w:r w:rsidRPr="00FC638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соответствующие случаи деления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Воспроизводить по памяти таблицу умножения и соответствующие случаи деления с числом 4.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число, которое в несколько раз больше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(меньше) данного.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 Таблица умножения на 4.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Общие виды деятельности: оценивать,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04.10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числа в несколько раз.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числа в несколько раз.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15.10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уменьшение числа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несколько раз.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пяти, на 5 и </w:t>
            </w:r>
            <w:r w:rsidRPr="00FC638D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соответствующие случаи деления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Воспроизводить по памяти таблицу умножения и соответствующие случаи деления с числом 5.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18.10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Задачи на кратное сравнение.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Моделировать с использованием схематических чертежей зависимости между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21.10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22.10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C63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Умножение шести, на 6 и </w:t>
            </w:r>
            <w:r w:rsidRPr="00FC638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соответствующие случаи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color w:val="948A54"/>
              </w:rPr>
            </w:pPr>
            <w:r w:rsidRPr="00FC638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деления</w:t>
            </w:r>
            <w:r w:rsidRPr="00FC63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Воспроизводить по памяти таблицу умножения и соответствующие случаи деления с числом 6.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23.10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C63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Решение задач.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25.10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color w:val="948A54"/>
              </w:rPr>
            </w:pPr>
            <w:r w:rsidRPr="00FC63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Умножение семи, на 7 и </w:t>
            </w:r>
            <w:r w:rsidRPr="00FC638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соответствующие случаи деления</w:t>
            </w:r>
            <w:r w:rsidRPr="00FC638D">
              <w:rPr>
                <w:rFonts w:ascii="Times New Roman" w:hAnsi="Times New Roman" w:cs="Times New Roman"/>
                <w:color w:val="948A54"/>
                <w:sz w:val="22"/>
                <w:szCs w:val="22"/>
              </w:rPr>
              <w:t>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color w:val="948A54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Составлять таблицу умножения и соответствующие случаи деления с числом 7.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Вычислять значения числовых выражений с изучаемыми действиями. 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28.10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C63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«Странички для </w:t>
            </w:r>
            <w:proofErr w:type="gramStart"/>
            <w:r w:rsidRPr="00FC63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любознательных</w:t>
            </w:r>
            <w:proofErr w:type="gramEnd"/>
            <w:r w:rsidRPr="00FC63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color w:val="948A54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Наблюдать и описывать изменения в решении задачи при изменении её условия.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29.10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  <w:color w:val="948A54"/>
              </w:rPr>
            </w:pPr>
            <w:r w:rsidRPr="00FC63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 на нахождение четвёртого пропорционального</w:t>
            </w:r>
            <w:r w:rsidRPr="00FC638D">
              <w:rPr>
                <w:rFonts w:ascii="Times New Roman" w:hAnsi="Times New Roman" w:cs="Times New Roman"/>
                <w:color w:val="948A54"/>
                <w:sz w:val="22"/>
                <w:szCs w:val="22"/>
              </w:rPr>
              <w:t>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Составлять план решения задачи на нахождение четвёртого пропорционального.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30.10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Проект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color w:val="948A54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«Математическая сказка».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Составлять сказки, рассказы с использованием математических понятий, взаимозависимостей, отношений, чисел, геометрических фигур, математических терминов.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составленные сказки с точки зрения правильности использования в них математических элементов.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Собирать и классифицировать информацию. Работать в парах. Оценивать ход и результат работы. Выполнять задания творческого и поискового характера. Работать в паре. Составлять план успешной игры.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01.11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«Умножение и деление. Решение задач»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05.11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Всего 24 часа</w:t>
            </w: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100. Табличное умножение и деление (28 часов)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Площадь. Единицы площади.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геометрические фигуры </w:t>
            </w: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06.11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Квадратный сантиметр.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Измерять площади фигур в квадратных сантиметрах. Решать составные задачи, совершенствовать вычислительные навыки. 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08.11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восьми, на 8 и </w:t>
            </w:r>
            <w:r w:rsidRPr="00FC638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соответствующие случаи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bCs/>
                <w:sz w:val="22"/>
                <w:szCs w:val="22"/>
              </w:rPr>
              <w:t>деления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Площадь прямоугольника.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Выводить правило вычисления площади прямоугольника. Совершенствовать вычислительные навыки. Решать уравнения, задачи. Составлять таблицу умножения и соответствующие случаи деления с числом 8.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девяти, на 9 и </w:t>
            </w:r>
            <w:r w:rsidRPr="00FC638D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соответствующие случаи деления.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Составлять таблицу умножения и соответствующие случаи деления с числом 9.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15.11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Таблица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умножения.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Квадратный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дециметр.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Измерять площади фигур в квадратных дециметрах.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знание таблицы </w:t>
            </w: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умножения, решать задачи. Выполнять задания на логическое мышление.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27.11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 Совершенствовать знание таблицы умножения.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29.11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Квадратный метр.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Измерять площади фигур в квадратных 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02.12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03.12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для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характера. Дополнять задачи-расчёты недостающими данными и решать их.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04.12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i/>
                <w:spacing w:val="-6"/>
              </w:rPr>
            </w:pPr>
            <w:r w:rsidRPr="00FC638D"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>Промежуточная диагностика.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«Проверим себя».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06.12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i/>
                <w:spacing w:val="-6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Умножение на 1.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Умножать любое число на 1. Совершенствовать знание таблицы умножения, умения решать задачи. Выполнять задания на логическое мышление.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Умножение на 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Умножать на 0. Совершенствовать </w:t>
            </w: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знание таблицы умножения, умения решать задачи, уравнения. Выполнять задания на логическое мышление.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Случаи деления </w:t>
            </w: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вида:  а</w:t>
            </w:r>
            <w:proofErr w:type="gramStart"/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:</w:t>
            </w:r>
            <w:proofErr w:type="gramEnd"/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а;  а : 1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при а ≠ 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Делить число на то же число и на 1. 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Деление нуля на число.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деление нуля на число, не равное 0. 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ind w:right="-146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для </w:t>
            </w:r>
            <w:proofErr w:type="gramStart"/>
            <w:r w:rsidRPr="00FC638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любознательных</w:t>
            </w:r>
            <w:proofErr w:type="gramEnd"/>
            <w:r w:rsidRPr="00FC638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Табличное умножение и деление</w:t>
            </w: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характера. Располагать предметы на плане комнаты по описанию. Анализировать задачи-расчёты и решать их. Выполнять задания на логическое мышление.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17.12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ind w:right="-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ind w:right="-146"/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«Табличное умножение и деление»</w:t>
            </w: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18.12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ind w:right="-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Доли.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Образовывать, называть и записывать доли. Находить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долю величины.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Окружность. Круг.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Чертить окружность (круг) с использованием циркуля. Моделировать различное расположение кругов на плоскости. Классифицировать геометрические фигуры по заданному или найденному основанию классификации.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Диаметр окружности (круга).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Чертить диаметр окружности.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Находить долю величины и величину по её доле.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24.12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25.12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Единицы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времени.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Переводить одни единицы времени в другие: мелкие в более крупные и крупные в более мелкие, используя соотношения между ними. Рассматривать единицы времени: год, месяц, неделя. Анализировать табель-календарь.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27.12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Единицы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времени.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Рассматривать единицу времени: сутки, закреплять представления о временной последовательности событий. Совершенствовать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для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задания творческого и поискового характера.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Всего 28 часов</w:t>
            </w: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Числа от 1 до 100. </w:t>
            </w:r>
            <w:proofErr w:type="spellStart"/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Внетабличное</w:t>
            </w:r>
            <w:proofErr w:type="spellEnd"/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умножение и деление (27 часов)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Приёмы умножения и деления для случаев вида 20 · 3, 3 · 20, 60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Знакомиться с приёмами умножения и деления на однозначное число двузначных чисел, оканчивающихся нулём. Выполнять </w:t>
            </w:r>
            <w:proofErr w:type="spell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внетабличное</w:t>
            </w:r>
            <w:proofErr w:type="spell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 умножение и деление в пределах 100 разными способами.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14.01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суммы на число.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Знакомиться с различными способами умножения суммы двух слагаемых на какое-либо число. Использовать правила умножения суммы на число при выполнении </w:t>
            </w:r>
            <w:proofErr w:type="spell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внетабличного</w:t>
            </w:r>
            <w:proofErr w:type="spell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15.01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суммы на число.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внетабличного</w:t>
            </w:r>
            <w:proofErr w:type="spell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17.01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66-67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двузначного числа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Учиться умножать двузначное число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 и однозначное на двузначное.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Повторять переместительное свойство умножения и свойство умножения суммы на число.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на приведение к единице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пропорционального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 Решать текстовые задачи арифметическим способом.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Выражения с двумя переменными. 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 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«Странички для любознательных»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нетабличное</w:t>
            </w:r>
            <w:proofErr w:type="spell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Делить различными способами на число сумму, каждое слагаемое которой делится на это число. Использовать правила умножения суммы на число при выполнении деления.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24.01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Деление суммы на число.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Использовать правила деления суммы на число при решении примеров и задач.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Деление суммы на число.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Использовать правила деления суммы на число при решении примеров и задач.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28.01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rPr>
          <w:trHeight w:val="1038"/>
        </w:trPr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Приёмы деления вида 69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3, 78 : 2.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Использовать правила деления суммы на число при решении примеров и задач.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29.01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Связь между числами при делении.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навыки нахождения делимого и делителя. 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31.01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деления.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03.02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 деления для случаев вида 87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29,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22.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Делить двузначное число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двузначное способом подбора.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04.02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умножения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делением.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Учиться проверять умножение делением. Чертить отрезки заданной длины и сравнивать их.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05.02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уравнений.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07.02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Решать уравнения разных видов.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для любознательных».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характера. Работать (по рисунку) на вычислительной машине, осуществляющей выбор продолжения работы.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по теме «</w:t>
            </w:r>
            <w:proofErr w:type="spellStart"/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Внетабличное</w:t>
            </w:r>
            <w:proofErr w:type="spellEnd"/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умножение и деление».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Деление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остатком.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Разъяснять смысл деления с остатком. Решать примеры и задачи на </w:t>
            </w:r>
            <w:proofErr w:type="spell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внетабличное</w:t>
            </w:r>
            <w:proofErr w:type="spell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и деление.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остатком.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деление с остатком, делать вывод, что при делении остаток всегда меньше делителя.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Деление с остатком разными способами.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Делить с остатком, опираясь на знание табличного умножения и деления. Решать простые и составные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25.02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остатком.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Решать задачи на деление с остатком, опираясь на знание табличного умножения и деления.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26.02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Случаи деления, когда делитель больше остатка.</w:t>
            </w:r>
            <w:r w:rsidRPr="00FC638D"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Рассмотреть случай деления с остатком, когда в частном получается нуль (делимое меньше делителя).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28.02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Проверка деления с остатком.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деление с остатком и его проверку.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03.03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Наш проект «Задачи-расчёты».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Составлять и решать практические задачи с жизненным сюжетом. Проводить сбор информации, чтобы дополнять условия задач с недостающими данными, и решать их. Составлять план решения задачи. Работать в парах, анализировать и оценивать результат работы.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04.03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для любознательных».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научились.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05.03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Всего 27 часов</w:t>
            </w: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1000. Нумерация (14 часов)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Устная нумерация чисел в пределах 1000.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Читать трёхзначные числа. </w:t>
            </w:r>
            <w:r w:rsidRPr="00FC638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Знакомиться с новой единицей измерения – </w:t>
            </w: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1000. Образовывать числа из сотен, десятков, единиц; называть эти числа.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07.03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Устная нумерация чисел в пределах 1000.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Образовывать числа натурального ряда от 100 до 1000.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уравнения, задачи с пропорциональными величинами.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Разряды счётных единиц.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Знакомиться с десятичным составом трёхзначных чисел. Совершенствовать вычислительные навыки, умение решать уравнения, задачи, преобразовывать единицы длины.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Письменная нумерация чисел в пределах 1000.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Записывать трёхзначные числа. Упорядочивать заданные числа, устанавливать правило, по которому составлена числовая последовательность, продолжать её или восстанавливать пропущенные в ней числа. 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Нумерация чисел от 1 до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Образовывать числа натурального ряда от 100 до 1000.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Совершенствовать вычислительные навыки, умение решать уравнения, задачи, преобразовывать единицы длины.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Увеличение, уменьшение чисел в 10 раз, в 100 раз.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Увеличивать и уменьшать натуральные числа в 10 раз, в 100 раз. Решать задачи на кратное и разностное сравнение. Читать, записывать трёхзначные числа.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Замена трёхзначного числа суммой разрядных слагаемых.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Заменять трёхзначное число суммой разрядных слагаемых. 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18.03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Рассматривать приёмы сложения и вычитания, основанные на знании разрядных слагаемых. 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19.03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Контрольная работа по темам «Решение задач и уравнений. Деление </w:t>
            </w:r>
            <w:proofErr w:type="gramStart"/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</w:t>
            </w:r>
            <w:proofErr w:type="gramEnd"/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остатком».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21.03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Сравнение трёхзначных чисел.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Рассматривать приёмы сравнения трёхзначных чисел.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Проверять усвоение изучаемой темы.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24.03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Устная и письменная нумерация чисел в пределах 1000.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Выделять количество сотен, десятков, единиц в числе. Совершенствовать вычислительные навыки, умение сравнивать, соотносить единицы измерения длины.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25.03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Единицы массы.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Переводить одни единицы массы в другие: мелкие в более крупные и крупные в более мелкие, используя соотношения между ними. Сравнивать предметы по массе, упорядочивать их.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26.03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для любознательных».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научились.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Читать записи, представленные римскими цифрами, на циферблатах часов, в оглавлении книг, в обозначении веков.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Анализировать достигнутые результаты и недочёты, проявлять личную заинтересованность в расширении знаний и способов действий.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28.03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 по теме «Устная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письменная нумерация в пределах 1000»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 14 часов</w:t>
            </w: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1000. Сложение и вычитание (11 часов)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Приёмы устных вычислений.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знания устной и письменной нумерации.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01.04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Приёмы устных вычислений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вида: 450 + 30, 620–200.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умения делить с остатком,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02.04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Приёмы устных вычислений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вида: 470 + 80, 560–90.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Сравнивать разные способы вычислений, выбирать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 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04.04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Приёмы устных вычислений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вида: 260 + 310, 670–140.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устно вычисления, используя приёмы устных вычислений вида: 260 + 310, 670 – 140. Сравнивать разные способы вычислений, выбирать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Приёмы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письменных вычислений.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Применять приёмы письменного сложения и вычитания чисел и выполнять эти действия с числами в пределах 1000. Использовать различные приёмы проверки правильности вычислений.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15.04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Письменное сложение трёхзначных чисел.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16.04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Приёмы письменного вычитания в пределах 1000.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Применять алгоритм письменного вычитания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 Использовать различные приёмы проверки правильности вычислений.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18.04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«Что узнали. Чему научились».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Виды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треугольников.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среди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равнобедренных – равносторонние) и называть их.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22.04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Закрепление. Решение задач.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для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 xml:space="preserve">Тест № 4 «Верно?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Неверно?»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задания творческого и поискового характера, применять знания и способы действий в изменённых условиях.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23.04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№ 8 «Приемы письменного сложения и вычитания трёхзначных чисел».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Всего 11 часов</w:t>
            </w: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1000. Умножение и деление (16 часов)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Приёмы устных вычислений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вида: 180 · 4,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 умножения и деления трёхзначных чисел, которые оканчиваются нулями.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Приёмы устных вычислений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вида: 240 · 4,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203 · 4,  960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устно деление и умножение трёхзначных чисел на основе умножения суммы на число и деления суммы на число. 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29.04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Приёмы устных вычислений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вида: 100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50,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400.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устное деление трёхзначных чисел способом подбора. Совершенствовать вычислительные навыки, умение решать задачи, уравнения.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Виды треугольников.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треугольники: прямоугольный, тупоугольный, остроугольный. Находить их в более сложных фигурах.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0B57C2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для любознательных».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C63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Читать записи, представленные римскими цифрами, на циферблатах часов, в оглавлении книг, в обозначении веков.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Анализировать достигнутые результаты и недочёты, проявлять личную заинтересованность в расширении знаний и способов действий.</w:t>
            </w:r>
          </w:p>
        </w:tc>
        <w:tc>
          <w:tcPr>
            <w:tcW w:w="442" w:type="pct"/>
          </w:tcPr>
          <w:p w:rsidR="00FC638D" w:rsidRPr="00FC638D" w:rsidRDefault="000B57C2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7C2" w:rsidRPr="00FC638D" w:rsidTr="00FC638D">
        <w:tc>
          <w:tcPr>
            <w:tcW w:w="295" w:type="pct"/>
          </w:tcPr>
          <w:p w:rsidR="000B57C2" w:rsidRPr="00FC638D" w:rsidRDefault="000B57C2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606478">
              <w:rPr>
                <w:rFonts w:ascii="Times New Roman" w:hAnsi="Times New Roman" w:cs="Times New Roman"/>
                <w:sz w:val="22"/>
                <w:szCs w:val="22"/>
              </w:rPr>
              <w:t>-121</w:t>
            </w:r>
          </w:p>
        </w:tc>
        <w:tc>
          <w:tcPr>
            <w:tcW w:w="810" w:type="pct"/>
          </w:tcPr>
          <w:p w:rsidR="000B57C2" w:rsidRPr="00FC638D" w:rsidRDefault="000B57C2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Приёмы устных вычислений в пределах 1000.</w:t>
            </w:r>
            <w:r w:rsidR="00606478"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Закрепление.</w:t>
            </w:r>
          </w:p>
        </w:tc>
        <w:tc>
          <w:tcPr>
            <w:tcW w:w="2868" w:type="pct"/>
          </w:tcPr>
          <w:p w:rsidR="000B57C2" w:rsidRPr="00FC638D" w:rsidRDefault="000B57C2" w:rsidP="000B57C2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устное деление трёхзначных чисел. Умножать письменно в пределах 1000 без перехода через разряд трёхзначного числа на однозначное число.</w:t>
            </w:r>
            <w:r w:rsidR="00606478"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Совершенствовать устные и письменные вычислительные навыки, умение решать задачи.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B57C2" w:rsidRPr="00FC638D" w:rsidRDefault="000B57C2" w:rsidP="000B5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0B57C2" w:rsidRPr="00FC638D" w:rsidRDefault="000B57C2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06.05</w:t>
            </w:r>
          </w:p>
        </w:tc>
        <w:tc>
          <w:tcPr>
            <w:tcW w:w="585" w:type="pct"/>
          </w:tcPr>
          <w:p w:rsidR="000B57C2" w:rsidRPr="00FC638D" w:rsidRDefault="000B57C2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Приёмы письменного умножения в пределах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. Составлять план работы, анализировать, оценивать результаты освоения темы, проявлять личностную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заинтересованность.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123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Приёмы письменного умножения в пределах 1000.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Умножать письменно в пределах 1000 с переходом через разряд многозначное число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однозначное. Совершенствовать устные и письменные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Приёмы письменного умножения в пределах 1000.Закрепление.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Умножать письменно в пределах 1000 с переходом через разряд многозначное число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однозначное. Совершенствовать устные и письменные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 письменного деления на однозначное число.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приём письменного деления многозначного числа на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 письменного деления на однозначное число.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приём письменного деления многозначного числа на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деления.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Делить трёхзначные числа и соответственно проверять деление умножением. Совершенствовать вычислительные навыки, умение решать задачи, уравнения.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Приём письменного деления на однозначное число.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Находить и объяснять ошибки в вычислениях. Выполнять вычисления и делать проверку. Совершенствовать вычислительные навыки, умение решать задачи.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Знакомство с калькулятором.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«Приёмы письменного умножения и деления в пределах 1000».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Всего 16 часов</w:t>
            </w:r>
          </w:p>
        </w:tc>
      </w:tr>
      <w:tr w:rsidR="00FC638D" w:rsidRPr="00FC638D" w:rsidTr="00FC638D">
        <w:trPr>
          <w:trHeight w:val="340"/>
        </w:trPr>
        <w:tc>
          <w:tcPr>
            <w:tcW w:w="5000" w:type="pct"/>
            <w:gridSpan w:val="5"/>
            <w:vAlign w:val="center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Итоговое повторение «Что узнали, чему научились в 3 классе» (6 часов)</w:t>
            </w: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Нумерация. Сложение 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B57C2">
              <w:rPr>
                <w:rFonts w:ascii="Times New Roman" w:hAnsi="Times New Roman" w:cs="Times New Roman"/>
                <w:sz w:val="22"/>
                <w:szCs w:val="22"/>
              </w:rPr>
              <w:t>1332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Геометрические фигуры и </w:t>
            </w:r>
          </w:p>
          <w:p w:rsidR="000B57C2" w:rsidRPr="00FC638D" w:rsidRDefault="00FC638D" w:rsidP="000B57C2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величины.</w:t>
            </w:r>
            <w:r w:rsidR="000B57C2"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и деление.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 работе с </w:t>
            </w:r>
            <w:proofErr w:type="gram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геометрическим</w:t>
            </w:r>
            <w:proofErr w:type="gram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материаломценить</w:t>
            </w:r>
            <w:proofErr w:type="spellEnd"/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темы, проявить личностную </w:t>
            </w: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заинтересованность в приобретении и расширении знаний и способов действий.</w:t>
            </w:r>
            <w:r w:rsidR="000B57C2"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134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Контрольная работа  </w:t>
            </w:r>
            <w:r w:rsidRPr="00FC638D">
              <w:rPr>
                <w:rFonts w:ascii="Times New Roman" w:hAnsi="Times New Roman" w:cs="Times New Roman"/>
                <w:i/>
                <w:sz w:val="22"/>
                <w:szCs w:val="22"/>
              </w:rPr>
              <w:t>за год.</w:t>
            </w: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 за 3 класс,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C638D" w:rsidRPr="00FC638D" w:rsidTr="00FC638D">
        <w:tc>
          <w:tcPr>
            <w:tcW w:w="29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0B57C2">
              <w:rPr>
                <w:rFonts w:ascii="Times New Roman" w:hAnsi="Times New Roman" w:cs="Times New Roman"/>
                <w:sz w:val="22"/>
                <w:szCs w:val="22"/>
              </w:rPr>
              <w:t>-136</w:t>
            </w:r>
          </w:p>
        </w:tc>
        <w:tc>
          <w:tcPr>
            <w:tcW w:w="810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Геометрические фигуры и 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величины.</w:t>
            </w:r>
            <w:r w:rsidR="000B57C2"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о порядке выполнения действий.</w:t>
            </w:r>
          </w:p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8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  <w:r w:rsidRPr="00FC638D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  <w:r w:rsidR="000B57C2" w:rsidRPr="00FC638D">
              <w:rPr>
                <w:rFonts w:ascii="Times New Roman" w:hAnsi="Times New Roman" w:cs="Times New Roman"/>
                <w:sz w:val="22"/>
                <w:szCs w:val="22"/>
              </w:rPr>
              <w:t xml:space="preserve"> 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42" w:type="pct"/>
          </w:tcPr>
          <w:p w:rsidR="00FC638D" w:rsidRPr="00FC638D" w:rsidRDefault="00606478" w:rsidP="00FC6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FC638D" w:rsidRPr="00FC638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85" w:type="pct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38D" w:rsidRPr="00FC638D" w:rsidTr="00FC638D">
        <w:tc>
          <w:tcPr>
            <w:tcW w:w="5000" w:type="pct"/>
            <w:gridSpan w:val="5"/>
          </w:tcPr>
          <w:p w:rsidR="00FC638D" w:rsidRPr="00FC638D" w:rsidRDefault="00FC638D" w:rsidP="00FC63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638D">
              <w:rPr>
                <w:rFonts w:ascii="Times New Roman" w:hAnsi="Times New Roman" w:cs="Times New Roman"/>
                <w:b/>
                <w:sz w:val="22"/>
                <w:szCs w:val="22"/>
              </w:rPr>
              <w:t>Всего 6 часов</w:t>
            </w:r>
          </w:p>
        </w:tc>
      </w:tr>
    </w:tbl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92F0E" w:rsidRPr="00FC638D" w:rsidRDefault="00292F0E" w:rsidP="00292F0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bookmark54"/>
      <w:r w:rsidRPr="00FC638D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FC638D">
        <w:rPr>
          <w:rFonts w:ascii="Times New Roman" w:hAnsi="Times New Roman" w:cs="Times New Roman"/>
          <w:b/>
          <w:bCs/>
          <w:sz w:val="22"/>
          <w:szCs w:val="22"/>
        </w:rPr>
        <w:t xml:space="preserve">. Перечень </w:t>
      </w:r>
      <w:proofErr w:type="spellStart"/>
      <w:r w:rsidRPr="00FC638D">
        <w:rPr>
          <w:rFonts w:ascii="Times New Roman" w:hAnsi="Times New Roman" w:cs="Times New Roman"/>
          <w:b/>
          <w:bCs/>
          <w:sz w:val="22"/>
          <w:szCs w:val="22"/>
        </w:rPr>
        <w:t>учебно</w:t>
      </w:r>
      <w:proofErr w:type="spellEnd"/>
      <w:r w:rsidRPr="00FC638D">
        <w:rPr>
          <w:rFonts w:ascii="Times New Roman" w:hAnsi="Times New Roman" w:cs="Times New Roman"/>
          <w:b/>
          <w:bCs/>
          <w:sz w:val="22"/>
          <w:szCs w:val="22"/>
        </w:rPr>
        <w:t xml:space="preserve"> - методического обеспечения</w:t>
      </w:r>
    </w:p>
    <w:p w:rsidR="00292F0E" w:rsidRPr="00FC638D" w:rsidRDefault="00292F0E" w:rsidP="00292F0E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92F0E" w:rsidRPr="00FC638D" w:rsidRDefault="00292F0E" w:rsidP="00292F0E">
      <w:pPr>
        <w:pStyle w:val="26"/>
        <w:keepNext/>
        <w:keepLines/>
        <w:shd w:val="clear" w:color="auto" w:fill="auto"/>
        <w:spacing w:line="240" w:lineRule="auto"/>
        <w:ind w:left="370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Учебные пособия</w:t>
      </w:r>
    </w:p>
    <w:p w:rsidR="00292F0E" w:rsidRPr="00FC638D" w:rsidRDefault="00292F0E" w:rsidP="00292F0E">
      <w:pPr>
        <w:pStyle w:val="26"/>
        <w:keepNext/>
        <w:keepLines/>
        <w:shd w:val="clear" w:color="auto" w:fill="auto"/>
        <w:spacing w:line="240" w:lineRule="auto"/>
        <w:ind w:left="20" w:right="20" w:firstLine="540"/>
        <w:rPr>
          <w:rFonts w:ascii="Times New Roman" w:hAnsi="Times New Roman" w:cs="Times New Roman"/>
          <w:b/>
        </w:rPr>
      </w:pPr>
    </w:p>
    <w:bookmarkEnd w:id="4"/>
    <w:p w:rsidR="00292F0E" w:rsidRPr="00FC638D" w:rsidRDefault="00292F0E" w:rsidP="00292F0E">
      <w:pPr>
        <w:pStyle w:val="11"/>
        <w:shd w:val="clear" w:color="auto" w:fill="auto"/>
        <w:tabs>
          <w:tab w:val="left" w:pos="867"/>
        </w:tabs>
        <w:spacing w:before="0" w:after="0" w:line="240" w:lineRule="auto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Pr="00FC638D">
        <w:rPr>
          <w:rFonts w:ascii="Times New Roman" w:hAnsi="Times New Roman" w:cs="Times New Roman"/>
        </w:rPr>
        <w:t xml:space="preserve">Математика. 3 класс. Учебник для общеобразовательных учреждений (с </w:t>
      </w:r>
      <w:r w:rsidRPr="00FC638D">
        <w:rPr>
          <w:rFonts w:ascii="Times New Roman" w:hAnsi="Times New Roman" w:cs="Times New Roman"/>
          <w:lang w:val="en-US"/>
        </w:rPr>
        <w:t>CD</w:t>
      </w:r>
      <w:r w:rsidRPr="00FC638D">
        <w:rPr>
          <w:rFonts w:ascii="Times New Roman" w:hAnsi="Times New Roman" w:cs="Times New Roman"/>
        </w:rPr>
        <w:t xml:space="preserve">- диском). В 2-х частях / Моро М.И., Волкова С.И., Степанова С.В., </w:t>
      </w:r>
      <w:proofErr w:type="spellStart"/>
      <w:r w:rsidRPr="00FC638D">
        <w:rPr>
          <w:rFonts w:ascii="Times New Roman" w:hAnsi="Times New Roman" w:cs="Times New Roman"/>
        </w:rPr>
        <w:t>Бантова</w:t>
      </w:r>
      <w:proofErr w:type="spellEnd"/>
      <w:r w:rsidRPr="00FC638D">
        <w:rPr>
          <w:rFonts w:ascii="Times New Roman" w:hAnsi="Times New Roman" w:cs="Times New Roman"/>
        </w:rPr>
        <w:t xml:space="preserve"> М.А., </w:t>
      </w:r>
      <w:proofErr w:type="spellStart"/>
      <w:r w:rsidRPr="00FC638D">
        <w:rPr>
          <w:rFonts w:ascii="Times New Roman" w:hAnsi="Times New Roman" w:cs="Times New Roman"/>
        </w:rPr>
        <w:t>Бельтюкова</w:t>
      </w:r>
      <w:proofErr w:type="spellEnd"/>
      <w:r w:rsidRPr="00FC638D">
        <w:rPr>
          <w:rFonts w:ascii="Times New Roman" w:hAnsi="Times New Roman" w:cs="Times New Roman"/>
        </w:rPr>
        <w:t xml:space="preserve"> Г.В. - М.: Просвещение, 2013.</w:t>
      </w:r>
    </w:p>
    <w:p w:rsidR="00292F0E" w:rsidRPr="00FC638D" w:rsidRDefault="00292F0E" w:rsidP="00292F0E">
      <w:pPr>
        <w:pStyle w:val="11"/>
        <w:shd w:val="clear" w:color="auto" w:fill="auto"/>
        <w:tabs>
          <w:tab w:val="left" w:pos="850"/>
        </w:tabs>
        <w:spacing w:before="0" w:after="0" w:line="240" w:lineRule="auto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FC638D">
        <w:rPr>
          <w:rFonts w:ascii="Times New Roman" w:hAnsi="Times New Roman" w:cs="Times New Roman"/>
        </w:rPr>
        <w:t>Математика. Рабочая тетрадь. 3 класс. В 2-х частях. / Моро М.И., Волкова С.И. - М.: Просвещение, 2013.</w:t>
      </w:r>
    </w:p>
    <w:p w:rsidR="00292F0E" w:rsidRPr="00FC638D" w:rsidRDefault="00292F0E" w:rsidP="00292F0E">
      <w:pPr>
        <w:pStyle w:val="11"/>
        <w:shd w:val="clear" w:color="auto" w:fill="auto"/>
        <w:tabs>
          <w:tab w:val="left" w:pos="851"/>
        </w:tabs>
        <w:spacing w:before="0" w:after="178" w:line="240" w:lineRule="auto"/>
        <w:ind w:left="560" w:right="40"/>
        <w:rPr>
          <w:rFonts w:ascii="Times New Roman" w:hAnsi="Times New Roman" w:cs="Times New Roman"/>
        </w:rPr>
      </w:pPr>
    </w:p>
    <w:p w:rsidR="00292F0E" w:rsidRPr="00FC638D" w:rsidRDefault="00292F0E" w:rsidP="00292F0E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560" w:right="40"/>
        <w:jc w:val="center"/>
        <w:rPr>
          <w:rFonts w:ascii="Times New Roman" w:hAnsi="Times New Roman" w:cs="Times New Roman"/>
          <w:b/>
          <w:i/>
        </w:rPr>
      </w:pPr>
      <w:r w:rsidRPr="00FC638D">
        <w:rPr>
          <w:rFonts w:ascii="Times New Roman" w:hAnsi="Times New Roman" w:cs="Times New Roman"/>
        </w:rPr>
        <w:t>Методическая литература</w:t>
      </w:r>
    </w:p>
    <w:p w:rsidR="00292F0E" w:rsidRPr="00FC638D" w:rsidRDefault="00292F0E" w:rsidP="00292F0E">
      <w:pPr>
        <w:pStyle w:val="11"/>
        <w:shd w:val="clear" w:color="auto" w:fill="auto"/>
        <w:tabs>
          <w:tab w:val="left" w:pos="850"/>
        </w:tabs>
        <w:spacing w:before="0" w:after="0" w:line="240" w:lineRule="auto"/>
        <w:ind w:left="560" w:right="20"/>
        <w:rPr>
          <w:rFonts w:ascii="Times New Roman" w:hAnsi="Times New Roman" w:cs="Times New Roman"/>
        </w:rPr>
      </w:pPr>
    </w:p>
    <w:p w:rsidR="00292F0E" w:rsidRPr="00FC638D" w:rsidRDefault="00292F0E" w:rsidP="00292F0E">
      <w:pPr>
        <w:pStyle w:val="11"/>
        <w:shd w:val="clear" w:color="auto" w:fill="auto"/>
        <w:tabs>
          <w:tab w:val="left" w:pos="858"/>
        </w:tabs>
        <w:spacing w:before="0" w:after="0" w:line="240" w:lineRule="auto"/>
        <w:ind w:right="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 xml:space="preserve">        1.Математика. Рабочие программы. 1-4 классы. / Климанова Л.Ф., </w:t>
      </w:r>
      <w:proofErr w:type="spellStart"/>
      <w:r w:rsidRPr="00FC638D">
        <w:rPr>
          <w:rFonts w:ascii="Times New Roman" w:hAnsi="Times New Roman" w:cs="Times New Roman"/>
        </w:rPr>
        <w:t>Бойкина</w:t>
      </w:r>
      <w:proofErr w:type="spellEnd"/>
      <w:r w:rsidRPr="00FC638D">
        <w:rPr>
          <w:rFonts w:ascii="Times New Roman" w:hAnsi="Times New Roman" w:cs="Times New Roman"/>
        </w:rPr>
        <w:t xml:space="preserve"> М. В. - М.: Просвещение, 2011.</w:t>
      </w:r>
    </w:p>
    <w:p w:rsidR="00292F0E" w:rsidRPr="00FC638D" w:rsidRDefault="00292F0E" w:rsidP="00292F0E">
      <w:pPr>
        <w:pStyle w:val="11"/>
        <w:shd w:val="clear" w:color="auto" w:fill="auto"/>
        <w:tabs>
          <w:tab w:val="left" w:pos="858"/>
        </w:tabs>
        <w:spacing w:before="0" w:after="0" w:line="240" w:lineRule="auto"/>
        <w:ind w:right="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 xml:space="preserve">        2. Сборник рабочих программ "Школа России" 1-4 классы / </w:t>
      </w:r>
      <w:proofErr w:type="spellStart"/>
      <w:r w:rsidRPr="00FC638D">
        <w:rPr>
          <w:rFonts w:ascii="Times New Roman" w:hAnsi="Times New Roman" w:cs="Times New Roman"/>
        </w:rPr>
        <w:t>Бантова</w:t>
      </w:r>
      <w:proofErr w:type="spellEnd"/>
      <w:r w:rsidRPr="00FC638D">
        <w:rPr>
          <w:rFonts w:ascii="Times New Roman" w:hAnsi="Times New Roman" w:cs="Times New Roman"/>
        </w:rPr>
        <w:t xml:space="preserve"> М.А., </w:t>
      </w:r>
      <w:proofErr w:type="spellStart"/>
      <w:r w:rsidRPr="00FC638D">
        <w:rPr>
          <w:rFonts w:ascii="Times New Roman" w:hAnsi="Times New Roman" w:cs="Times New Roman"/>
        </w:rPr>
        <w:t>Бельтюкова</w:t>
      </w:r>
      <w:proofErr w:type="spellEnd"/>
      <w:r w:rsidRPr="00FC638D">
        <w:rPr>
          <w:rFonts w:ascii="Times New Roman" w:hAnsi="Times New Roman" w:cs="Times New Roman"/>
        </w:rPr>
        <w:t xml:space="preserve"> Г.В., </w:t>
      </w:r>
      <w:proofErr w:type="spellStart"/>
      <w:r w:rsidRPr="00FC638D">
        <w:rPr>
          <w:rFonts w:ascii="Times New Roman" w:hAnsi="Times New Roman" w:cs="Times New Roman"/>
        </w:rPr>
        <w:t>Анащенкова</w:t>
      </w:r>
      <w:proofErr w:type="spellEnd"/>
      <w:r w:rsidRPr="00FC638D">
        <w:rPr>
          <w:rFonts w:ascii="Times New Roman" w:hAnsi="Times New Roman" w:cs="Times New Roman"/>
        </w:rPr>
        <w:t xml:space="preserve"> С.В. – М.: Просвещение, 2011г.</w:t>
      </w:r>
    </w:p>
    <w:p w:rsidR="00292F0E" w:rsidRPr="00FC638D" w:rsidRDefault="00292F0E" w:rsidP="00292F0E">
      <w:pPr>
        <w:pStyle w:val="11"/>
        <w:shd w:val="clear" w:color="auto" w:fill="auto"/>
        <w:tabs>
          <w:tab w:val="left" w:pos="858"/>
        </w:tabs>
        <w:spacing w:before="0" w:after="0" w:line="240" w:lineRule="auto"/>
        <w:ind w:right="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 xml:space="preserve">        3. Рабочие программы. Начальная школа. 3 класс. УМК «Школа России» / Буряк М. В.  – М</w:t>
      </w:r>
      <w:proofErr w:type="gramStart"/>
      <w:r w:rsidRPr="00FC638D">
        <w:rPr>
          <w:rFonts w:ascii="Times New Roman" w:hAnsi="Times New Roman" w:cs="Times New Roman"/>
        </w:rPr>
        <w:t xml:space="preserve">,: </w:t>
      </w:r>
      <w:proofErr w:type="gramEnd"/>
      <w:r w:rsidRPr="00FC638D">
        <w:rPr>
          <w:rFonts w:ascii="Times New Roman" w:hAnsi="Times New Roman" w:cs="Times New Roman"/>
        </w:rPr>
        <w:t xml:space="preserve">Планета, 2013 г. </w:t>
      </w:r>
    </w:p>
    <w:p w:rsidR="00292F0E" w:rsidRPr="00FC638D" w:rsidRDefault="00292F0E" w:rsidP="00292F0E">
      <w:pPr>
        <w:pStyle w:val="11"/>
        <w:shd w:val="clear" w:color="auto" w:fill="auto"/>
        <w:tabs>
          <w:tab w:val="left" w:pos="978"/>
        </w:tabs>
        <w:spacing w:before="0" w:after="0" w:line="240" w:lineRule="auto"/>
        <w:ind w:right="20"/>
        <w:rPr>
          <w:rFonts w:ascii="Times New Roman" w:hAnsi="Times New Roman" w:cs="Times New Roman"/>
        </w:rPr>
      </w:pPr>
    </w:p>
    <w:p w:rsidR="00292F0E" w:rsidRPr="00FC638D" w:rsidRDefault="00292F0E" w:rsidP="003D2442">
      <w:pPr>
        <w:pStyle w:val="11"/>
        <w:numPr>
          <w:ilvl w:val="1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Начальная школа. Требования стандартов второго поколения к урокам и внеуроч</w:t>
      </w:r>
      <w:r w:rsidRPr="00FC638D">
        <w:rPr>
          <w:rFonts w:ascii="Times New Roman" w:hAnsi="Times New Roman" w:cs="Times New Roman"/>
        </w:rPr>
        <w:softHyphen/>
        <w:t>ной деятельности / С.П. Казачкова, М.С. Умнова. - М.: Планета, 2013. - (Качество обучения).</w:t>
      </w:r>
    </w:p>
    <w:p w:rsidR="00292F0E" w:rsidRPr="00FC638D" w:rsidRDefault="00292F0E" w:rsidP="003D2442">
      <w:pPr>
        <w:pStyle w:val="11"/>
        <w:numPr>
          <w:ilvl w:val="1"/>
          <w:numId w:val="2"/>
        </w:numPr>
        <w:shd w:val="clear" w:color="auto" w:fill="auto"/>
        <w:tabs>
          <w:tab w:val="left" w:pos="968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 w:rsidRPr="00FC638D">
        <w:rPr>
          <w:rFonts w:ascii="Times New Roman" w:hAnsi="Times New Roman" w:cs="Times New Roman"/>
        </w:rPr>
        <w:t xml:space="preserve"> / С</w:t>
      </w:r>
      <w:proofErr w:type="gramEnd"/>
      <w:r w:rsidRPr="00FC638D">
        <w:rPr>
          <w:rFonts w:ascii="Times New Roman" w:hAnsi="Times New Roman" w:cs="Times New Roman"/>
        </w:rPr>
        <w:t xml:space="preserve">ост. Е.С. </w:t>
      </w:r>
      <w:proofErr w:type="spellStart"/>
      <w:r w:rsidRPr="00FC638D">
        <w:rPr>
          <w:rFonts w:ascii="Times New Roman" w:hAnsi="Times New Roman" w:cs="Times New Roman"/>
        </w:rPr>
        <w:t>Галанжина</w:t>
      </w:r>
      <w:proofErr w:type="spellEnd"/>
      <w:r w:rsidRPr="00FC638D">
        <w:rPr>
          <w:rFonts w:ascii="Times New Roman" w:hAnsi="Times New Roman" w:cs="Times New Roman"/>
        </w:rPr>
        <w:t>. - М.: Планета, 2011. - (Современная школа).</w:t>
      </w:r>
    </w:p>
    <w:p w:rsidR="00292F0E" w:rsidRPr="00FC638D" w:rsidRDefault="00292F0E" w:rsidP="00292F0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left="560" w:right="20"/>
        <w:rPr>
          <w:rFonts w:ascii="Times New Roman" w:hAnsi="Times New Roman" w:cs="Times New Roman"/>
        </w:rPr>
      </w:pPr>
    </w:p>
    <w:p w:rsidR="00292F0E" w:rsidRPr="00FC638D" w:rsidRDefault="00292F0E" w:rsidP="00292F0E">
      <w:pPr>
        <w:pStyle w:val="26"/>
        <w:keepNext/>
        <w:keepLines/>
        <w:shd w:val="clear" w:color="auto" w:fill="auto"/>
        <w:spacing w:line="240" w:lineRule="auto"/>
        <w:ind w:left="3700"/>
        <w:rPr>
          <w:rFonts w:ascii="Times New Roman" w:hAnsi="Times New Roman" w:cs="Times New Roman"/>
        </w:rPr>
      </w:pPr>
      <w:bookmarkStart w:id="5" w:name="bookmark36"/>
      <w:r w:rsidRPr="00FC638D">
        <w:rPr>
          <w:rFonts w:ascii="Times New Roman" w:hAnsi="Times New Roman" w:cs="Times New Roman"/>
        </w:rPr>
        <w:t>Технические средства обучения</w:t>
      </w:r>
      <w:bookmarkEnd w:id="5"/>
    </w:p>
    <w:p w:rsidR="00292F0E" w:rsidRPr="00FC638D" w:rsidRDefault="00292F0E" w:rsidP="00292F0E">
      <w:pPr>
        <w:pStyle w:val="26"/>
        <w:keepNext/>
        <w:keepLines/>
        <w:shd w:val="clear" w:color="auto" w:fill="auto"/>
        <w:spacing w:line="240" w:lineRule="auto"/>
        <w:ind w:left="3020"/>
        <w:rPr>
          <w:rFonts w:ascii="Times New Roman" w:hAnsi="Times New Roman" w:cs="Times New Roman"/>
        </w:rPr>
      </w:pPr>
    </w:p>
    <w:p w:rsidR="00292F0E" w:rsidRPr="00FC638D" w:rsidRDefault="00292F0E" w:rsidP="00292F0E">
      <w:pPr>
        <w:pStyle w:val="11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Оборудование рабочего места учителя:</w:t>
      </w:r>
    </w:p>
    <w:p w:rsidR="00292F0E" w:rsidRPr="00FC638D" w:rsidRDefault="00292F0E" w:rsidP="003D2442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классная доска с креплениями для таблиц;</w:t>
      </w:r>
    </w:p>
    <w:p w:rsidR="00292F0E" w:rsidRPr="00FC638D" w:rsidRDefault="00292F0E" w:rsidP="003D2442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магнитная доска;</w:t>
      </w:r>
    </w:p>
    <w:p w:rsidR="00292F0E" w:rsidRPr="00FC638D" w:rsidRDefault="00292F0E" w:rsidP="003D2442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персональный компьютер;</w:t>
      </w:r>
    </w:p>
    <w:p w:rsidR="00292F0E" w:rsidRPr="00FC638D" w:rsidRDefault="00292F0E" w:rsidP="003D2442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proofErr w:type="spellStart"/>
      <w:r w:rsidRPr="00FC638D">
        <w:rPr>
          <w:rFonts w:ascii="Times New Roman" w:hAnsi="Times New Roman" w:cs="Times New Roman"/>
        </w:rPr>
        <w:t>аудиомагнитофон</w:t>
      </w:r>
      <w:proofErr w:type="spellEnd"/>
      <w:r w:rsidRPr="00FC638D">
        <w:rPr>
          <w:rFonts w:ascii="Times New Roman" w:hAnsi="Times New Roman" w:cs="Times New Roman"/>
        </w:rPr>
        <w:t>;</w:t>
      </w:r>
    </w:p>
    <w:p w:rsidR="00292F0E" w:rsidRPr="00FC638D" w:rsidRDefault="00292F0E" w:rsidP="003D2442">
      <w:pPr>
        <w:pStyle w:val="11"/>
        <w:numPr>
          <w:ilvl w:val="0"/>
          <w:numId w:val="3"/>
        </w:numPr>
        <w:shd w:val="clear" w:color="auto" w:fill="auto"/>
        <w:tabs>
          <w:tab w:val="left" w:pos="717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  <w:lang w:val="en-US"/>
        </w:rPr>
        <w:t>CD/DVD</w:t>
      </w:r>
      <w:r w:rsidRPr="00FC638D">
        <w:rPr>
          <w:rFonts w:ascii="Times New Roman" w:hAnsi="Times New Roman" w:cs="Times New Roman"/>
        </w:rPr>
        <w:t>-проигрыватель;</w:t>
      </w:r>
    </w:p>
    <w:p w:rsidR="00292F0E" w:rsidRPr="00FC638D" w:rsidRDefault="00292F0E" w:rsidP="003D2442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проектор для демонстрации слайдов;</w:t>
      </w:r>
    </w:p>
    <w:p w:rsidR="00292F0E" w:rsidRPr="00FC638D" w:rsidRDefault="00292F0E" w:rsidP="003D2442">
      <w:pPr>
        <w:pStyle w:val="11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proofErr w:type="spellStart"/>
      <w:r w:rsidRPr="00FC638D">
        <w:rPr>
          <w:rFonts w:ascii="Times New Roman" w:hAnsi="Times New Roman" w:cs="Times New Roman"/>
        </w:rPr>
        <w:t>мультимедийный</w:t>
      </w:r>
      <w:proofErr w:type="spellEnd"/>
      <w:r w:rsidRPr="00FC638D">
        <w:rPr>
          <w:rFonts w:ascii="Times New Roman" w:hAnsi="Times New Roman" w:cs="Times New Roman"/>
        </w:rPr>
        <w:t xml:space="preserve"> проектор;</w:t>
      </w:r>
    </w:p>
    <w:p w:rsidR="00292F0E" w:rsidRPr="00FC638D" w:rsidRDefault="00292F0E" w:rsidP="003D2442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экспозиционный экран размером 150x150 см;</w:t>
      </w:r>
    </w:p>
    <w:p w:rsidR="00292F0E" w:rsidRPr="00FC638D" w:rsidRDefault="00292F0E" w:rsidP="003D2442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180" w:line="240" w:lineRule="auto"/>
        <w:ind w:firstLine="520"/>
        <w:rPr>
          <w:rFonts w:ascii="Times New Roman" w:hAnsi="Times New Roman" w:cs="Times New Roman"/>
        </w:rPr>
      </w:pPr>
      <w:r w:rsidRPr="00FC638D">
        <w:rPr>
          <w:rFonts w:ascii="Times New Roman" w:hAnsi="Times New Roman" w:cs="Times New Roman"/>
        </w:rPr>
        <w:t>фотокамера цифровая.</w:t>
      </w:r>
    </w:p>
    <w:p w:rsidR="00292F0E" w:rsidRPr="00292F0E" w:rsidRDefault="00292F0E" w:rsidP="00292F0E">
      <w:pPr>
        <w:pStyle w:val="ae"/>
        <w:tabs>
          <w:tab w:val="left" w:pos="108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92F0E">
        <w:rPr>
          <w:rFonts w:ascii="Times New Roman" w:hAnsi="Times New Roman" w:cs="Times New Roman"/>
          <w:sz w:val="22"/>
          <w:szCs w:val="22"/>
        </w:rPr>
        <w:t>Демонстрационные пособия</w:t>
      </w:r>
    </w:p>
    <w:p w:rsidR="00292F0E" w:rsidRPr="00FC638D" w:rsidRDefault="00292F0E" w:rsidP="00D34FB1">
      <w:pPr>
        <w:pStyle w:val="ae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lastRenderedPageBreak/>
        <w:t>– объекты, предназначенные для демонстрации счёта;</w:t>
      </w:r>
    </w:p>
    <w:p w:rsidR="00292F0E" w:rsidRPr="00FC638D" w:rsidRDefault="00292F0E" w:rsidP="00D34FB1">
      <w:pPr>
        <w:pStyle w:val="ae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>– наглядные пособия для изучения состава чисел;</w:t>
      </w:r>
    </w:p>
    <w:p w:rsidR="00292F0E" w:rsidRPr="00FC638D" w:rsidRDefault="00292F0E" w:rsidP="00D34FB1">
      <w:pPr>
        <w:pStyle w:val="ae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>– демонстрационные измерительные инструменты и приспособления (размеченные и неразмеченные линейки, циркуль, набор угольников, мерки);</w:t>
      </w:r>
    </w:p>
    <w:p w:rsidR="00292F0E" w:rsidRPr="00FC638D" w:rsidRDefault="00292F0E" w:rsidP="00D34FB1">
      <w:pPr>
        <w:pStyle w:val="ae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>– демонстрационные пособия для изучения геометрических величин (длины, площади, периметра);</w:t>
      </w:r>
    </w:p>
    <w:p w:rsidR="00292F0E" w:rsidRPr="00FC638D" w:rsidRDefault="00292F0E" w:rsidP="00D34FB1">
      <w:pPr>
        <w:pStyle w:val="ae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>– демонстрационная таблица умножения, таблица Пифагора;</w:t>
      </w:r>
    </w:p>
    <w:p w:rsidR="00292F0E" w:rsidRDefault="00292F0E" w:rsidP="00D34FB1">
      <w:pPr>
        <w:pStyle w:val="ae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>– демонстрационные пособия для изучения геометрических фигур и тел.</w:t>
      </w:r>
    </w:p>
    <w:p w:rsidR="00D34FB1" w:rsidRDefault="00D34FB1" w:rsidP="00292F0E">
      <w:pPr>
        <w:pStyle w:val="26"/>
        <w:keepNext/>
        <w:keepLines/>
        <w:shd w:val="clear" w:color="auto" w:fill="auto"/>
        <w:spacing w:line="252" w:lineRule="exact"/>
        <w:ind w:left="3700"/>
        <w:jc w:val="left"/>
        <w:rPr>
          <w:rFonts w:ascii="Times New Roman" w:hAnsi="Times New Roman" w:cs="Times New Roman"/>
          <w:sz w:val="24"/>
          <w:szCs w:val="24"/>
        </w:rPr>
      </w:pPr>
    </w:p>
    <w:p w:rsidR="00292F0E" w:rsidRPr="00BA5FEA" w:rsidRDefault="00292F0E" w:rsidP="00292F0E">
      <w:pPr>
        <w:pStyle w:val="26"/>
        <w:keepNext/>
        <w:keepLines/>
        <w:shd w:val="clear" w:color="auto" w:fill="auto"/>
        <w:spacing w:line="252" w:lineRule="exact"/>
        <w:ind w:left="37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292F0E" w:rsidRPr="00FC638D" w:rsidRDefault="00292F0E" w:rsidP="00292F0E">
      <w:pPr>
        <w:pStyle w:val="ae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92F0E" w:rsidRPr="00C14361" w:rsidRDefault="008C65A4" w:rsidP="008C65A4">
      <w:pPr>
        <w:pStyle w:val="11"/>
        <w:shd w:val="clear" w:color="auto" w:fill="auto"/>
        <w:tabs>
          <w:tab w:val="left" w:pos="719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ab/>
      </w:r>
      <w:hyperlink r:id="rId7" w:history="1">
        <w:r w:rsidR="00292F0E" w:rsidRPr="00C14361">
          <w:rPr>
            <w:rFonts w:ascii="Times New Roman" w:hAnsi="Times New Roman" w:cs="Times New Roman"/>
          </w:rPr>
          <w:t>http://www.zaba.ru</w:t>
        </w:r>
      </w:hyperlink>
      <w:r w:rsidR="00292F0E" w:rsidRPr="00C14361">
        <w:rPr>
          <w:rFonts w:ascii="Times New Roman" w:hAnsi="Times New Roman" w:cs="Times New Roman"/>
        </w:rPr>
        <w:t xml:space="preserve"> Международный математический конкурс «Кенгуру»;</w:t>
      </w:r>
    </w:p>
    <w:p w:rsidR="00292F0E" w:rsidRPr="00C14361" w:rsidRDefault="00A363BE" w:rsidP="00D34FB1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hyperlink r:id="rId8" w:history="1">
        <w:r w:rsidR="00292F0E" w:rsidRPr="00C14361">
          <w:rPr>
            <w:rFonts w:ascii="Times New Roman" w:hAnsi="Times New Roman" w:cs="Times New Roman"/>
          </w:rPr>
          <w:t>http://www.proshkolu.ru/</w:t>
        </w:r>
      </w:hyperlink>
      <w:r w:rsidR="00292F0E" w:rsidRPr="00C14361">
        <w:rPr>
          <w:rFonts w:ascii="Times New Roman" w:hAnsi="Times New Roman" w:cs="Times New Roman"/>
        </w:rPr>
        <w:t xml:space="preserve">   - Бесплатный школьный портал;</w:t>
      </w:r>
    </w:p>
    <w:p w:rsidR="00292F0E" w:rsidRPr="00C14361" w:rsidRDefault="00A363BE" w:rsidP="00D34FB1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hyperlink r:id="rId9" w:history="1">
        <w:r w:rsidR="00292F0E" w:rsidRPr="00C14361">
          <w:rPr>
            <w:rFonts w:ascii="Times New Roman" w:hAnsi="Times New Roman" w:cs="Times New Roman"/>
          </w:rPr>
          <w:t>http://www.rusedu.ru/</w:t>
        </w:r>
      </w:hyperlink>
      <w:r w:rsidR="00292F0E" w:rsidRPr="00C14361">
        <w:rPr>
          <w:rFonts w:ascii="Times New Roman" w:hAnsi="Times New Roman" w:cs="Times New Roman"/>
        </w:rPr>
        <w:t xml:space="preserve"> - архив учебных программ и презентаций;</w:t>
      </w:r>
    </w:p>
    <w:p w:rsidR="00292F0E" w:rsidRPr="00C14361" w:rsidRDefault="00A363BE" w:rsidP="00D34FB1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hyperlink r:id="rId10" w:history="1">
        <w:r w:rsidR="00292F0E" w:rsidRPr="00C14361">
          <w:rPr>
            <w:rFonts w:ascii="Times New Roman" w:hAnsi="Times New Roman" w:cs="Times New Roman"/>
          </w:rPr>
          <w:t>http://viki.rdf.ru/</w:t>
        </w:r>
      </w:hyperlink>
      <w:r w:rsidR="00292F0E" w:rsidRPr="00C14361">
        <w:rPr>
          <w:rFonts w:ascii="Times New Roman" w:hAnsi="Times New Roman" w:cs="Times New Roman"/>
        </w:rPr>
        <w:t xml:space="preserve"> - детские презентации;</w:t>
      </w:r>
    </w:p>
    <w:p w:rsidR="00292F0E" w:rsidRPr="00C14361" w:rsidRDefault="00A363BE" w:rsidP="00D34FB1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hyperlink r:id="rId11" w:history="1">
        <w:r w:rsidR="00292F0E" w:rsidRPr="00C14361">
          <w:rPr>
            <w:rFonts w:ascii="Times New Roman" w:hAnsi="Times New Roman" w:cs="Times New Roman"/>
          </w:rPr>
          <w:t>http://ppt4web.ru/nachalnaja-shkola</w:t>
        </w:r>
      </w:hyperlink>
      <w:r w:rsidR="00292F0E" w:rsidRPr="00C14361">
        <w:rPr>
          <w:rFonts w:ascii="Times New Roman" w:hAnsi="Times New Roman" w:cs="Times New Roman"/>
        </w:rPr>
        <w:t xml:space="preserve"> - каталог презентаций по математике для начальной школы;</w:t>
      </w:r>
    </w:p>
    <w:p w:rsidR="00292F0E" w:rsidRPr="00C14361" w:rsidRDefault="00A363BE" w:rsidP="00D34FB1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hyperlink r:id="rId12" w:history="1">
        <w:r w:rsidR="00292F0E" w:rsidRPr="00C14361">
          <w:rPr>
            <w:rFonts w:ascii="Times New Roman" w:hAnsi="Times New Roman" w:cs="Times New Roman"/>
          </w:rPr>
          <w:t>http://www.infoznaika.ru/</w:t>
        </w:r>
      </w:hyperlink>
      <w:r w:rsidR="00292F0E" w:rsidRPr="00C14361">
        <w:rPr>
          <w:rFonts w:ascii="Times New Roman" w:hAnsi="Times New Roman" w:cs="Times New Roman"/>
        </w:rPr>
        <w:t xml:space="preserve"> - Международная игра конкурс </w:t>
      </w:r>
      <w:proofErr w:type="spellStart"/>
      <w:r w:rsidR="00292F0E" w:rsidRPr="00C14361">
        <w:rPr>
          <w:rFonts w:ascii="Times New Roman" w:hAnsi="Times New Roman" w:cs="Times New Roman"/>
        </w:rPr>
        <w:t>Инфознайка</w:t>
      </w:r>
      <w:proofErr w:type="spellEnd"/>
      <w:r w:rsidR="00292F0E" w:rsidRPr="00C14361">
        <w:rPr>
          <w:rFonts w:ascii="Times New Roman" w:hAnsi="Times New Roman" w:cs="Times New Roman"/>
        </w:rPr>
        <w:t>;</w:t>
      </w:r>
    </w:p>
    <w:p w:rsidR="00292F0E" w:rsidRPr="00C14361" w:rsidRDefault="00A363BE" w:rsidP="00D34FB1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hyperlink r:id="rId13" w:history="1">
        <w:r w:rsidR="00292F0E" w:rsidRPr="00C14361">
          <w:rPr>
            <w:rFonts w:ascii="Times New Roman" w:hAnsi="Times New Roman" w:cs="Times New Roman"/>
          </w:rPr>
          <w:t>http://www.openclass.ru/</w:t>
        </w:r>
      </w:hyperlink>
      <w:r w:rsidR="00292F0E" w:rsidRPr="00C14361">
        <w:rPr>
          <w:rFonts w:ascii="Times New Roman" w:hAnsi="Times New Roman" w:cs="Times New Roman"/>
        </w:rPr>
        <w:t xml:space="preserve"> - сетевое образовательное сообщество «Открытый класс»;</w:t>
      </w:r>
    </w:p>
    <w:p w:rsidR="00292F0E" w:rsidRPr="00C14361" w:rsidRDefault="00A363BE" w:rsidP="00D34FB1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hyperlink r:id="rId14" w:history="1">
        <w:r w:rsidR="00292F0E" w:rsidRPr="00C14361">
          <w:rPr>
            <w:rFonts w:ascii="Times New Roman" w:hAnsi="Times New Roman" w:cs="Times New Roman"/>
          </w:rPr>
          <w:t>http://school-collection.edu.ru/</w:t>
        </w:r>
      </w:hyperlink>
      <w:r w:rsidR="00292F0E" w:rsidRPr="00C14361">
        <w:rPr>
          <w:rFonts w:ascii="Times New Roman" w:hAnsi="Times New Roman" w:cs="Times New Roman"/>
        </w:rPr>
        <w:t xml:space="preserve"> - Единая коллекция цифровых образовательных ресурсов;</w:t>
      </w:r>
    </w:p>
    <w:p w:rsidR="00292F0E" w:rsidRPr="00C14361" w:rsidRDefault="00A363BE" w:rsidP="00D34FB1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firstLine="520"/>
        <w:rPr>
          <w:rFonts w:ascii="Times New Roman" w:hAnsi="Times New Roman" w:cs="Times New Roman"/>
        </w:rPr>
      </w:pPr>
      <w:hyperlink r:id="rId15" w:history="1">
        <w:r w:rsidR="00292F0E" w:rsidRPr="00C14361">
          <w:rPr>
            <w:rFonts w:ascii="Times New Roman" w:hAnsi="Times New Roman" w:cs="Times New Roman"/>
          </w:rPr>
          <w:t>http://festival.1september.ru/</w:t>
        </w:r>
      </w:hyperlink>
      <w:r w:rsidR="00292F0E" w:rsidRPr="00C14361">
        <w:rPr>
          <w:rFonts w:ascii="Times New Roman" w:hAnsi="Times New Roman" w:cs="Times New Roman"/>
        </w:rPr>
        <w:t xml:space="preserve"> - Фестиваль педагогических идей  «Открытый урок»       (преподавание математики);</w:t>
      </w:r>
    </w:p>
    <w:p w:rsidR="00292F0E" w:rsidRDefault="00292F0E" w:rsidP="00292F0E">
      <w:pPr>
        <w:ind w:right="-1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92F0E" w:rsidRDefault="00292F0E" w:rsidP="00292F0E">
      <w:pPr>
        <w:ind w:right="-1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92F0E" w:rsidRPr="00FC638D" w:rsidRDefault="00292F0E" w:rsidP="00292F0E">
      <w:pPr>
        <w:ind w:right="-1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92F0E" w:rsidRPr="00FC638D" w:rsidRDefault="00292F0E" w:rsidP="00292F0E">
      <w:pPr>
        <w:ind w:left="1134" w:right="-1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 xml:space="preserve">СОГЛАСОВАНО                                                                                                 </w:t>
      </w: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 xml:space="preserve">Протокол заседания творческой группы                                                     </w:t>
      </w: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 xml:space="preserve">учителей МОУ «Детский дом-школа»                                                           </w:t>
      </w:r>
      <w:r w:rsidRPr="00FC638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 xml:space="preserve">№ </w:t>
      </w:r>
      <w:r w:rsidRPr="00FC638D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FC638D">
        <w:rPr>
          <w:rFonts w:ascii="Times New Roman" w:hAnsi="Times New Roman" w:cs="Times New Roman"/>
          <w:sz w:val="22"/>
          <w:szCs w:val="22"/>
        </w:rPr>
        <w:t xml:space="preserve">  от «</w:t>
      </w:r>
      <w:r w:rsidRPr="00FC638D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FC638D">
        <w:rPr>
          <w:rFonts w:ascii="Times New Roman" w:hAnsi="Times New Roman" w:cs="Times New Roman"/>
          <w:sz w:val="22"/>
          <w:szCs w:val="22"/>
        </w:rPr>
        <w:t xml:space="preserve">» </w:t>
      </w:r>
      <w:r w:rsidRPr="00FC638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</w:t>
      </w:r>
      <w:r w:rsidRPr="00FC638D">
        <w:rPr>
          <w:rFonts w:ascii="Times New Roman" w:hAnsi="Times New Roman" w:cs="Times New Roman"/>
          <w:sz w:val="22"/>
          <w:szCs w:val="22"/>
        </w:rPr>
        <w:t xml:space="preserve"> 2013 год                                                         </w:t>
      </w: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 xml:space="preserve"> </w:t>
      </w:r>
      <w:r w:rsidRPr="00FC638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Pr="00FC638D">
        <w:rPr>
          <w:rFonts w:ascii="Times New Roman" w:hAnsi="Times New Roman" w:cs="Times New Roman"/>
          <w:sz w:val="22"/>
          <w:szCs w:val="22"/>
        </w:rPr>
        <w:t xml:space="preserve"> /</w:t>
      </w:r>
      <w:proofErr w:type="spellStart"/>
      <w:r w:rsidRPr="00FC638D">
        <w:rPr>
          <w:rFonts w:ascii="Times New Roman" w:hAnsi="Times New Roman" w:cs="Times New Roman"/>
          <w:sz w:val="22"/>
          <w:szCs w:val="22"/>
        </w:rPr>
        <w:t>Бухматова</w:t>
      </w:r>
      <w:proofErr w:type="spellEnd"/>
      <w:r w:rsidRPr="00FC638D">
        <w:rPr>
          <w:rFonts w:ascii="Times New Roman" w:hAnsi="Times New Roman" w:cs="Times New Roman"/>
          <w:sz w:val="22"/>
          <w:szCs w:val="22"/>
        </w:rPr>
        <w:t xml:space="preserve"> О.Н./</w:t>
      </w: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</w:p>
    <w:p w:rsidR="00292F0E" w:rsidRPr="00FC638D" w:rsidRDefault="00292F0E" w:rsidP="00292F0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>СОГЛАСОВАНО</w:t>
      </w: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>Заместитель директора по УВР</w:t>
      </w: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 w:rsidRPr="00FC638D">
        <w:rPr>
          <w:rFonts w:ascii="Times New Roman" w:hAnsi="Times New Roman" w:cs="Times New Roman"/>
          <w:sz w:val="22"/>
          <w:szCs w:val="22"/>
        </w:rPr>
        <w:t xml:space="preserve"> /Астахова Г.В./</w:t>
      </w:r>
    </w:p>
    <w:p w:rsidR="00292F0E" w:rsidRPr="00FC638D" w:rsidRDefault="00292F0E" w:rsidP="00292F0E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FC638D">
        <w:rPr>
          <w:rFonts w:ascii="Times New Roman" w:hAnsi="Times New Roman" w:cs="Times New Roman"/>
          <w:sz w:val="22"/>
          <w:szCs w:val="22"/>
        </w:rPr>
        <w:t xml:space="preserve"> « </w:t>
      </w:r>
      <w:r w:rsidRPr="00FC638D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FC638D">
        <w:rPr>
          <w:rFonts w:ascii="Times New Roman" w:hAnsi="Times New Roman" w:cs="Times New Roman"/>
          <w:sz w:val="22"/>
          <w:szCs w:val="22"/>
        </w:rPr>
        <w:t>»</w:t>
      </w:r>
      <w:r w:rsidRPr="00FC638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</w:t>
      </w:r>
      <w:r w:rsidRPr="00FC638D">
        <w:rPr>
          <w:rFonts w:ascii="Times New Roman" w:hAnsi="Times New Roman" w:cs="Times New Roman"/>
          <w:sz w:val="22"/>
          <w:szCs w:val="22"/>
        </w:rPr>
        <w:t xml:space="preserve"> 2013 год</w:t>
      </w:r>
    </w:p>
    <w:p w:rsidR="00292F0E" w:rsidRPr="00FC638D" w:rsidRDefault="00292F0E" w:rsidP="00292F0E">
      <w:pPr>
        <w:pStyle w:val="11"/>
        <w:shd w:val="clear" w:color="auto" w:fill="auto"/>
        <w:tabs>
          <w:tab w:val="left" w:pos="850"/>
        </w:tabs>
        <w:spacing w:before="0" w:after="461" w:line="240" w:lineRule="auto"/>
        <w:ind w:right="20"/>
        <w:rPr>
          <w:rFonts w:ascii="Times New Roman" w:hAnsi="Times New Roman" w:cs="Times New Roman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C638D" w:rsidRPr="00FC638D" w:rsidRDefault="00FC638D" w:rsidP="00FC638D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b/>
          <w:sz w:val="22"/>
          <w:szCs w:val="22"/>
        </w:rPr>
        <w:sectPr w:rsidR="00FC638D" w:rsidRPr="00FC638D" w:rsidSect="00C13E5C">
          <w:footerReference w:type="even" r:id="rId16"/>
          <w:footerReference w:type="default" r:id="rId17"/>
          <w:type w:val="continuous"/>
          <w:pgSz w:w="11906" w:h="16838"/>
          <w:pgMar w:top="567" w:right="851" w:bottom="851" w:left="1701" w:header="709" w:footer="709" w:gutter="0"/>
          <w:pgNumType w:start="1"/>
          <w:cols w:space="708"/>
          <w:docGrid w:linePitch="360"/>
        </w:sectPr>
      </w:pPr>
    </w:p>
    <w:p w:rsidR="00FC638D" w:rsidRPr="00FC638D" w:rsidRDefault="00FC638D" w:rsidP="00FC63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C638D" w:rsidRPr="00FC638D" w:rsidRDefault="00FC638D" w:rsidP="00FC63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710CE" w:rsidRPr="00FC638D" w:rsidRDefault="008710CE" w:rsidP="00FC638D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</w:rPr>
        <w:sectPr w:rsidR="008710CE" w:rsidRPr="00FC638D" w:rsidSect="00292F0E">
          <w:footerReference w:type="default" r:id="rId18"/>
          <w:type w:val="continuous"/>
          <w:pgSz w:w="11905" w:h="16837"/>
          <w:pgMar w:top="567" w:right="851" w:bottom="851" w:left="1701" w:header="794" w:footer="3" w:gutter="0"/>
          <w:pgNumType w:start="2"/>
          <w:cols w:space="720"/>
          <w:noEndnote/>
          <w:docGrid w:linePitch="360"/>
        </w:sectPr>
      </w:pPr>
    </w:p>
    <w:p w:rsidR="00C47A38" w:rsidRPr="00FC638D" w:rsidRDefault="00C47A38" w:rsidP="00FC638D">
      <w:pPr>
        <w:pStyle w:val="13"/>
        <w:keepNext/>
        <w:keepLines/>
        <w:shd w:val="clear" w:color="auto" w:fill="auto"/>
        <w:spacing w:after="5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6" w:name="bookmark50"/>
    </w:p>
    <w:p w:rsidR="00C47A38" w:rsidRPr="00FC638D" w:rsidRDefault="00C47A38" w:rsidP="00FC638D">
      <w:pPr>
        <w:pStyle w:val="13"/>
        <w:keepNext/>
        <w:keepLines/>
        <w:shd w:val="clear" w:color="auto" w:fill="auto"/>
        <w:spacing w:after="5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47A38" w:rsidRPr="00FC638D" w:rsidRDefault="00C47A38" w:rsidP="00FC638D">
      <w:pPr>
        <w:pStyle w:val="13"/>
        <w:keepNext/>
        <w:keepLines/>
        <w:shd w:val="clear" w:color="auto" w:fill="auto"/>
        <w:spacing w:after="5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47A38" w:rsidRPr="00FC638D" w:rsidRDefault="00C47A38" w:rsidP="00FC638D">
      <w:pPr>
        <w:pStyle w:val="13"/>
        <w:keepNext/>
        <w:keepLines/>
        <w:shd w:val="clear" w:color="auto" w:fill="auto"/>
        <w:spacing w:after="5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47A38" w:rsidRPr="00FC638D" w:rsidRDefault="00C47A38" w:rsidP="00FC638D">
      <w:pPr>
        <w:pStyle w:val="13"/>
        <w:keepNext/>
        <w:keepLines/>
        <w:shd w:val="clear" w:color="auto" w:fill="auto"/>
        <w:spacing w:after="5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bookmarkEnd w:id="6"/>
    <w:p w:rsidR="00C47A38" w:rsidRPr="00FC638D" w:rsidRDefault="00C47A38" w:rsidP="00FC63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6E8D" w:rsidRPr="00FC638D" w:rsidRDefault="00C96E8D" w:rsidP="00FC638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C96E8D" w:rsidRPr="00FC638D" w:rsidSect="00292F0E">
      <w:footerReference w:type="default" r:id="rId19"/>
      <w:footerReference w:type="first" r:id="rId20"/>
      <w:type w:val="continuous"/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F3" w:rsidRDefault="000B6AF3" w:rsidP="00C47A38">
      <w:r>
        <w:separator/>
      </w:r>
    </w:p>
  </w:endnote>
  <w:endnote w:type="continuationSeparator" w:id="0">
    <w:p w:rsidR="000B6AF3" w:rsidRDefault="000B6AF3" w:rsidP="00C4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C2" w:rsidRDefault="00A363BE" w:rsidP="00FC638D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0B57C2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B57C2" w:rsidRDefault="000B57C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0502"/>
      <w:docPartObj>
        <w:docPartGallery w:val="Page Numbers (Bottom of Page)"/>
        <w:docPartUnique/>
      </w:docPartObj>
    </w:sdtPr>
    <w:sdtContent>
      <w:p w:rsidR="000B57C2" w:rsidRDefault="00A363BE">
        <w:pPr>
          <w:pStyle w:val="ac"/>
          <w:jc w:val="right"/>
        </w:pPr>
        <w:fldSimple w:instr=" PAGE   \* MERGEFORMAT ">
          <w:r w:rsidR="00C14361">
            <w:rPr>
              <w:noProof/>
            </w:rPr>
            <w:t>17</w:t>
          </w:r>
        </w:fldSimple>
      </w:p>
    </w:sdtContent>
  </w:sdt>
  <w:p w:rsidR="000B57C2" w:rsidRDefault="000B57C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36837"/>
      <w:docPartObj>
        <w:docPartGallery w:val="Page Numbers (Bottom of Page)"/>
        <w:docPartUnique/>
      </w:docPartObj>
    </w:sdtPr>
    <w:sdtContent>
      <w:p w:rsidR="000B57C2" w:rsidRDefault="00A363BE" w:rsidP="00C47A38">
        <w:pPr>
          <w:pStyle w:val="ac"/>
          <w:framePr w:w="11339" w:h="144" w:wrap="none" w:vAnchor="text" w:hAnchor="page" w:x="4696" w:y="-771"/>
          <w:jc w:val="right"/>
        </w:pPr>
        <w:fldSimple w:instr=" PAGE   \* MERGEFORMAT ">
          <w:r w:rsidR="00C14361">
            <w:rPr>
              <w:noProof/>
            </w:rPr>
            <w:t>2</w:t>
          </w:r>
        </w:fldSimple>
      </w:p>
    </w:sdtContent>
  </w:sdt>
  <w:p w:rsidR="000B57C2" w:rsidRDefault="000B57C2" w:rsidP="00C47A38">
    <w:pPr>
      <w:pStyle w:val="a5"/>
      <w:framePr w:w="11339" w:h="144" w:wrap="none" w:vAnchor="text" w:hAnchor="page" w:x="4696" w:y="-771"/>
      <w:shd w:val="clear" w:color="auto" w:fill="auto"/>
      <w:ind w:left="562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C2" w:rsidRDefault="000B57C2">
    <w:pPr>
      <w:pStyle w:val="a5"/>
      <w:framePr w:w="11339" w:h="144" w:wrap="none" w:vAnchor="text" w:hAnchor="page" w:x="284" w:y="-825"/>
      <w:shd w:val="clear" w:color="auto" w:fill="auto"/>
      <w:ind w:left="562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C2" w:rsidRDefault="000B57C2">
    <w:pPr>
      <w:pStyle w:val="a5"/>
      <w:framePr w:h="206" w:wrap="none" w:vAnchor="text" w:hAnchor="page" w:x="5636" w:y="-986"/>
      <w:shd w:val="clear" w:color="auto" w:fill="auto"/>
      <w:jc w:val="both"/>
    </w:pPr>
  </w:p>
  <w:p w:rsidR="000B57C2" w:rsidRDefault="000B57C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F3" w:rsidRDefault="000B6AF3" w:rsidP="00C47A38">
      <w:r>
        <w:separator/>
      </w:r>
    </w:p>
  </w:footnote>
  <w:footnote w:type="continuationSeparator" w:id="0">
    <w:p w:rsidR="000B6AF3" w:rsidRDefault="000B6AF3" w:rsidP="00C47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5AB"/>
    <w:multiLevelType w:val="hybridMultilevel"/>
    <w:tmpl w:val="B1BAA65A"/>
    <w:lvl w:ilvl="0" w:tplc="DFCAE3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92617A"/>
    <w:multiLevelType w:val="multilevel"/>
    <w:tmpl w:val="C36C969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E63C70"/>
    <w:multiLevelType w:val="multilevel"/>
    <w:tmpl w:val="C26645B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695741"/>
    <w:multiLevelType w:val="multilevel"/>
    <w:tmpl w:val="2AAA002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A38"/>
    <w:rsid w:val="00066BE3"/>
    <w:rsid w:val="000B57C2"/>
    <w:rsid w:val="000B6AF3"/>
    <w:rsid w:val="0010538E"/>
    <w:rsid w:val="0018129E"/>
    <w:rsid w:val="001D51EA"/>
    <w:rsid w:val="00292F0E"/>
    <w:rsid w:val="00301FEA"/>
    <w:rsid w:val="003823F1"/>
    <w:rsid w:val="003D2442"/>
    <w:rsid w:val="0052107C"/>
    <w:rsid w:val="005750C4"/>
    <w:rsid w:val="005915DA"/>
    <w:rsid w:val="005F0B9C"/>
    <w:rsid w:val="00606478"/>
    <w:rsid w:val="008710CE"/>
    <w:rsid w:val="008B6F8B"/>
    <w:rsid w:val="008C65A4"/>
    <w:rsid w:val="00901981"/>
    <w:rsid w:val="00997B54"/>
    <w:rsid w:val="00A363BE"/>
    <w:rsid w:val="00A72AA9"/>
    <w:rsid w:val="00A94C32"/>
    <w:rsid w:val="00B26223"/>
    <w:rsid w:val="00C13E5C"/>
    <w:rsid w:val="00C14361"/>
    <w:rsid w:val="00C47A38"/>
    <w:rsid w:val="00C62423"/>
    <w:rsid w:val="00C96E8D"/>
    <w:rsid w:val="00CA0A72"/>
    <w:rsid w:val="00D34FB1"/>
    <w:rsid w:val="00DB7EC9"/>
    <w:rsid w:val="00EF5C9B"/>
    <w:rsid w:val="00FC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A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38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C63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FC638D"/>
    <w:pPr>
      <w:keepNext/>
      <w:spacing w:before="240" w:after="60"/>
      <w:outlineLvl w:val="2"/>
    </w:pPr>
    <w:rPr>
      <w:rFonts w:ascii="Tahoma" w:eastAsia="Times New Roman" w:hAnsi="Tahoma" w:cs="Times New Roman"/>
      <w:color w:val="auto"/>
      <w:sz w:val="16"/>
      <w:szCs w:val="16"/>
    </w:rPr>
  </w:style>
  <w:style w:type="paragraph" w:styleId="4">
    <w:name w:val="heading 4"/>
    <w:basedOn w:val="a"/>
    <w:next w:val="a"/>
    <w:link w:val="40"/>
    <w:qFormat/>
    <w:rsid w:val="00FC638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FC638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FC638D"/>
    <w:pPr>
      <w:spacing w:before="240" w:after="60"/>
      <w:outlineLvl w:val="5"/>
    </w:pPr>
    <w:rPr>
      <w:rFonts w:ascii="Times New Roman" w:eastAsia="Times New Roman" w:hAnsi="Times New Roman" w:cs="Times New Roman"/>
      <w:color w:val="auto"/>
    </w:rPr>
  </w:style>
  <w:style w:type="paragraph" w:styleId="7">
    <w:name w:val="heading 7"/>
    <w:basedOn w:val="a"/>
    <w:next w:val="a"/>
    <w:link w:val="70"/>
    <w:qFormat/>
    <w:rsid w:val="00FC638D"/>
    <w:pPr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3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63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638D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FC63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63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63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C63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3">
    <w:name w:val="Основной текст_"/>
    <w:basedOn w:val="a0"/>
    <w:link w:val="11"/>
    <w:rsid w:val="00C47A38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Основной текст1"/>
    <w:basedOn w:val="a"/>
    <w:link w:val="a3"/>
    <w:rsid w:val="00C47A38"/>
    <w:pPr>
      <w:shd w:val="clear" w:color="auto" w:fill="FFFFFF"/>
      <w:spacing w:before="300" w:after="240" w:line="252" w:lineRule="exact"/>
      <w:jc w:val="both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C47A3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C47A38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a4">
    <w:name w:val="Колонтитул_"/>
    <w:basedOn w:val="a0"/>
    <w:link w:val="a5"/>
    <w:rsid w:val="00C47A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C47A3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Подпись к таблице (2)_"/>
    <w:basedOn w:val="a0"/>
    <w:link w:val="22"/>
    <w:rsid w:val="00C47A3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47A38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rsid w:val="00C47A38"/>
    <w:rPr>
      <w:rFonts w:ascii="Segoe UI" w:eastAsia="Segoe UI" w:hAnsi="Segoe UI" w:cs="Segoe U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47A3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C47A38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7A3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character" w:customStyle="1" w:styleId="71">
    <w:name w:val="Основной текст (7)_"/>
    <w:basedOn w:val="a0"/>
    <w:link w:val="72"/>
    <w:rsid w:val="00C47A38"/>
    <w:rPr>
      <w:rFonts w:ascii="Segoe UI" w:eastAsia="Segoe UI" w:hAnsi="Segoe UI" w:cs="Segoe U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47A38"/>
    <w:pPr>
      <w:shd w:val="clear" w:color="auto" w:fill="FFFFFF"/>
      <w:spacing w:line="266" w:lineRule="exact"/>
      <w:jc w:val="both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rsid w:val="00C47A38"/>
    <w:rPr>
      <w:rFonts w:ascii="Segoe UI" w:eastAsia="Segoe UI" w:hAnsi="Segoe UI" w:cs="Segoe UI"/>
      <w:shd w:val="clear" w:color="auto" w:fill="FFFFFF"/>
    </w:rPr>
  </w:style>
  <w:style w:type="paragraph" w:customStyle="1" w:styleId="26">
    <w:name w:val="Заголовок №2"/>
    <w:basedOn w:val="a"/>
    <w:link w:val="25"/>
    <w:rsid w:val="00C47A38"/>
    <w:pPr>
      <w:shd w:val="clear" w:color="auto" w:fill="FFFFFF"/>
      <w:spacing w:line="250" w:lineRule="exact"/>
      <w:jc w:val="both"/>
      <w:outlineLvl w:val="1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130">
    <w:name w:val="Основной текст (13)_"/>
    <w:basedOn w:val="a0"/>
    <w:link w:val="131"/>
    <w:rsid w:val="00C47A3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47A38"/>
    <w:pPr>
      <w:shd w:val="clear" w:color="auto" w:fill="FFFFFF"/>
      <w:spacing w:after="300"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a6">
    <w:name w:val="Основной текст + Полужирный"/>
    <w:basedOn w:val="a3"/>
    <w:rsid w:val="00C47A38"/>
    <w:rPr>
      <w:b/>
      <w:bCs/>
    </w:rPr>
  </w:style>
  <w:style w:type="character" w:customStyle="1" w:styleId="240">
    <w:name w:val="Основной текст (24)_"/>
    <w:basedOn w:val="a0"/>
    <w:link w:val="241"/>
    <w:rsid w:val="00C47A38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C47A3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character" w:customStyle="1" w:styleId="21pt">
    <w:name w:val="Основной текст (2) + Интервал 1 pt"/>
    <w:basedOn w:val="23"/>
    <w:rsid w:val="00C47A38"/>
    <w:rPr>
      <w:spacing w:val="30"/>
    </w:rPr>
  </w:style>
  <w:style w:type="character" w:customStyle="1" w:styleId="13SegoeUI11pt">
    <w:name w:val="Основной текст (13) + Segoe UI;11 pt;Не малые прописные"/>
    <w:basedOn w:val="130"/>
    <w:rsid w:val="00C47A38"/>
    <w:rPr>
      <w:rFonts w:ascii="Segoe UI" w:eastAsia="Segoe UI" w:hAnsi="Segoe UI" w:cs="Segoe UI"/>
      <w:smallCaps/>
      <w:spacing w:val="0"/>
      <w:sz w:val="22"/>
      <w:szCs w:val="22"/>
    </w:rPr>
  </w:style>
  <w:style w:type="character" w:customStyle="1" w:styleId="53">
    <w:name w:val="Основной текст (5) + Не полужирный"/>
    <w:basedOn w:val="51"/>
    <w:rsid w:val="00C47A38"/>
    <w:rPr>
      <w:b/>
      <w:bCs/>
    </w:rPr>
  </w:style>
  <w:style w:type="character" w:customStyle="1" w:styleId="1313pt">
    <w:name w:val="Основной текст (13) + 13 pt;Не полужирный;Не малые прописные"/>
    <w:basedOn w:val="130"/>
    <w:rsid w:val="00C47A38"/>
    <w:rPr>
      <w:b/>
      <w:bCs/>
      <w:smallCaps/>
      <w:spacing w:val="0"/>
      <w:sz w:val="26"/>
      <w:szCs w:val="26"/>
    </w:rPr>
  </w:style>
  <w:style w:type="character" w:customStyle="1" w:styleId="a7">
    <w:name w:val="Основной текст + Полужирный;Курсив"/>
    <w:basedOn w:val="a3"/>
    <w:rsid w:val="00C47A38"/>
    <w:rPr>
      <w:b/>
      <w:bCs/>
      <w:i/>
      <w:iCs/>
    </w:rPr>
  </w:style>
  <w:style w:type="character" w:customStyle="1" w:styleId="a8">
    <w:name w:val="Основной текст + Курсив"/>
    <w:basedOn w:val="a3"/>
    <w:rsid w:val="00C47A38"/>
    <w:rPr>
      <w:i/>
      <w:iCs/>
    </w:rPr>
  </w:style>
  <w:style w:type="character" w:customStyle="1" w:styleId="105pt">
    <w:name w:val="Основной текст + 10;5 pt"/>
    <w:basedOn w:val="a3"/>
    <w:rsid w:val="00C47A38"/>
    <w:rPr>
      <w:sz w:val="21"/>
      <w:szCs w:val="21"/>
    </w:rPr>
  </w:style>
  <w:style w:type="character" w:customStyle="1" w:styleId="-1pt">
    <w:name w:val="Основной текст + Интервал -1 pt"/>
    <w:basedOn w:val="a3"/>
    <w:rsid w:val="00C47A38"/>
    <w:rPr>
      <w:spacing w:val="-20"/>
    </w:rPr>
  </w:style>
  <w:style w:type="character" w:customStyle="1" w:styleId="19">
    <w:name w:val="Основной текст (19)_"/>
    <w:basedOn w:val="a0"/>
    <w:link w:val="190"/>
    <w:rsid w:val="00C47A3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47A38"/>
    <w:pPr>
      <w:shd w:val="clear" w:color="auto" w:fill="FFFFFF"/>
      <w:spacing w:line="228" w:lineRule="exac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9">
    <w:name w:val="Подпись к таблице"/>
    <w:basedOn w:val="a0"/>
    <w:rsid w:val="00C47A3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9SegoeUI11pt">
    <w:name w:val="Основной текст (19) + Segoe UI;11 pt;Не курсив"/>
    <w:basedOn w:val="19"/>
    <w:rsid w:val="00C47A38"/>
    <w:rPr>
      <w:rFonts w:ascii="Segoe UI" w:eastAsia="Segoe UI" w:hAnsi="Segoe UI" w:cs="Segoe UI"/>
      <w:i/>
      <w:iCs/>
      <w:sz w:val="22"/>
      <w:szCs w:val="22"/>
    </w:rPr>
  </w:style>
  <w:style w:type="character" w:customStyle="1" w:styleId="250">
    <w:name w:val="Основной текст (25)_"/>
    <w:basedOn w:val="a0"/>
    <w:link w:val="251"/>
    <w:rsid w:val="00C47A3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C47A38"/>
    <w:pPr>
      <w:shd w:val="clear" w:color="auto" w:fill="FFFFFF"/>
      <w:spacing w:line="206" w:lineRule="exact"/>
      <w:jc w:val="both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2510pt">
    <w:name w:val="Основной текст (25) + 10 pt;Полужирный;Курсив"/>
    <w:basedOn w:val="250"/>
    <w:rsid w:val="00C47A38"/>
    <w:rPr>
      <w:b/>
      <w:bCs/>
      <w:i/>
      <w:iCs/>
      <w:sz w:val="20"/>
      <w:szCs w:val="20"/>
    </w:rPr>
  </w:style>
  <w:style w:type="character" w:customStyle="1" w:styleId="Arial115pt">
    <w:name w:val="Основной текст + Arial;11;5 pt;Полужирный;Малые прописные"/>
    <w:basedOn w:val="a3"/>
    <w:rsid w:val="00C47A38"/>
    <w:rPr>
      <w:rFonts w:ascii="Arial" w:eastAsia="Arial" w:hAnsi="Arial" w:cs="Arial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37">
    <w:name w:val="Основной текст (37)_"/>
    <w:basedOn w:val="a0"/>
    <w:link w:val="370"/>
    <w:rsid w:val="00C47A3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C47A38"/>
    <w:pPr>
      <w:shd w:val="clear" w:color="auto" w:fill="FFFFFF"/>
      <w:spacing w:line="209" w:lineRule="exact"/>
      <w:jc w:val="righ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8">
    <w:name w:val="Основной текст (38)_"/>
    <w:basedOn w:val="a0"/>
    <w:link w:val="380"/>
    <w:rsid w:val="00C47A38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C47A38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39">
    <w:name w:val="Основной текст (39)_"/>
    <w:basedOn w:val="a0"/>
    <w:link w:val="390"/>
    <w:rsid w:val="00C47A38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C47A38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252">
    <w:name w:val="Основной текст (25) + Полужирный"/>
    <w:basedOn w:val="250"/>
    <w:rsid w:val="00C47A38"/>
    <w:rPr>
      <w:b/>
      <w:bCs/>
      <w:i w:val="0"/>
      <w:iCs w:val="0"/>
      <w:smallCaps w:val="0"/>
      <w:strike w:val="0"/>
      <w:spacing w:val="0"/>
    </w:rPr>
  </w:style>
  <w:style w:type="paragraph" w:styleId="aa">
    <w:name w:val="header"/>
    <w:basedOn w:val="a"/>
    <w:link w:val="ab"/>
    <w:unhideWhenUsed/>
    <w:rsid w:val="00C47A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C47A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47A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7A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6">
    <w:name w:val="c6"/>
    <w:basedOn w:val="a0"/>
    <w:rsid w:val="00301FEA"/>
  </w:style>
  <w:style w:type="paragraph" w:styleId="ae">
    <w:name w:val="List Paragraph"/>
    <w:basedOn w:val="a"/>
    <w:uiPriority w:val="34"/>
    <w:qFormat/>
    <w:rsid w:val="00301FEA"/>
    <w:pPr>
      <w:ind w:left="720"/>
      <w:contextualSpacing/>
    </w:pPr>
  </w:style>
  <w:style w:type="character" w:styleId="af">
    <w:name w:val="Hyperlink"/>
    <w:uiPriority w:val="99"/>
    <w:unhideWhenUsed/>
    <w:rsid w:val="00FC638D"/>
    <w:rPr>
      <w:color w:val="0000FF"/>
      <w:u w:val="single"/>
    </w:rPr>
  </w:style>
  <w:style w:type="character" w:customStyle="1" w:styleId="af0">
    <w:name w:val="Текст сноски Знак"/>
    <w:basedOn w:val="a0"/>
    <w:link w:val="af1"/>
    <w:semiHidden/>
    <w:rsid w:val="00FC6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FC638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2">
    <w:name w:val="Normal (Web)"/>
    <w:basedOn w:val="a"/>
    <w:uiPriority w:val="99"/>
    <w:rsid w:val="00FC63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Текст выноски Знак"/>
    <w:basedOn w:val="a0"/>
    <w:link w:val="af4"/>
    <w:semiHidden/>
    <w:rsid w:val="00FC638D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FC638D"/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af5">
    <w:name w:val="Title"/>
    <w:basedOn w:val="a"/>
    <w:next w:val="a"/>
    <w:link w:val="af6"/>
    <w:qFormat/>
    <w:rsid w:val="00FC638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FC638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FC638D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FC638D"/>
    <w:pPr>
      <w:shd w:val="clear" w:color="auto" w:fill="000080"/>
    </w:pPr>
    <w:rPr>
      <w:rFonts w:ascii="Tahoma" w:eastAsiaTheme="minorHAnsi" w:hAnsi="Tahoma" w:cstheme="minorBidi"/>
      <w:color w:val="auto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link w:val="af8"/>
    <w:uiPriority w:val="99"/>
    <w:semiHidden/>
    <w:rsid w:val="00FC638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f9">
    <w:name w:val="Strong"/>
    <w:basedOn w:val="a0"/>
    <w:uiPriority w:val="99"/>
    <w:qFormat/>
    <w:rsid w:val="00FC638D"/>
    <w:rPr>
      <w:b/>
      <w:bCs/>
    </w:rPr>
  </w:style>
  <w:style w:type="paragraph" w:styleId="27">
    <w:name w:val="Body Text Indent 2"/>
    <w:basedOn w:val="a"/>
    <w:link w:val="28"/>
    <w:rsid w:val="00FC638D"/>
    <w:pPr>
      <w:ind w:firstLine="706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8">
    <w:name w:val="Основной текст с отступом 2 Знак"/>
    <w:basedOn w:val="a0"/>
    <w:link w:val="27"/>
    <w:rsid w:val="00FC63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"/>
    <w:link w:val="afb"/>
    <w:rsid w:val="00FC638D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FC6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99"/>
    <w:qFormat/>
    <w:rsid w:val="00FC638D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page number"/>
    <w:basedOn w:val="a0"/>
    <w:rsid w:val="00FC638D"/>
  </w:style>
  <w:style w:type="paragraph" w:customStyle="1" w:styleId="Default">
    <w:name w:val="Default"/>
    <w:rsid w:val="00FC63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Знак"/>
    <w:basedOn w:val="a"/>
    <w:rsid w:val="00FC638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spelle">
    <w:name w:val="spelle"/>
    <w:basedOn w:val="a0"/>
    <w:rsid w:val="00FC638D"/>
  </w:style>
  <w:style w:type="paragraph" w:styleId="aff">
    <w:name w:val="Body Text"/>
    <w:basedOn w:val="a"/>
    <w:link w:val="aff0"/>
    <w:rsid w:val="00FC638D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f0">
    <w:name w:val="Основной текст Знак"/>
    <w:basedOn w:val="a0"/>
    <w:link w:val="aff"/>
    <w:rsid w:val="00FC6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C63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C638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C638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C638D"/>
    <w:rPr>
      <w:rFonts w:ascii="Times New Roman" w:eastAsia="Times New Roman" w:hAnsi="Times New Roman" w:cs="Times New Roman"/>
      <w:color w:val="auto"/>
    </w:rPr>
  </w:style>
  <w:style w:type="character" w:customStyle="1" w:styleId="Zag11">
    <w:name w:val="Zag_11"/>
    <w:uiPriority w:val="99"/>
    <w:rsid w:val="00FC638D"/>
  </w:style>
  <w:style w:type="character" w:styleId="aff1">
    <w:name w:val="Emphasis"/>
    <w:basedOn w:val="a0"/>
    <w:uiPriority w:val="99"/>
    <w:qFormat/>
    <w:rsid w:val="00FC638D"/>
    <w:rPr>
      <w:i/>
      <w:iCs/>
    </w:rPr>
  </w:style>
  <w:style w:type="paragraph" w:styleId="29">
    <w:name w:val="Body Text 2"/>
    <w:basedOn w:val="a"/>
    <w:link w:val="2a"/>
    <w:rsid w:val="00FC638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a">
    <w:name w:val="Основной текст 2 Знак"/>
    <w:basedOn w:val="a0"/>
    <w:link w:val="29"/>
    <w:rsid w:val="00FC6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38D"/>
  </w:style>
  <w:style w:type="character" w:customStyle="1" w:styleId="c2">
    <w:name w:val="c2"/>
    <w:basedOn w:val="a0"/>
    <w:rsid w:val="00FC638D"/>
  </w:style>
  <w:style w:type="character" w:customStyle="1" w:styleId="c42">
    <w:name w:val="c42"/>
    <w:basedOn w:val="a0"/>
    <w:rsid w:val="00FC638D"/>
  </w:style>
  <w:style w:type="paragraph" w:customStyle="1" w:styleId="c36">
    <w:name w:val="c36"/>
    <w:basedOn w:val="a"/>
    <w:rsid w:val="00FC63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FC638D"/>
  </w:style>
  <w:style w:type="character" w:customStyle="1" w:styleId="c8">
    <w:name w:val="c8"/>
    <w:basedOn w:val="a0"/>
    <w:rsid w:val="00FC638D"/>
  </w:style>
  <w:style w:type="paragraph" w:customStyle="1" w:styleId="c20">
    <w:name w:val="c20"/>
    <w:basedOn w:val="a"/>
    <w:rsid w:val="00FC63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6">
    <w:name w:val="c26"/>
    <w:basedOn w:val="a"/>
    <w:rsid w:val="00FC63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1">
    <w:name w:val="Body Text 3"/>
    <w:basedOn w:val="a"/>
    <w:link w:val="32"/>
    <w:rsid w:val="00FC638D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63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C638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C63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hyperlink" Target="http://www.openclass.ru/%20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ba.ru" TargetMode="External"/><Relationship Id="rId12" Type="http://schemas.openxmlformats.org/officeDocument/2006/relationships/hyperlink" Target="http://www.infoznaika.ru/%2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pt4web.ru/nachalnaja-shkola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%20" TargetMode="External"/><Relationship Id="rId10" Type="http://schemas.openxmlformats.org/officeDocument/2006/relationships/hyperlink" Target="http://viki.rdf.ru/%20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rusedu.ru/%20" TargetMode="External"/><Relationship Id="rId14" Type="http://schemas.openxmlformats.org/officeDocument/2006/relationships/hyperlink" Target="http://school-collection.edu.ru/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6467</Words>
  <Characters>36863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12</cp:revision>
  <cp:lastPrinted>2014-04-23T08:58:00Z</cp:lastPrinted>
  <dcterms:created xsi:type="dcterms:W3CDTF">2014-03-30T14:15:00Z</dcterms:created>
  <dcterms:modified xsi:type="dcterms:W3CDTF">2014-04-23T08:58:00Z</dcterms:modified>
</cp:coreProperties>
</file>