
<file path=[Content_Types].xml><?xml version="1.0" encoding="utf-8"?>
<Types xmlns="http://schemas.openxmlformats.org/package/2006/content-types">
  <Default Extension="png" ContentType="image/png"/>
  <Default Extension="jpeg" ContentType="image/jpe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31" w:rsidRPr="00CB287E" w:rsidRDefault="001A6131" w:rsidP="00CB287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87E">
        <w:rPr>
          <w:rFonts w:ascii="Times New Roman" w:hAnsi="Times New Roman"/>
          <w:b/>
          <w:sz w:val="28"/>
          <w:szCs w:val="28"/>
        </w:rPr>
        <w:t>«Формирование коммуникативных компетенций на уроках и во внеклассной деятельности»</w:t>
      </w:r>
    </w:p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CB287E">
        <w:rPr>
          <w:rFonts w:ascii="Times New Roman" w:hAnsi="Times New Roman"/>
          <w:sz w:val="28"/>
          <w:szCs w:val="28"/>
        </w:rPr>
        <w:t xml:space="preserve">               </w:t>
      </w:r>
      <w:r w:rsidRPr="009D676C">
        <w:rPr>
          <w:rFonts w:ascii="Times New Roman" w:hAnsi="Times New Roman"/>
          <w:sz w:val="28"/>
          <w:szCs w:val="28"/>
        </w:rPr>
        <w:t xml:space="preserve"> Львова С.А.</w:t>
      </w:r>
      <w:r w:rsidR="00CB287E">
        <w:rPr>
          <w:rFonts w:ascii="Times New Roman" w:hAnsi="Times New Roman"/>
          <w:sz w:val="28"/>
          <w:szCs w:val="28"/>
        </w:rPr>
        <w:t xml:space="preserve">  </w:t>
      </w:r>
      <w:r w:rsidRPr="009D676C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 xml:space="preserve">   В связи с внедряемыми сегодня новыми стандартами обучения (ФГОС) процесс развития коммуникативных компетенций  у учащихся начальных классов вновь приобретает первостепенную важность.</w:t>
      </w:r>
    </w:p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 xml:space="preserve">   Передо мной стояла цель: выявить эффективность приемов формирования коммуникативных компетенций, используемых на уроках и во внеклассной деятельности в начальной школе. Для достижения цели были сформулированы следующие задачи:</w:t>
      </w:r>
    </w:p>
    <w:p w:rsidR="001A6131" w:rsidRPr="009D676C" w:rsidRDefault="001A6131" w:rsidP="00A27CC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>диагностика  исходных  данных  коммуникативных умений учащихся 1 класса;</w:t>
      </w:r>
    </w:p>
    <w:p w:rsidR="001A6131" w:rsidRPr="009D676C" w:rsidRDefault="001A6131" w:rsidP="00A27CC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>выбор  методов, технологий и техник развития коммуникативных компетенций;</w:t>
      </w:r>
    </w:p>
    <w:p w:rsidR="001A6131" w:rsidRPr="009D676C" w:rsidRDefault="001A6131" w:rsidP="00A27CC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>разработка  учебно-методического пособия игр и упражнений (для развития коммуникативных компетенций учащихся начальных классов на уроках и во внеклассной деятельности).</w:t>
      </w:r>
    </w:p>
    <w:p w:rsidR="001A6131" w:rsidRPr="009D676C" w:rsidRDefault="001A6131" w:rsidP="00A27CC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 xml:space="preserve">   У детей младшего школьного возраста существует ряд проблем требующих обязательного решения для их дальнейшего успешного обучения в общеобразовательной школе:</w:t>
      </w:r>
    </w:p>
    <w:p w:rsidR="001A6131" w:rsidRPr="009D676C" w:rsidRDefault="001A6131" w:rsidP="00A27CC0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>- адаптация первоклассников после детского сада и «домашних детей»;</w:t>
      </w:r>
    </w:p>
    <w:p w:rsidR="001A6131" w:rsidRPr="009D676C" w:rsidRDefault="001A6131" w:rsidP="00A27CC0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>- неумение контактировать друг с другом;</w:t>
      </w:r>
    </w:p>
    <w:p w:rsidR="001A6131" w:rsidRPr="009D676C" w:rsidRDefault="001A6131" w:rsidP="00A27CC0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>- возможно провоцирование асоциальных форм поведения.</w:t>
      </w:r>
    </w:p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 xml:space="preserve">   Данные проблемы вызывают в детях неуверенность и тревогу. Ученики испытывают затруднения при ответе  с места и у доски. Кроме того несформированные компетенции в обучении – это и слабые контакты с ребятами, живущими во дворе, иногда и с родителями. Все эти проблемы ставят во главу угла педагогической деятельности – формирование коммуникативных компетенций. Следовательно: коммуникативные  компетенции – это ключ к успешной учебной деятельности и ресурс социальной адаптации в жизни.</w:t>
      </w:r>
    </w:p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676C">
        <w:rPr>
          <w:rFonts w:ascii="Times New Roman" w:hAnsi="Times New Roman"/>
          <w:b/>
          <w:sz w:val="28"/>
          <w:szCs w:val="28"/>
        </w:rPr>
        <w:t xml:space="preserve">   Исходные данные результатов исследования коммуникативных умений у учащихся 1 класса</w:t>
      </w:r>
    </w:p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 xml:space="preserve">   В первом классе передо мной стояла задача выяснить исходные данные </w:t>
      </w:r>
      <w:proofErr w:type="spellStart"/>
      <w:r w:rsidRPr="009D676C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D676C">
        <w:rPr>
          <w:rFonts w:ascii="Times New Roman" w:hAnsi="Times New Roman"/>
          <w:sz w:val="28"/>
          <w:szCs w:val="28"/>
        </w:rPr>
        <w:t xml:space="preserve">  коммуникативных компетенций.</w:t>
      </w:r>
    </w:p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 xml:space="preserve">   Для определения </w:t>
      </w:r>
      <w:proofErr w:type="spellStart"/>
      <w:r w:rsidRPr="009D676C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D676C">
        <w:rPr>
          <w:rFonts w:ascii="Times New Roman" w:hAnsi="Times New Roman"/>
          <w:sz w:val="28"/>
          <w:szCs w:val="28"/>
        </w:rPr>
        <w:t xml:space="preserve">  коммуникативных компетенций использую следующие методы исследования: анкетирование родителей, наблюдение, создание педагогических ситуаций, мониторинг.</w:t>
      </w:r>
    </w:p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lastRenderedPageBreak/>
        <w:t xml:space="preserve">  Исследования проводились в моем классе, где 27 учащихся. На первом этапе работы было проведено анкетирование и получены следующие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851"/>
        <w:gridCol w:w="992"/>
        <w:gridCol w:w="850"/>
        <w:gridCol w:w="851"/>
      </w:tblGrid>
      <w:tr w:rsidR="001A6131" w:rsidRPr="009D676C" w:rsidTr="00917F3B">
        <w:tc>
          <w:tcPr>
            <w:tcW w:w="4786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 xml:space="preserve"> «Сделать это мне…»</w:t>
            </w:r>
          </w:p>
        </w:tc>
        <w:tc>
          <w:tcPr>
            <w:tcW w:w="851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992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A6131" w:rsidRPr="009D676C" w:rsidTr="00917F3B">
        <w:tc>
          <w:tcPr>
            <w:tcW w:w="4786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Говорить перед классом</w:t>
            </w:r>
          </w:p>
        </w:tc>
        <w:tc>
          <w:tcPr>
            <w:tcW w:w="851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12уч.</w:t>
            </w:r>
          </w:p>
        </w:tc>
        <w:tc>
          <w:tcPr>
            <w:tcW w:w="992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9D676C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9D67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9D676C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9D67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9D676C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9D67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A6131" w:rsidRPr="009D676C" w:rsidTr="00917F3B">
        <w:tc>
          <w:tcPr>
            <w:tcW w:w="4786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Излагать материал последовательно</w:t>
            </w:r>
          </w:p>
        </w:tc>
        <w:tc>
          <w:tcPr>
            <w:tcW w:w="851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12уч.</w:t>
            </w:r>
          </w:p>
        </w:tc>
        <w:tc>
          <w:tcPr>
            <w:tcW w:w="992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11уч.</w:t>
            </w:r>
          </w:p>
        </w:tc>
        <w:tc>
          <w:tcPr>
            <w:tcW w:w="850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2уч.</w:t>
            </w:r>
          </w:p>
        </w:tc>
        <w:tc>
          <w:tcPr>
            <w:tcW w:w="851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2уч.</w:t>
            </w:r>
          </w:p>
        </w:tc>
      </w:tr>
      <w:tr w:rsidR="001A6131" w:rsidRPr="009D676C" w:rsidTr="00917F3B">
        <w:tc>
          <w:tcPr>
            <w:tcW w:w="4786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Сделать сообщение на основе ключевых слов</w:t>
            </w:r>
          </w:p>
        </w:tc>
        <w:tc>
          <w:tcPr>
            <w:tcW w:w="851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10уч.</w:t>
            </w:r>
          </w:p>
        </w:tc>
        <w:tc>
          <w:tcPr>
            <w:tcW w:w="992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10уч.</w:t>
            </w:r>
          </w:p>
        </w:tc>
        <w:tc>
          <w:tcPr>
            <w:tcW w:w="850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4уч.</w:t>
            </w:r>
          </w:p>
        </w:tc>
        <w:tc>
          <w:tcPr>
            <w:tcW w:w="851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3уч.</w:t>
            </w:r>
          </w:p>
        </w:tc>
      </w:tr>
      <w:tr w:rsidR="001A6131" w:rsidRPr="009D676C" w:rsidTr="00917F3B">
        <w:tc>
          <w:tcPr>
            <w:tcW w:w="4786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Отвечать у доски</w:t>
            </w:r>
          </w:p>
        </w:tc>
        <w:tc>
          <w:tcPr>
            <w:tcW w:w="851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9уч.</w:t>
            </w:r>
          </w:p>
        </w:tc>
        <w:tc>
          <w:tcPr>
            <w:tcW w:w="992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10уч.</w:t>
            </w:r>
          </w:p>
        </w:tc>
        <w:tc>
          <w:tcPr>
            <w:tcW w:w="850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3уч.</w:t>
            </w:r>
          </w:p>
        </w:tc>
        <w:tc>
          <w:tcPr>
            <w:tcW w:w="851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5уч.</w:t>
            </w:r>
          </w:p>
        </w:tc>
      </w:tr>
      <w:tr w:rsidR="001A6131" w:rsidRPr="009D676C" w:rsidTr="00917F3B">
        <w:tc>
          <w:tcPr>
            <w:tcW w:w="4786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Не обращаться к учителю за разъяснением и уточнением</w:t>
            </w:r>
          </w:p>
        </w:tc>
        <w:tc>
          <w:tcPr>
            <w:tcW w:w="851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6уч.</w:t>
            </w:r>
          </w:p>
        </w:tc>
        <w:tc>
          <w:tcPr>
            <w:tcW w:w="992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12уч.</w:t>
            </w:r>
          </w:p>
        </w:tc>
        <w:tc>
          <w:tcPr>
            <w:tcW w:w="850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4уч.</w:t>
            </w:r>
          </w:p>
        </w:tc>
        <w:tc>
          <w:tcPr>
            <w:tcW w:w="851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5уч.</w:t>
            </w:r>
          </w:p>
        </w:tc>
      </w:tr>
      <w:tr w:rsidR="001A6131" w:rsidRPr="009D676C" w:rsidTr="00917F3B">
        <w:tc>
          <w:tcPr>
            <w:tcW w:w="4786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При ответе смотреть на одноклассников, а не на учителя</w:t>
            </w:r>
          </w:p>
        </w:tc>
        <w:tc>
          <w:tcPr>
            <w:tcW w:w="851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8уч.</w:t>
            </w:r>
          </w:p>
        </w:tc>
        <w:tc>
          <w:tcPr>
            <w:tcW w:w="992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11уч.</w:t>
            </w:r>
          </w:p>
        </w:tc>
        <w:tc>
          <w:tcPr>
            <w:tcW w:w="850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3уч.</w:t>
            </w:r>
          </w:p>
        </w:tc>
        <w:tc>
          <w:tcPr>
            <w:tcW w:w="851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5уч.</w:t>
            </w:r>
          </w:p>
        </w:tc>
      </w:tr>
      <w:tr w:rsidR="001A6131" w:rsidRPr="009D676C" w:rsidTr="00917F3B">
        <w:tc>
          <w:tcPr>
            <w:tcW w:w="4786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Сообща работать в группе</w:t>
            </w:r>
          </w:p>
        </w:tc>
        <w:tc>
          <w:tcPr>
            <w:tcW w:w="851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5уч.</w:t>
            </w:r>
          </w:p>
        </w:tc>
        <w:tc>
          <w:tcPr>
            <w:tcW w:w="992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12уч.</w:t>
            </w:r>
          </w:p>
        </w:tc>
        <w:tc>
          <w:tcPr>
            <w:tcW w:w="850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5уч.</w:t>
            </w:r>
          </w:p>
        </w:tc>
        <w:tc>
          <w:tcPr>
            <w:tcW w:w="851" w:type="dxa"/>
          </w:tcPr>
          <w:p w:rsidR="001A6131" w:rsidRPr="009D676C" w:rsidRDefault="001A6131" w:rsidP="00A27C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6C">
              <w:rPr>
                <w:rFonts w:ascii="Times New Roman" w:hAnsi="Times New Roman"/>
                <w:sz w:val="28"/>
                <w:szCs w:val="28"/>
              </w:rPr>
              <w:t>5уч.</w:t>
            </w:r>
          </w:p>
        </w:tc>
      </w:tr>
    </w:tbl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>Оценка результатов: 0  баллов – Сделать это мне тяжело</w:t>
      </w:r>
    </w:p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 xml:space="preserve">                                        1 балл – Сделать это мне скорее тяжело</w:t>
      </w:r>
    </w:p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 xml:space="preserve">                                         2 балла – Сделать это мне скорее легко</w:t>
      </w:r>
    </w:p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 xml:space="preserve">                                        3 балла - Сделать это мне легко</w:t>
      </w:r>
    </w:p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 xml:space="preserve">   На следующем этапе работы была применена следующая методика – «Картинки» (тест Векслера). Для ее проведения учащимся предлагается четыре картинки изображающие взаимодействия со сверстниками в конфликтных ситуациях:</w:t>
      </w:r>
    </w:p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>1.Группа детей не принимает сверстника в игру.</w:t>
      </w:r>
    </w:p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>2.Девочка сломала у другой девочки ее куклу.</w:t>
      </w:r>
    </w:p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>3. Мальчик взял без спроса игрушку девочки.</w:t>
      </w:r>
    </w:p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>4. Мальчик рушит постройку из кубиков.</w:t>
      </w:r>
    </w:p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 xml:space="preserve">   Ребенку необходимо найти выход из понятной и знакомой ему  проблемной ситуации.  Он должен понять изображенный на картинке конфликт между детьми и рассказать, что бы он стал делать на месте этого обиженного персонажа. Т.е. в данной методике моделируется ситуация, когда ребенок должен решить определенную проблему, связанную с отношениями людей.</w:t>
      </w:r>
    </w:p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color w:val="000000"/>
          <w:sz w:val="28"/>
          <w:szCs w:val="28"/>
          <w:shd w:val="clear" w:color="auto" w:fill="F1F1F1"/>
        </w:rPr>
        <w:br/>
      </w:r>
      <w:r w:rsidRPr="009D676C">
        <w:rPr>
          <w:rFonts w:ascii="Times New Roman" w:hAnsi="Times New Roman"/>
          <w:sz w:val="28"/>
          <w:szCs w:val="28"/>
        </w:rPr>
        <w:t xml:space="preserve">   </w:t>
      </w:r>
      <w:r w:rsidR="004F6B59" w:rsidRPr="00AC766B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test-machine.com/foto/k1.jpg" style="width:92.25pt;height:57pt;visibility:visible">
            <v:imagedata r:id="rId5" o:title=""/>
          </v:shape>
        </w:pict>
      </w:r>
      <w:r w:rsidRPr="009D676C">
        <w:rPr>
          <w:rFonts w:ascii="Times New Roman" w:hAnsi="Times New Roman"/>
          <w:sz w:val="28"/>
          <w:szCs w:val="28"/>
        </w:rPr>
        <w:t xml:space="preserve">        </w:t>
      </w:r>
      <w:r w:rsidR="004F6B59" w:rsidRPr="00AC766B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alt="http://test-machine.com/foto/k2.jpg" style="width:86.25pt;height:54pt;visibility:visible">
            <v:imagedata r:id="rId6" o:title=""/>
          </v:shape>
        </w:pict>
      </w:r>
      <w:r w:rsidRPr="009D676C">
        <w:rPr>
          <w:rFonts w:ascii="Times New Roman" w:hAnsi="Times New Roman"/>
          <w:sz w:val="28"/>
          <w:szCs w:val="28"/>
        </w:rPr>
        <w:t xml:space="preserve">        </w:t>
      </w:r>
      <w:r w:rsidR="004F6B59" w:rsidRPr="00AC766B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7" type="#_x0000_t75" alt="http://test-machine.com/foto/k3.jpg" style="width:92.25pt;height:59.25pt;visibility:visible">
            <v:imagedata r:id="rId7" o:title=""/>
          </v:shape>
        </w:pict>
      </w:r>
      <w:r w:rsidRPr="009D676C">
        <w:rPr>
          <w:rFonts w:ascii="Times New Roman" w:hAnsi="Times New Roman"/>
          <w:sz w:val="28"/>
          <w:szCs w:val="28"/>
        </w:rPr>
        <w:t xml:space="preserve">       </w:t>
      </w:r>
      <w:r w:rsidR="004F6B59" w:rsidRPr="00AC766B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8" type="#_x0000_t75" alt="http://test-machine.com/foto/k4.jpg" style="width:93pt;height:56.25pt;visibility:visible">
            <v:imagedata r:id="rId8" o:title=""/>
          </v:shape>
        </w:pict>
      </w:r>
    </w:p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lastRenderedPageBreak/>
        <w:t xml:space="preserve"> Анализ содержания ответов дает богатый материал для определения уровня  исходных  коммуникативных умений.</w:t>
      </w:r>
    </w:p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>Оценка исследования соответствовала трехбалльной шкале:</w:t>
      </w:r>
    </w:p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>0 баллов – отсутствие ответа;</w:t>
      </w:r>
    </w:p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>1 балл – обращение за помощью к кому-либо;</w:t>
      </w:r>
    </w:p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>2 балла – самостоятельное и конструктивное решение проблемы;</w:t>
      </w:r>
    </w:p>
    <w:p w:rsidR="001A6131" w:rsidRPr="009D676C" w:rsidRDefault="001A6131" w:rsidP="00A27CC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 xml:space="preserve">Проведению методики предшествовала беседа об отношениях с друзьями, которая помогла диагностировать умение общаться </w:t>
      </w:r>
      <w:proofErr w:type="gramStart"/>
      <w:r w:rsidRPr="009D676C">
        <w:rPr>
          <w:rFonts w:ascii="Times New Roman" w:hAnsi="Times New Roman"/>
          <w:sz w:val="28"/>
          <w:szCs w:val="28"/>
        </w:rPr>
        <w:t>ситуативно-личностно</w:t>
      </w:r>
      <w:proofErr w:type="gramEnd"/>
      <w:r w:rsidRPr="009D676C">
        <w:rPr>
          <w:rFonts w:ascii="Times New Roman" w:hAnsi="Times New Roman"/>
          <w:sz w:val="28"/>
          <w:szCs w:val="28"/>
        </w:rPr>
        <w:t>. Были заданы следующие вопросы: Кто из сверстников больше нравится? Почему? С кем чаще всего ссоришься? С кем хочешь дружить?</w:t>
      </w:r>
    </w:p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bCs/>
          <w:sz w:val="28"/>
          <w:szCs w:val="28"/>
        </w:rPr>
        <w:t xml:space="preserve">   Были п</w:t>
      </w:r>
      <w:r w:rsidRPr="009D676C">
        <w:rPr>
          <w:rFonts w:ascii="Times New Roman" w:hAnsi="Times New Roman"/>
          <w:sz w:val="28"/>
          <w:szCs w:val="28"/>
        </w:rPr>
        <w:t xml:space="preserve">олучены очень тревожные результаты по коммуникативной компетентности в общении со сверстниками. Достаточно высокая  коммуникативная компетентность обнаружена лишь у 20 процентов обследуемых, т. е. только эти дети могли конструктивно и самостоятельно находить решения в предложенных проблемных ситуациях. Около 50 процентов детей проявляли полную беспомощность. </w:t>
      </w:r>
      <w:proofErr w:type="gramStart"/>
      <w:r w:rsidRPr="009D676C">
        <w:rPr>
          <w:rFonts w:ascii="Times New Roman" w:hAnsi="Times New Roman"/>
          <w:sz w:val="28"/>
          <w:szCs w:val="28"/>
        </w:rPr>
        <w:t>Одни ответы («Не знаю», «Заплачу», «Позову маму») говорили о недостаточной коммуникативной компетентности, другие («Побью», «Стукну») носили агрессивный характер.</w:t>
      </w:r>
      <w:proofErr w:type="gramEnd"/>
    </w:p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>Сравнение  исходных  данных и полученных результатов по формированию коммуникативной компетенции</w:t>
      </w:r>
    </w:p>
    <w:p w:rsidR="001A6131" w:rsidRPr="009D676C" w:rsidRDefault="00CB287E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noProof/>
          <w:sz w:val="28"/>
          <w:szCs w:val="28"/>
          <w:lang w:eastAsia="ru-RU"/>
        </w:rPr>
        <w:object w:dxaOrig="8670" w:dyaOrig="5050">
          <v:shape id="Диаграмма 3" o:spid="_x0000_i1029" type="#_x0000_t75" style="width:451.5pt;height:276pt;visibility:visible" o:ole="">
            <v:imagedata r:id="rId9" o:title=""/>
            <o:lock v:ext="edit" aspectratio="f"/>
          </v:shape>
          <o:OLEObject Type="Embed" ProgID="Excel.Sheet.8" ShapeID="Диаграмма 3" DrawAspect="Content" ObjectID="_1385065945" r:id="rId10"/>
        </w:object>
      </w:r>
    </w:p>
    <w:p w:rsidR="001A6131" w:rsidRPr="009D676C" w:rsidRDefault="001A6131" w:rsidP="00A27CC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lastRenderedPageBreak/>
        <w:t>Проведенная работа позволяет сделать вывод: необходимо включать в учебную и внеурочную деятельность игры-пятиминутки, упражнения направленные на устранение конфликтов, формирование доброго отношения к сверстникам, формирование коммуникативной компетентности. Системная исследовательская работа по формированию коммуникативных  компетенций  с 1 класса позволяет увидеть положительную динамику и личностные изменения у каждого из ребят.</w:t>
      </w:r>
    </w:p>
    <w:p w:rsidR="001A6131" w:rsidRPr="009D676C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 xml:space="preserve">   Дальнейшее развитие коммуникативных  компетенций  происходит во внеклассной деятельности через методы проектной деятельности. В текущем учебном году  была проведена работа над следующими проектами: «Новогодние звезды», «Азбука – к мудрости ступенька», «Я смотрю на цветы и слышу  музыку звезд», «Космос – от мечты к реальности», «Загадочная вселенная». Коммуникативные  компетенции  тесно связаны с </w:t>
      </w:r>
      <w:proofErr w:type="spellStart"/>
      <w:r w:rsidRPr="009D676C">
        <w:rPr>
          <w:rFonts w:ascii="Times New Roman" w:hAnsi="Times New Roman"/>
          <w:sz w:val="28"/>
          <w:szCs w:val="28"/>
        </w:rPr>
        <w:t>деятельностным</w:t>
      </w:r>
      <w:proofErr w:type="spellEnd"/>
      <w:r w:rsidRPr="009D676C">
        <w:rPr>
          <w:rFonts w:ascii="Times New Roman" w:hAnsi="Times New Roman"/>
          <w:sz w:val="28"/>
          <w:szCs w:val="28"/>
        </w:rPr>
        <w:t xml:space="preserve"> подходом, т.к. общение и есть деятельность, а </w:t>
      </w:r>
      <w:proofErr w:type="spellStart"/>
      <w:r w:rsidRPr="009D676C">
        <w:rPr>
          <w:rFonts w:ascii="Times New Roman" w:hAnsi="Times New Roman"/>
          <w:sz w:val="28"/>
          <w:szCs w:val="28"/>
        </w:rPr>
        <w:t>продуктная</w:t>
      </w:r>
      <w:proofErr w:type="spellEnd"/>
      <w:r w:rsidRPr="009D676C">
        <w:rPr>
          <w:rFonts w:ascii="Times New Roman" w:hAnsi="Times New Roman"/>
          <w:sz w:val="28"/>
          <w:szCs w:val="28"/>
        </w:rPr>
        <w:t xml:space="preserve"> деятельность невозможна без представления презентации, обоснования, защиты своих  идей в коллективе, обществе.</w:t>
      </w:r>
    </w:p>
    <w:p w:rsidR="001A6131" w:rsidRDefault="001A6131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 xml:space="preserve">   Работа по развитию коммуникативных  компетенций, проектной деятельности дает положительные результаты и продолжается на втором году обучения данного класса, можно отметить огромный интерес у детей и их родителей. О чем свидетельствуют их отзывы, впечатления, желание заниматься проектной деятельностью вместе с детьми самостоятельно уже со своими вариантами. Это  подтверждает важность и необходимость проводимых исследований и дальнейшей работы по развитию коммуникативных компетенций.  </w:t>
      </w:r>
    </w:p>
    <w:p w:rsidR="004F6B59" w:rsidRPr="009D676C" w:rsidRDefault="004F6B59" w:rsidP="00A27C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A4B07" w:rsidRPr="009D676C" w:rsidRDefault="00DC22DE" w:rsidP="009D67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>Литература:</w:t>
      </w:r>
    </w:p>
    <w:p w:rsidR="00DC22DE" w:rsidRPr="009D676C" w:rsidRDefault="001A4B07" w:rsidP="00DC22DE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>Жуков Ю.М., Петровская</w:t>
      </w:r>
      <w:r w:rsidR="009D676C">
        <w:rPr>
          <w:rFonts w:ascii="Times New Roman" w:hAnsi="Times New Roman"/>
          <w:sz w:val="28"/>
          <w:szCs w:val="28"/>
        </w:rPr>
        <w:t xml:space="preserve"> </w:t>
      </w:r>
      <w:r w:rsidRPr="009D676C">
        <w:rPr>
          <w:rFonts w:ascii="Times New Roman" w:hAnsi="Times New Roman"/>
          <w:sz w:val="28"/>
          <w:szCs w:val="28"/>
        </w:rPr>
        <w:t xml:space="preserve">О.А., </w:t>
      </w:r>
      <w:proofErr w:type="spellStart"/>
      <w:r w:rsidRPr="009D676C">
        <w:rPr>
          <w:rFonts w:ascii="Times New Roman" w:hAnsi="Times New Roman"/>
          <w:sz w:val="28"/>
          <w:szCs w:val="28"/>
        </w:rPr>
        <w:t>Растянников</w:t>
      </w:r>
      <w:proofErr w:type="spellEnd"/>
      <w:r w:rsidRPr="009D676C">
        <w:rPr>
          <w:rFonts w:ascii="Times New Roman" w:hAnsi="Times New Roman"/>
          <w:sz w:val="28"/>
          <w:szCs w:val="28"/>
        </w:rPr>
        <w:t xml:space="preserve"> П.В. Диагностика и развитие в общении. – Киров, 1991. – 142с.</w:t>
      </w:r>
    </w:p>
    <w:p w:rsidR="001A4B07" w:rsidRPr="009D676C" w:rsidRDefault="001A4B07" w:rsidP="00DC22DE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76C">
        <w:rPr>
          <w:rFonts w:ascii="Times New Roman" w:hAnsi="Times New Roman"/>
          <w:sz w:val="28"/>
          <w:szCs w:val="28"/>
        </w:rPr>
        <w:t xml:space="preserve">Сергеев И.С., Блинов В.И. Как реализовать </w:t>
      </w:r>
      <w:proofErr w:type="spellStart"/>
      <w:r w:rsidRPr="009D676C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9D676C">
        <w:rPr>
          <w:rFonts w:ascii="Times New Roman" w:hAnsi="Times New Roman"/>
          <w:sz w:val="28"/>
          <w:szCs w:val="28"/>
        </w:rPr>
        <w:t xml:space="preserve"> подход на уроке и во внеурочной деятельности: Практическое пособие. – М.:</w:t>
      </w:r>
      <w:r w:rsidR="009D676C" w:rsidRPr="009D676C">
        <w:rPr>
          <w:rFonts w:ascii="Times New Roman" w:hAnsi="Times New Roman"/>
          <w:sz w:val="28"/>
          <w:szCs w:val="28"/>
        </w:rPr>
        <w:t>АРКТИ, 2007г. – 132с. (Школьное образование)</w:t>
      </w:r>
    </w:p>
    <w:p w:rsidR="009D676C" w:rsidRDefault="009D676C" w:rsidP="00DC22DE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676C">
        <w:rPr>
          <w:rFonts w:ascii="Times New Roman" w:hAnsi="Times New Roman"/>
          <w:sz w:val="28"/>
          <w:szCs w:val="28"/>
        </w:rPr>
        <w:t>Дереклеева</w:t>
      </w:r>
      <w:proofErr w:type="spellEnd"/>
      <w:r w:rsidRPr="009D676C">
        <w:rPr>
          <w:rFonts w:ascii="Times New Roman" w:hAnsi="Times New Roman"/>
          <w:sz w:val="28"/>
          <w:szCs w:val="28"/>
        </w:rPr>
        <w:t xml:space="preserve"> Н.И. //Развитие коммуникативной культуры учащихся на уроках и во внеклассной работе.// Москва, 2005г.</w:t>
      </w:r>
    </w:p>
    <w:p w:rsidR="009D676C" w:rsidRPr="009D676C" w:rsidRDefault="009D676C" w:rsidP="009D676C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676C">
        <w:rPr>
          <w:rFonts w:ascii="Times New Roman" w:hAnsi="Times New Roman"/>
          <w:sz w:val="28"/>
          <w:szCs w:val="28"/>
        </w:rPr>
        <w:t>Хвостова</w:t>
      </w:r>
      <w:proofErr w:type="spellEnd"/>
      <w:r w:rsidR="00CB287E">
        <w:rPr>
          <w:rFonts w:ascii="Times New Roman" w:hAnsi="Times New Roman"/>
          <w:sz w:val="28"/>
          <w:szCs w:val="28"/>
        </w:rPr>
        <w:t xml:space="preserve"> </w:t>
      </w:r>
      <w:r w:rsidRPr="009D676C">
        <w:rPr>
          <w:rFonts w:ascii="Times New Roman" w:hAnsi="Times New Roman"/>
          <w:sz w:val="28"/>
          <w:szCs w:val="28"/>
        </w:rPr>
        <w:t xml:space="preserve">Е.В. Развитие коммуникативной компетенции младших школьников во внеклассной деятельности//Материалы научно-практической конференции 19-20 апреля 2005г. </w:t>
      </w:r>
      <w:proofErr w:type="spellStart"/>
      <w:r w:rsidRPr="009D676C">
        <w:rPr>
          <w:rFonts w:ascii="Times New Roman" w:hAnsi="Times New Roman"/>
          <w:sz w:val="28"/>
          <w:szCs w:val="28"/>
        </w:rPr>
        <w:t>Екатеренбург</w:t>
      </w:r>
      <w:proofErr w:type="spellEnd"/>
      <w:r w:rsidRPr="009D676C">
        <w:rPr>
          <w:rFonts w:ascii="Times New Roman" w:hAnsi="Times New Roman"/>
          <w:sz w:val="28"/>
          <w:szCs w:val="28"/>
        </w:rPr>
        <w:t xml:space="preserve">, 2005. </w:t>
      </w:r>
    </w:p>
    <w:p w:rsidR="009D676C" w:rsidRPr="004F6B59" w:rsidRDefault="009D676C" w:rsidP="004F6B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67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Педагогическая диагностика компетентностей дошкольников. Для работы с детьми 5-7 лет</w:t>
      </w:r>
      <w:proofErr w:type="gramStart"/>
      <w:r w:rsidRPr="009D67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9D67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 ред. О.В. </w:t>
      </w:r>
      <w:proofErr w:type="spellStart"/>
      <w:r w:rsidRPr="009D67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Дыбиной</w:t>
      </w:r>
      <w:proofErr w:type="spellEnd"/>
      <w:r w:rsidRPr="009D67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М., 2008.</w:t>
      </w:r>
    </w:p>
    <w:sectPr w:rsidR="009D676C" w:rsidRPr="004F6B59" w:rsidSect="00C5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FE2"/>
    <w:multiLevelType w:val="hybridMultilevel"/>
    <w:tmpl w:val="61D0FB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3256EA"/>
    <w:multiLevelType w:val="hybridMultilevel"/>
    <w:tmpl w:val="4F668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4F2136"/>
    <w:multiLevelType w:val="hybridMultilevel"/>
    <w:tmpl w:val="8BB2ABC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16C724B"/>
    <w:multiLevelType w:val="hybridMultilevel"/>
    <w:tmpl w:val="E15C4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306F35"/>
    <w:multiLevelType w:val="hybridMultilevel"/>
    <w:tmpl w:val="FF2A9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54075A"/>
    <w:multiLevelType w:val="hybridMultilevel"/>
    <w:tmpl w:val="CBA87A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032A38"/>
    <w:multiLevelType w:val="hybridMultilevel"/>
    <w:tmpl w:val="E7A2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9B04CF"/>
    <w:multiLevelType w:val="hybridMultilevel"/>
    <w:tmpl w:val="D56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672E35"/>
    <w:multiLevelType w:val="hybridMultilevel"/>
    <w:tmpl w:val="A2B21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1623F"/>
    <w:multiLevelType w:val="hybridMultilevel"/>
    <w:tmpl w:val="919C77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68141FF4"/>
    <w:multiLevelType w:val="multilevel"/>
    <w:tmpl w:val="F5DE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071"/>
    <w:rsid w:val="000122CD"/>
    <w:rsid w:val="0003015B"/>
    <w:rsid w:val="00061084"/>
    <w:rsid w:val="00141F70"/>
    <w:rsid w:val="001865A9"/>
    <w:rsid w:val="001A4B07"/>
    <w:rsid w:val="001A6131"/>
    <w:rsid w:val="002178BA"/>
    <w:rsid w:val="00246E57"/>
    <w:rsid w:val="00252834"/>
    <w:rsid w:val="002D1BC0"/>
    <w:rsid w:val="00324D01"/>
    <w:rsid w:val="003F3DB1"/>
    <w:rsid w:val="004624EE"/>
    <w:rsid w:val="004F6B59"/>
    <w:rsid w:val="00537640"/>
    <w:rsid w:val="00544B91"/>
    <w:rsid w:val="005A0956"/>
    <w:rsid w:val="005E5745"/>
    <w:rsid w:val="00605BCA"/>
    <w:rsid w:val="00653BFD"/>
    <w:rsid w:val="00664273"/>
    <w:rsid w:val="00675D36"/>
    <w:rsid w:val="0067753F"/>
    <w:rsid w:val="00697352"/>
    <w:rsid w:val="006C1135"/>
    <w:rsid w:val="006C7628"/>
    <w:rsid w:val="007A0548"/>
    <w:rsid w:val="007A1998"/>
    <w:rsid w:val="007C3ACB"/>
    <w:rsid w:val="007D00BF"/>
    <w:rsid w:val="007E022B"/>
    <w:rsid w:val="007F04C2"/>
    <w:rsid w:val="00851B2C"/>
    <w:rsid w:val="008C0CC8"/>
    <w:rsid w:val="008D4632"/>
    <w:rsid w:val="00917F3B"/>
    <w:rsid w:val="009679DE"/>
    <w:rsid w:val="009A4071"/>
    <w:rsid w:val="009B71B2"/>
    <w:rsid w:val="009D676C"/>
    <w:rsid w:val="00A27CC0"/>
    <w:rsid w:val="00A33AEB"/>
    <w:rsid w:val="00A91BDF"/>
    <w:rsid w:val="00A93A56"/>
    <w:rsid w:val="00AC766B"/>
    <w:rsid w:val="00AF2214"/>
    <w:rsid w:val="00B40D99"/>
    <w:rsid w:val="00B84ABD"/>
    <w:rsid w:val="00B94023"/>
    <w:rsid w:val="00BD728A"/>
    <w:rsid w:val="00C56C34"/>
    <w:rsid w:val="00C82B4C"/>
    <w:rsid w:val="00CB287E"/>
    <w:rsid w:val="00CC4FB1"/>
    <w:rsid w:val="00D24C2D"/>
    <w:rsid w:val="00D31343"/>
    <w:rsid w:val="00D674C8"/>
    <w:rsid w:val="00DC22DE"/>
    <w:rsid w:val="00DF297F"/>
    <w:rsid w:val="00E01BA8"/>
    <w:rsid w:val="00E12145"/>
    <w:rsid w:val="00E96C4D"/>
    <w:rsid w:val="00EE7981"/>
    <w:rsid w:val="00FA3EB0"/>
    <w:rsid w:val="00FC166C"/>
    <w:rsid w:val="00FD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3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9D676C"/>
    <w:pPr>
      <w:keepNext/>
      <w:spacing w:before="240" w:after="6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4071"/>
    <w:pPr>
      <w:ind w:left="720"/>
      <w:contextualSpacing/>
    </w:pPr>
  </w:style>
  <w:style w:type="table" w:styleId="a4">
    <w:name w:val="Table Grid"/>
    <w:basedOn w:val="a1"/>
    <w:uiPriority w:val="99"/>
    <w:rsid w:val="00537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C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C1135"/>
    <w:rPr>
      <w:rFonts w:ascii="Tahoma" w:hAnsi="Tahoma" w:cs="Tahoma"/>
      <w:sz w:val="16"/>
      <w:szCs w:val="16"/>
    </w:rPr>
  </w:style>
  <w:style w:type="character" w:customStyle="1" w:styleId="postbody">
    <w:name w:val="postbody"/>
    <w:basedOn w:val="a0"/>
    <w:uiPriority w:val="99"/>
    <w:rsid w:val="00675D3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75D36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rsid w:val="009D676C"/>
    <w:rPr>
      <w:rFonts w:ascii="Cambria" w:eastAsia="Times New Roman" w:hAnsi="Cambria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____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</cp:revision>
  <dcterms:created xsi:type="dcterms:W3CDTF">2011-09-23T13:51:00Z</dcterms:created>
  <dcterms:modified xsi:type="dcterms:W3CDTF">2011-12-10T16:46:00Z</dcterms:modified>
</cp:coreProperties>
</file>