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37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67AA">
        <w:rPr>
          <w:rFonts w:ascii="Times New Roman" w:hAnsi="Times New Roman"/>
          <w:b/>
          <w:sz w:val="28"/>
          <w:szCs w:val="28"/>
        </w:rPr>
        <w:t xml:space="preserve">КОЛОРАТИВНАЯ ЛЕКСИКА </w:t>
      </w:r>
      <w:r>
        <w:rPr>
          <w:rFonts w:ascii="Times New Roman" w:hAnsi="Times New Roman"/>
          <w:b/>
          <w:sz w:val="28"/>
          <w:szCs w:val="28"/>
        </w:rPr>
        <w:t>В РУССКИХ НАРОДНЫХ СКАЗКАХ КАК ПРЕДМЕТ ЛИНГВОДИДАКТИЧЕСКИХ ИССЛЕДОВАНИЙ</w:t>
      </w:r>
    </w:p>
    <w:p w:rsidR="00755737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737" w:rsidRDefault="00755737" w:rsidP="00426CF7">
      <w:pPr>
        <w:spacing w:after="0" w:line="36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  <w:r w:rsidRPr="00461C49">
        <w:rPr>
          <w:rFonts w:ascii="Times New Roman" w:hAnsi="Times New Roman"/>
          <w:b/>
          <w:sz w:val="28"/>
          <w:szCs w:val="28"/>
        </w:rPr>
        <w:t>Теоретическое освещение колоративной лексики</w:t>
      </w:r>
    </w:p>
    <w:p w:rsidR="00755737" w:rsidRPr="00461C49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737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8D6">
        <w:rPr>
          <w:rFonts w:ascii="Times New Roman" w:hAnsi="Times New Roman"/>
          <w:i/>
          <w:sz w:val="28"/>
          <w:szCs w:val="28"/>
          <w:lang w:eastAsia="ru-RU"/>
        </w:rPr>
        <w:t>Колоративная лексика</w:t>
      </w:r>
      <w:r w:rsidRPr="000E7183">
        <w:rPr>
          <w:rFonts w:ascii="Times New Roman" w:hAnsi="Times New Roman"/>
          <w:sz w:val="28"/>
          <w:szCs w:val="28"/>
          <w:lang w:eastAsia="ru-RU"/>
        </w:rPr>
        <w:t xml:space="preserve"> – это группа слов, выражающая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значение цвета. Под колоризмом </w:t>
      </w:r>
      <w:r w:rsidRPr="000E7183">
        <w:rPr>
          <w:rFonts w:ascii="Times New Roman" w:hAnsi="Times New Roman"/>
          <w:sz w:val="28"/>
          <w:szCs w:val="28"/>
          <w:lang w:eastAsia="ru-RU"/>
        </w:rPr>
        <w:t>мы понимаем языковую или речевую единицу, в состав которой входит корневой морф,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семантически или этимологически связанный с цветонаименованием. Р. М. Фрумкина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пишет: «В русском языке «наивная картина» мира цвета включает «семь цветов радуги», 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также розовый, коричневый и так называемые ахроматические цвета – черный, белый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серый. Эти цвета носители русского язы</w:t>
      </w:r>
      <w:r>
        <w:rPr>
          <w:rFonts w:ascii="Times New Roman" w:hAnsi="Times New Roman"/>
          <w:sz w:val="28"/>
          <w:szCs w:val="28"/>
          <w:lang w:eastAsia="ru-RU"/>
        </w:rPr>
        <w:t>ка считают «основными»</w:t>
      </w:r>
      <w:r w:rsidRPr="000E7183">
        <w:rPr>
          <w:rFonts w:ascii="Times New Roman" w:hAnsi="Times New Roman"/>
          <w:sz w:val="28"/>
          <w:szCs w:val="28"/>
          <w:lang w:eastAsia="ru-RU"/>
        </w:rPr>
        <w:t>. Данные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ахроматические цвета, безусловно, отражают особенности цветового мировосприятия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русского народа. Естественно, что «на цветовые предпочтения и понятия о цветовой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гармонии большое влияние оказывает колористика природы данной страны. Художник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невольно воспроизводит в своих гаммах краски родной природы или дополняет природу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теми красками, к</w:t>
      </w:r>
      <w:r>
        <w:rPr>
          <w:rFonts w:ascii="Times New Roman" w:hAnsi="Times New Roman"/>
          <w:sz w:val="28"/>
          <w:szCs w:val="28"/>
          <w:lang w:eastAsia="ru-RU"/>
        </w:rPr>
        <w:t xml:space="preserve">оторых в ней не хватает». </w:t>
      </w:r>
      <w:r w:rsidRPr="000E7183">
        <w:rPr>
          <w:rFonts w:ascii="Times New Roman" w:hAnsi="Times New Roman"/>
          <w:sz w:val="28"/>
          <w:szCs w:val="28"/>
          <w:lang w:eastAsia="ru-RU"/>
        </w:rPr>
        <w:t>Это находит также отражение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художественной литературе. </w:t>
      </w:r>
      <w:r w:rsidRPr="001F7C61">
        <w:rPr>
          <w:rFonts w:ascii="Times New Roman" w:hAnsi="Times New Roman"/>
          <w:sz w:val="28"/>
          <w:szCs w:val="28"/>
          <w:lang w:eastAsia="ru-RU"/>
        </w:rPr>
        <w:t>Особенности выбора автором тех или иных слов-цветообозначений могут быть обусловлены определённой тематикой, проблематикой и тем, за счёт чего автор достигает выразительности. Писатель может воздействовать на читателя через образ благодаря наглядности, цвету. Он исп</w:t>
      </w:r>
      <w:r>
        <w:rPr>
          <w:rFonts w:ascii="Times New Roman" w:hAnsi="Times New Roman"/>
          <w:sz w:val="28"/>
          <w:szCs w:val="28"/>
          <w:lang w:eastAsia="ru-RU"/>
        </w:rPr>
        <w:t xml:space="preserve">ользует слова, которые помогают </w:t>
      </w:r>
      <w:r w:rsidRPr="001F7C61">
        <w:rPr>
          <w:rFonts w:ascii="Times New Roman" w:hAnsi="Times New Roman"/>
          <w:sz w:val="28"/>
          <w:szCs w:val="28"/>
          <w:lang w:eastAsia="ru-RU"/>
        </w:rPr>
        <w:t>читателю представить то, что описывается в произведении, при этом накладывают свой отпечаток ли</w:t>
      </w:r>
      <w:r>
        <w:rPr>
          <w:rFonts w:ascii="Times New Roman" w:hAnsi="Times New Roman"/>
          <w:sz w:val="28"/>
          <w:szCs w:val="28"/>
          <w:lang w:eastAsia="ru-RU"/>
        </w:rPr>
        <w:t xml:space="preserve">чность, 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мировидение, стиль автора. Колоризмы могут использоваться писателем с разными целями: для точного определения цвета предмета, как средство эмоциональной характеристики, как образное средство. Колоративная лексика может быть фоном произведения, выражать </w:t>
      </w:r>
      <w:r w:rsidRPr="001F7C61">
        <w:rPr>
          <w:rFonts w:ascii="Times New Roman" w:hAnsi="Times New Roman"/>
          <w:sz w:val="28"/>
          <w:szCs w:val="28"/>
          <w:lang w:eastAsia="ru-RU"/>
        </w:rPr>
        <w:lastRenderedPageBreak/>
        <w:t>внутреннее (психологическое) состояние персонажей, авторски</w:t>
      </w:r>
      <w:r>
        <w:rPr>
          <w:rFonts w:ascii="Times New Roman" w:hAnsi="Times New Roman"/>
          <w:sz w:val="28"/>
          <w:szCs w:val="28"/>
          <w:lang w:eastAsia="ru-RU"/>
        </w:rPr>
        <w:t>й подход к окружающему миру</w:t>
      </w:r>
      <w:r w:rsidRPr="001F7C61"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183">
        <w:rPr>
          <w:rFonts w:ascii="Times New Roman" w:hAnsi="Times New Roman"/>
          <w:sz w:val="28"/>
          <w:szCs w:val="28"/>
          <w:lang w:eastAsia="ru-RU"/>
        </w:rPr>
        <w:t xml:space="preserve">Л.А. </w:t>
      </w:r>
      <w:proofErr w:type="spellStart"/>
      <w:r w:rsidRPr="000E7183">
        <w:rPr>
          <w:rFonts w:ascii="Times New Roman" w:hAnsi="Times New Roman"/>
          <w:sz w:val="28"/>
          <w:szCs w:val="28"/>
          <w:lang w:eastAsia="ru-RU"/>
        </w:rPr>
        <w:t>Качаева</w:t>
      </w:r>
      <w:proofErr w:type="spellEnd"/>
      <w:r w:rsidRPr="000E7183">
        <w:rPr>
          <w:rFonts w:ascii="Times New Roman" w:hAnsi="Times New Roman"/>
          <w:sz w:val="28"/>
          <w:szCs w:val="28"/>
          <w:lang w:eastAsia="ru-RU"/>
        </w:rPr>
        <w:t xml:space="preserve"> пишет: «Изображение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цвета в литературе – не самоцель, и все тончайшие цветовые оттенки существуют не сами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себе, не вне художественного целого, а служат воплощению творческих замыслов художника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слова. И здесь, в использовании цвета, лежит, без сомнения, одна из 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183">
        <w:rPr>
          <w:rFonts w:ascii="Times New Roman" w:hAnsi="Times New Roman"/>
          <w:sz w:val="28"/>
          <w:szCs w:val="28"/>
          <w:lang w:eastAsia="ru-RU"/>
        </w:rPr>
        <w:t>индивидуальных черт авторского видения мира и воплощения его в художественной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практике»</w:t>
      </w:r>
      <w:r w:rsidRPr="000E7183"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Слова-цветообозначения изучались исследователями в различных аспектах. Описывался состав колоративной лексики, её семантическая структура. Исследования проводились в этнолингвистическом, сравнительно-историческом и психолингвистическом аспектах. Очень большой популярностью пользуются исследования в области цвета в психологии. Доказано психофизиологическое влияние цвета на человека. Существуют попытки научно обосновать связь цвета и звука.</w:t>
      </w:r>
    </w:p>
    <w:p w:rsidR="00755737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5737" w:rsidRPr="00776842" w:rsidRDefault="00755737" w:rsidP="00426CF7">
      <w:pPr>
        <w:spacing w:after="0" w:line="36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История изучения цветообозначений в лингвистике. </w:t>
      </w:r>
      <w:r w:rsidRPr="00776842">
        <w:rPr>
          <w:rFonts w:ascii="Times New Roman" w:hAnsi="Times New Roman"/>
          <w:b/>
          <w:sz w:val="28"/>
          <w:szCs w:val="28"/>
          <w:lang w:eastAsia="ru-RU"/>
        </w:rPr>
        <w:t xml:space="preserve">Семантика </w:t>
      </w:r>
      <w:r>
        <w:rPr>
          <w:rFonts w:ascii="Times New Roman" w:hAnsi="Times New Roman"/>
          <w:b/>
          <w:sz w:val="28"/>
          <w:szCs w:val="28"/>
          <w:lang w:eastAsia="ru-RU"/>
        </w:rPr>
        <w:t>колоративной лексики</w:t>
      </w:r>
    </w:p>
    <w:p w:rsidR="00755737" w:rsidRPr="002F0304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Слова, называющие цвет, до сравнительно недавнего времени не привлекали особого внимания русских лингвистов. Но сейчас к лексике цветообозначений лингвисты проявляют явный интерес. Лексика цветообозначений стала предметом многих общих лингвистических работ, рассматривающих проблемы семасиологии, лексических систем, семантических полей и т.п.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В 50-60-е годы в разных странах появляется ряд лингвистических работ, посвященных исследованию лексики цветообозначений в разных аспектах, на материале разных языков, в том числе и славянских.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Менее выражен интерес к истории цветообозначений, кроме истории некоторых слов, замечаний о словах, называющих цвет.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книге Бахилиной Н.Б. «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История цв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етообозначений в русском языке» 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можно выявить некоторые направления, по которым проводились исследования цветообозначений в русском языкознании.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Во-первых, в качестве предмета изучения выступала группа слов, называющих цвет. В основном это прилагательные - цветообозначения. В книге используются примеры с глаголами, причастиями, существительными, содержащими цветовой признак. Например, история </w:t>
      </w:r>
      <w:proofErr w:type="gramStart"/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глагола</w:t>
      </w:r>
      <w:proofErr w:type="gramEnd"/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рдеть, 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который сохранил значение красного цвета.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Во-вторых, лексико-семантическая группа цветообозначений в памятниках раннего периода (XI-XII вв.) представлена небольшим количеством цветообозначений, но количество цветообозначений увеличивается (в деловых памятниках).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Также, можно думать, что в древнерусском языке раннего периода было достаточно много цветообозначений, которые требовались и использовались в деловых целях, употреблялись в речи. В это время существовали цветообозначения для названия мастей животных: </w:t>
      </w:r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бурый, вороной, гнедой 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и другие, которых нет в древнейших памятниках.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отметить, что историческое исследование лексики цветообозначений показывает, что судьба слов, составляющих группу цветообозначений, очень различна. Многие из них очень изменились, некоторые почти не изменились. Одни развивают синонимические ряды, объединяются в какие-то группы, другие остаются как бы изолированными.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пережили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значительные изменения - это изменения в семантике цветообозначений. В книге рассматриваются вторичные значения, развивающиеся у многих слов - цветообозначений. Например, история слова </w:t>
      </w:r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белый (чёрный, жёлтый, зёленый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). 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оричные значения слова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«прозрачный», «чистый»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Во многих лингвистических исследованиях группа цветообозначений является примером наличия системных отношений в лексике разных языков. Некоторые ученые считают системность лексики цветообозначений 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отражением системы понятий, выражающих цветовые представления. Группа слов, называющих цвет, является типичной лексико-семантической группой, с отношениями компонентов, типич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для рода групп, а именно: «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…лексико-семантические группы слов представляют собой собственно языковые единицы, продукт исторического развития того или иного языка. Слова, выражая свои собственные значения, в рамках одной лексико-семантической группы в то же время оказываются связанными между собою отношениями, не безразличными для их собственных значений. Эти отношения синонимии, антонимии, всякого рода уточнения, дифференциации и обобщения близких 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сопредельных значений и т.д.»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История отдельных цветообозначений рассматривается в трёх аспектах: происхождение, значение, употребление.</w:t>
      </w:r>
    </w:p>
    <w:p w:rsidR="00755737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Например, рассматривается история слова </w:t>
      </w:r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 его первоначальным значением «красивый»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, возможными переходными значениями слова, уточняющими оттенки другого цвета, к значению цветообозначения.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истории слов, называющих цвет, трудно наметить какие-то общие пути развития. Однако, некоторая общая тенденция, некоторый лингвистический стимул в истории цветообозначений есть; это стимул создание, выявление </w:t>
      </w:r>
      <w:proofErr w:type="gramStart"/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обобщённых</w:t>
      </w:r>
      <w:proofErr w:type="gramEnd"/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 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абстрактных цветообозначений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Абстрактные цветообозначения - это слова, которые наиболее обобщённо называют цвет. Кроме этой способности, они отличаются определенными качествами, которые обеспечивают эти возможности. Эти слова не связаны с производящей основой (не вызывают никаких ассоциаций), имеют неограниченную сочетаемость, стилистически нейтральны. Такого рода абстрактными цветообозначениями являются уже для раннего периода цветообозначения </w:t>
      </w:r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белый, чёрный, жёлтый, зелёный.</w:t>
      </w:r>
    </w:p>
    <w:p w:rsidR="00755737" w:rsidRPr="00804B8F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В древнейших русских памятниках слово </w:t>
      </w:r>
      <w:proofErr w:type="gramStart"/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белый</w:t>
      </w:r>
      <w:proofErr w:type="gramEnd"/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абстрактным цветообозначением, т.е. обладает способностью называть самые разные оттенки цвета. Вместе с тем слово рано теряет свою выразительность как 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цветообозначение и требует уточнения. В поисках цветового образа писатели ищут способы наиболее выразительно назвать чистый, яркий, без примеси белый цвет: белый как снег, как сыр, как волна и т.д. Позднее круг сравнений расширяется: белый как мрамор, как 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та, как гипс, как чеснок и т.п., 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наряду с этим способом уточнить цвет, появляются сложные прилагательные, подчеркивающие белизну и содержащие сравнения со снегом: </w:t>
      </w:r>
      <w:proofErr w:type="spellStart"/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снегобелый</w:t>
      </w:r>
      <w:proofErr w:type="spellEnd"/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снегоподобный</w:t>
      </w:r>
      <w:proofErr w:type="spellEnd"/>
      <w:r w:rsidRPr="00804B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белоснежный, снежный, снеговой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737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Можно сделать вывод, что история названия цвета рассматривается с трёх сторон: происхождение, значение и употребление. Уже в языках раннего периода существовало достаточно много цветообозначений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употреблялись в основном для названия животных. Существовали и </w:t>
      </w:r>
      <w:proofErr w:type="gramStart"/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>абстрактные</w:t>
      </w:r>
      <w:proofErr w:type="gramEnd"/>
      <w:r w:rsidRPr="00804B8F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цветообозначения, которые называли цвет обобщенно. Слова, называющие цвет, со временем преобразовались, объединились, образовали группы, а некоторые исчезли. Группа цветообозначений является примером системных отношений и относится к системно-семантической группе.</w:t>
      </w:r>
    </w:p>
    <w:p w:rsidR="00755737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55737" w:rsidRPr="00776842" w:rsidRDefault="00755737" w:rsidP="00426CF7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280538336"/>
      <w:bookmarkEnd w:id="0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Символика цвета в культуре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>Всякий раз, когда известное или официальное лицо появляется перед нами в необычном наряде, мы, повинуясь древнему рефлексу, пытаемся отыскать в этом какой-то скрытый смысл. В частности, мы уверены: скрытое значение имеют использованные им в одежде цвета.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 xml:space="preserve">Изучение истории древнего мира приводит к убеждению (возможно, ложному), что делать краску люди учились исключительно для того, чтобы рисовать по телу. Цветов, данных ему природой, оказалось недостаточно, чтобы в должной мере соответствовать архаичным представлениям о </w:t>
      </w:r>
      <w:proofErr w:type="gramStart"/>
      <w:r w:rsidRPr="00776842">
        <w:rPr>
          <w:sz w:val="28"/>
          <w:szCs w:val="28"/>
        </w:rPr>
        <w:t>прекрасном</w:t>
      </w:r>
      <w:proofErr w:type="gramEnd"/>
      <w:r w:rsidRPr="00776842">
        <w:rPr>
          <w:sz w:val="28"/>
          <w:szCs w:val="28"/>
        </w:rPr>
        <w:t>, а главное — чтобы правильно отразить социальный статус каждого.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 xml:space="preserve">Едва научившись шить одежду, люди принялись ее красить. Цветовая палитра человека становилась все богаче и использовалась все шире. Даже во </w:t>
      </w:r>
      <w:r w:rsidRPr="00776842">
        <w:rPr>
          <w:sz w:val="28"/>
          <w:szCs w:val="28"/>
        </w:rPr>
        <w:lastRenderedPageBreak/>
        <w:t>время военных действий цвет костюма не только помогал отличать своего от чужого, но и нес более тонкую смысловую нагрузку: давал представление о положении в военной иерархии, принадлежности к тому или иному военному соединению.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842">
        <w:rPr>
          <w:rFonts w:ascii="Times New Roman" w:hAnsi="Times New Roman"/>
          <w:sz w:val="28"/>
          <w:szCs w:val="28"/>
        </w:rPr>
        <w:t>Цветовые градации в одежде на протяжении человеческой истории не сохраняли своей семантики. Она сильно менялась в зависимости от религиозных, политических или идеологических представлений, господствующих на данный момент в том или ином обществе.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>В античные времена серый и коричневый цвета были привилегией крестьян. То, что на протяжении многих веков коричневый цвет обозначал простоту и скромность, объясняется очень просто: различные оттенки коричневого представляют собой цвет неокрашенной шерсти или неотбеленного льна. Такие ткани носили низшие сословия, которым не по карману была окраска тканей, или те, кто прибегал к этому цвету сознательно, чтобы подчеркнуть сво</w:t>
      </w:r>
      <w:r>
        <w:rPr>
          <w:rFonts w:ascii="Times New Roman" w:hAnsi="Times New Roman"/>
          <w:sz w:val="28"/>
          <w:szCs w:val="28"/>
        </w:rPr>
        <w:t>й аскетизм</w:t>
      </w:r>
      <w:r w:rsidRPr="00776842">
        <w:rPr>
          <w:rFonts w:ascii="Times New Roman" w:hAnsi="Times New Roman"/>
          <w:sz w:val="28"/>
          <w:szCs w:val="28"/>
        </w:rPr>
        <w:t>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 xml:space="preserve">Одежду белого цвета закрепили за собой аристократы, ибо белый цвет, как писал впоследствии римский поэт Марциал, «подходит лишь </w:t>
      </w:r>
      <w:proofErr w:type="gramStart"/>
      <w:r w:rsidRPr="00776842">
        <w:rPr>
          <w:sz w:val="28"/>
          <w:szCs w:val="28"/>
        </w:rPr>
        <w:t>высшим</w:t>
      </w:r>
      <w:proofErr w:type="gramEnd"/>
      <w:r w:rsidRPr="00776842">
        <w:rPr>
          <w:sz w:val="28"/>
          <w:szCs w:val="28"/>
        </w:rPr>
        <w:t xml:space="preserve">… как знак их </w:t>
      </w:r>
      <w:r>
        <w:rPr>
          <w:sz w:val="28"/>
          <w:szCs w:val="28"/>
        </w:rPr>
        <w:t>достоинства и благородства»</w:t>
      </w:r>
      <w:r w:rsidRPr="00776842">
        <w:rPr>
          <w:sz w:val="28"/>
          <w:szCs w:val="28"/>
        </w:rPr>
        <w:t>. Преобладание белого цвета в одеяниях аристократов античности легко объясняется тем, что таким образом сословие желало подчеркнуть свою исключительность, свободу от физического труда. Ведь заниматься земледелием или скотоводством и сохранить белый цвет одежды невозможно.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В Древнем Риме полоса пурпура на тоге свидетельствовала о принадлежности ее владельца либо сословию всадников, либо сословию сенаторов, как писал французский историк Поль</w:t>
      </w:r>
      <w:proofErr w:type="gramStart"/>
      <w:r w:rsidRPr="00776842">
        <w:rPr>
          <w:sz w:val="28"/>
          <w:szCs w:val="28"/>
        </w:rPr>
        <w:t xml:space="preserve"> Г</w:t>
      </w:r>
      <w:proofErr w:type="gramEnd"/>
      <w:r w:rsidRPr="00776842">
        <w:rPr>
          <w:sz w:val="28"/>
          <w:szCs w:val="28"/>
        </w:rPr>
        <w:t>иро в своем труде «</w:t>
      </w:r>
      <w:r>
        <w:rPr>
          <w:sz w:val="28"/>
          <w:szCs w:val="28"/>
        </w:rPr>
        <w:t>Быт и нравы древних римлян»</w:t>
      </w:r>
      <w:r w:rsidRPr="00776842">
        <w:rPr>
          <w:sz w:val="28"/>
          <w:szCs w:val="28"/>
        </w:rPr>
        <w:t>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Одежда, затканная пурпуром (причем самым дорогим его видом «</w:t>
      </w:r>
      <w:proofErr w:type="spellStart"/>
      <w:r w:rsidRPr="00776842">
        <w:rPr>
          <w:sz w:val="28"/>
          <w:szCs w:val="28"/>
        </w:rPr>
        <w:t>блатта</w:t>
      </w:r>
      <w:proofErr w:type="spellEnd"/>
      <w:r w:rsidRPr="00776842">
        <w:rPr>
          <w:sz w:val="28"/>
          <w:szCs w:val="28"/>
        </w:rPr>
        <w:t xml:space="preserve">», который переливался оттенками синего, аметистового и фиолетового цветов) была исключительной прерогативой императорской семьи. Этот признак императорской власти впоследствии перешел к </w:t>
      </w:r>
      <w:r w:rsidRPr="00776842">
        <w:rPr>
          <w:sz w:val="28"/>
          <w:szCs w:val="28"/>
        </w:rPr>
        <w:lastRenderedPageBreak/>
        <w:t>императорам Византии, что отражено даже на мозаиках того времени. Одна из самых известных мозаик изображает императора Юстиниана в пурпурной тунике.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 xml:space="preserve">Практичные римляне поделили цветовую гамму </w:t>
      </w:r>
      <w:proofErr w:type="gramStart"/>
      <w:r w:rsidRPr="00776842">
        <w:rPr>
          <w:rFonts w:ascii="Times New Roman" w:hAnsi="Times New Roman"/>
          <w:sz w:val="28"/>
          <w:szCs w:val="28"/>
        </w:rPr>
        <w:t>на</w:t>
      </w:r>
      <w:proofErr w:type="gramEnd"/>
      <w:r w:rsidRPr="00776842">
        <w:rPr>
          <w:rFonts w:ascii="Times New Roman" w:hAnsi="Times New Roman"/>
          <w:sz w:val="28"/>
          <w:szCs w:val="28"/>
        </w:rPr>
        <w:t xml:space="preserve"> женскую и мужскую. По этому делению зеленый цвет и его оттенки подходили только для женщин, поэтому их выражение «зеленый», «зеленоватые нравы» относилось к лицам нетрадиционной сексуальной ориентации.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>Красный и оранжевый цвета также считались женскими. Невеста надевала на свадьбе огненно-красную или оранжевую фату, которая так и называлась «Огненная». На Руси свадебные платья традиционно шились из красной материи или с преобладанием красного оттенка, ведь этот цвет издавна считал</w:t>
      </w:r>
      <w:r>
        <w:rPr>
          <w:rFonts w:ascii="Times New Roman" w:hAnsi="Times New Roman"/>
          <w:sz w:val="28"/>
          <w:szCs w:val="28"/>
        </w:rPr>
        <w:t>ся цветом жизненной энергии</w:t>
      </w:r>
      <w:r w:rsidRPr="00776842">
        <w:rPr>
          <w:rFonts w:ascii="Times New Roman" w:hAnsi="Times New Roman"/>
          <w:sz w:val="28"/>
          <w:szCs w:val="28"/>
        </w:rPr>
        <w:t xml:space="preserve">. 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>Вообще, ярких цветов в античности старались избегать, считая их вульгарными. Сенека поучал, что матронам (замужняя женщина в Риме) не следует иметь материи тех цветов, что носят продажные женщины.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А вот человек, живший в раннем средневековье (IX–XII века), вряд ли согласился бы на наряд красного или желтого цвета, поскольку первый был визитной карточкой палача, а второй считался цветом измены. Белый цвет символизировал в эту эпоху чистоту и веру, а голубой — нежность. Именно с этой поры постепенно свадебные наряды невест становятся белого цвета.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Известно, что впервые в России белое подвенечное платье надела императрица Екатерина II, а до нее первой в Европе это сделала Мария Стюарт. Между тем в </w:t>
      </w:r>
      <w:proofErr w:type="gramStart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VI-ХVII веках надеть белое подвенечное платье могла только «невеста Христова», т. е. девушка, уходившая в монастырь, чтобы посвятить себя Богу. Или очень смелая девушка, или сумасшедшая. Обычно же невесты шли под венец в платьях голубого или розового цвета. Темные тона также считались непригодными. Только на юге Франции невеста, если боялась докучливости свекрови, могла сшить подвенечный наряд фиолетового цвета, а если хотела, чтобы муж до конца дней сходил с ума от страсти к ней, то надевала бордовое платье. А ирландские невесты </w:t>
      </w:r>
      <w:r w:rsidRPr="007768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шли под венец только в зеленом наряде и чепце с зелеными лентами, ибо в этой стране самым счаст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ливым считался зеленый цвет</w:t>
      </w:r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. Существует предание, повторенное, в частности, в недавно изданной книге Джона </w:t>
      </w:r>
      <w:proofErr w:type="spellStart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Ги</w:t>
      </w:r>
      <w:proofErr w:type="spellEnd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 «Королева шотландцев: истин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ная биография Марии Стюарт»</w:t>
      </w:r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, что шотландская королева Мария Стюарт любила белый цвет и согласилась на свадьбу с Франциском II только при условии, что подвенечное платье будет белым. Зато после смерти мужа в знак траура оделась во все черное. Но вот в 1558 году 14 летний французский наследный принц Франсуа (будущий король Франциск (Франсуа) II) женится на 16 летней королеве Шотландии Марии Стюарт. На эту долгожданную свадьбу (помолвка была заключена еще в 1548г.) молодая и получившая блестящее образование во Франции Мария надевает белое платье, скорее приличествующее «белому балу», нежели свадебной церемонии. С тех пор белый цвет начинает мелькать среди цветов свадебных платьев все чаще и чаще по всей Европе. Но спустя пару веков белый цвет свадебного платья стал не в почете. Поэтому свадьба 16 летней Софьи Августы Фредерики принцессы </w:t>
      </w:r>
      <w:proofErr w:type="spellStart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Анхальт</w:t>
      </w:r>
      <w:proofErr w:type="spellEnd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Ц</w:t>
      </w:r>
      <w:proofErr w:type="gramEnd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ербстской</w:t>
      </w:r>
      <w:proofErr w:type="spellEnd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 (будущей российской императрицы Екатерины II) и 17 летнего Карла Петера Ульриха принца </w:t>
      </w:r>
      <w:proofErr w:type="spellStart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>Шлезвиг-Гольштейн-Готторпского</w:t>
      </w:r>
      <w:proofErr w:type="spellEnd"/>
      <w:r w:rsidRPr="00776842">
        <w:rPr>
          <w:rFonts w:ascii="Times New Roman" w:hAnsi="Times New Roman"/>
          <w:sz w:val="28"/>
          <w:szCs w:val="28"/>
          <w:shd w:val="clear" w:color="auto" w:fill="FFFFFF"/>
        </w:rPr>
        <w:t xml:space="preserve"> в 1745 году вызвала множество разговоров в Петербурге. Белый наряд невесты вызвал шок у местной публики, привыкшей к гораздо более скромным красным свадебным платьям.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>Благодаря подобным нонконформистам к эпохе Возрождения цветовая символика полностью изменилась. Синий символизировал любовь, а зеленый — влюбленность. Коричневый цвет теперь ассоциировался с грустью и потому в повседневной одежде использовался редко.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 xml:space="preserve">Цветом одежды можно было выказать свою ревность в деле веры. Так, настоящий испанец-католик выбирал черный, серый, коричневый и белый цвета. Дело в том, что эти цвета соответствовали цветам монашеских орденов и явно демонстрировали благонадежность. Во времена диктата </w:t>
      </w:r>
      <w:r w:rsidRPr="00776842">
        <w:rPr>
          <w:sz w:val="28"/>
          <w:szCs w:val="28"/>
        </w:rPr>
        <w:lastRenderedPageBreak/>
        <w:t>испанской инквизиции такая предосторожность была нелишней. Эту особенность отмечает в своей работе Ф. Ф. Комиссар</w:t>
      </w:r>
      <w:r>
        <w:rPr>
          <w:sz w:val="28"/>
          <w:szCs w:val="28"/>
        </w:rPr>
        <w:t>жевский</w:t>
      </w:r>
      <w:r w:rsidRPr="00776842">
        <w:rPr>
          <w:sz w:val="28"/>
          <w:szCs w:val="28"/>
        </w:rPr>
        <w:t>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 xml:space="preserve">Одна из версий пристрастия испанских грандов к </w:t>
      </w:r>
      <w:proofErr w:type="gramStart"/>
      <w:r w:rsidRPr="00776842">
        <w:rPr>
          <w:sz w:val="28"/>
          <w:szCs w:val="28"/>
        </w:rPr>
        <w:t>черному</w:t>
      </w:r>
      <w:proofErr w:type="gramEnd"/>
      <w:r w:rsidRPr="00776842">
        <w:rPr>
          <w:sz w:val="28"/>
          <w:szCs w:val="28"/>
        </w:rPr>
        <w:t xml:space="preserve"> сообщает, что в длительный период Реконкисты аристократы стали так одеваться, чтобы сильнее был контраст между черным одеянием и белой кожей, чем, конечно, арабы (мавры) похвастаться не могли.</w:t>
      </w:r>
      <w:r>
        <w:rPr>
          <w:sz w:val="28"/>
          <w:szCs w:val="28"/>
        </w:rPr>
        <w:t xml:space="preserve"> </w:t>
      </w:r>
      <w:r w:rsidRPr="00776842">
        <w:rPr>
          <w:sz w:val="28"/>
          <w:szCs w:val="28"/>
        </w:rPr>
        <w:t>Именно из Испании пришла любовь к черному цвету, цвету власти и силы. Это ярко проявилось на портретах испанских королей или придворных работы Веласкеса или Гойи.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Сменилась эпоха, и сменились цветовые пристрастия. Во Франции эпохи абсолютизма (XVII–XVIII век) в моду вошел стиль барокко, и, соответственно, самым любимым цветом стал золотой — цвет богатства и роскоши.</w:t>
      </w:r>
      <w:r>
        <w:rPr>
          <w:sz w:val="28"/>
          <w:szCs w:val="28"/>
        </w:rPr>
        <w:t xml:space="preserve"> </w:t>
      </w:r>
      <w:r w:rsidRPr="00776842">
        <w:rPr>
          <w:sz w:val="28"/>
          <w:szCs w:val="28"/>
        </w:rPr>
        <w:t>Но в этом французы не были новаторами. Желтый (золотой) цвет стал императорским еще в Древнем Китае: цвет Солнца указывал на небесное происхождение династии. На это прямо указывал Конфуций, учивший, что «только Сын Солнца (то есть император) достоин желтого одеяния». Даже за желтую нить в одежде можно было поплатиться головой.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 xml:space="preserve">Из Франции мода на золотой цвет распространилась по всему миру. Достаточно вспомнить дворцы той эпохи. Обилие позолоты на стенах, потолке, мебели современного человека пугает, поэтому историк Кон-Винер так отозвался об обилии золота в той эпохе: «Странное впечатление </w:t>
      </w:r>
      <w:r>
        <w:rPr>
          <w:rFonts w:ascii="Times New Roman" w:hAnsi="Times New Roman"/>
          <w:sz w:val="28"/>
          <w:szCs w:val="28"/>
        </w:rPr>
        <w:t>культурного варварства»</w:t>
      </w:r>
      <w:r w:rsidRPr="00776842">
        <w:rPr>
          <w:rFonts w:ascii="Times New Roman" w:hAnsi="Times New Roman"/>
          <w:sz w:val="28"/>
          <w:szCs w:val="28"/>
        </w:rPr>
        <w:t>. Позолота была настолько популярной, что золотой пудрой покрывали прически. А любимым сочетанием было белое с золотом.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В XIX веке, когда на культурную авансцену вышли романтизм и стиль бидермайер, цветовая градация стала невероятно изощренной. Существовала очень подробная градация оттенков коричневого: цвета «блошиного брюшка», «блошиной спинки», «блошиного глаза» и даже «цвет мертвой блохи». Применялись такие названия, как цвет «утренней зари» или «влюбленной голубицы».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 xml:space="preserve">Но одновременно с этими изощрениями цвет перестал выполнять опознавательные функции. Осталось очень немного деталей одежды, цвет </w:t>
      </w:r>
      <w:r w:rsidRPr="00776842">
        <w:rPr>
          <w:sz w:val="28"/>
          <w:szCs w:val="28"/>
        </w:rPr>
        <w:lastRenderedPageBreak/>
        <w:t>которых обозначал принадлежность человека к той или иной социальной группе. Так, например, в траурной одежде сохранились так называемые «плерезы» (белые нашивки на черном фоне в глубоком трауре и черные нашивки на бело</w:t>
      </w:r>
      <w:r>
        <w:rPr>
          <w:sz w:val="28"/>
          <w:szCs w:val="28"/>
        </w:rPr>
        <w:t>м фоне в неглубоком трауре)</w:t>
      </w:r>
      <w:r w:rsidRPr="00776842">
        <w:rPr>
          <w:sz w:val="28"/>
          <w:szCs w:val="28"/>
        </w:rPr>
        <w:t>.</w:t>
      </w:r>
    </w:p>
    <w:p w:rsidR="00755737" w:rsidRPr="00776842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42">
        <w:rPr>
          <w:rFonts w:ascii="Times New Roman" w:hAnsi="Times New Roman"/>
          <w:sz w:val="28"/>
          <w:szCs w:val="28"/>
        </w:rPr>
        <w:t>И постепенно цветовая гамма одежды стала зависеть только от вкуса и пристрастия своего обладателя, не неся никакой сословной или профессиональной значимости.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842">
        <w:rPr>
          <w:rFonts w:ascii="Times New Roman" w:hAnsi="Times New Roman"/>
          <w:sz w:val="28"/>
          <w:szCs w:val="28"/>
        </w:rPr>
        <w:t xml:space="preserve">Но не всегда цветовая символика различных стран поддается какой-либо расшифровке. Зачастую цветовую градацию определяла традиция, обычай, а корни этой традиции могли быть уже утеряны или неясны. Объяснить, почему в Европе </w:t>
      </w:r>
      <w:proofErr w:type="gramStart"/>
      <w:r w:rsidRPr="00776842">
        <w:rPr>
          <w:rFonts w:ascii="Times New Roman" w:hAnsi="Times New Roman"/>
          <w:sz w:val="28"/>
          <w:szCs w:val="28"/>
        </w:rPr>
        <w:t>желтый</w:t>
      </w:r>
      <w:proofErr w:type="gramEnd"/>
      <w:r w:rsidRPr="00776842">
        <w:rPr>
          <w:rFonts w:ascii="Times New Roman" w:hAnsi="Times New Roman"/>
          <w:sz w:val="28"/>
          <w:szCs w:val="28"/>
        </w:rPr>
        <w:t xml:space="preserve"> традиционно считался цветом лживости, измены, сейчас практически невозможно. </w:t>
      </w:r>
      <w:proofErr w:type="gramStart"/>
      <w:r w:rsidRPr="00776842">
        <w:rPr>
          <w:rFonts w:ascii="Times New Roman" w:hAnsi="Times New Roman"/>
          <w:sz w:val="28"/>
          <w:szCs w:val="28"/>
        </w:rPr>
        <w:t xml:space="preserve">Именно по этой европейской традиции в дореволюционной </w:t>
      </w:r>
      <w:proofErr w:type="spellStart"/>
      <w:r w:rsidRPr="00776842">
        <w:rPr>
          <w:rFonts w:ascii="Times New Roman" w:hAnsi="Times New Roman"/>
          <w:sz w:val="28"/>
          <w:szCs w:val="28"/>
        </w:rPr>
        <w:t>Росии</w:t>
      </w:r>
      <w:proofErr w:type="spellEnd"/>
      <w:r w:rsidRPr="00776842">
        <w:rPr>
          <w:rFonts w:ascii="Times New Roman" w:hAnsi="Times New Roman"/>
          <w:sz w:val="28"/>
          <w:szCs w:val="28"/>
        </w:rPr>
        <w:t xml:space="preserve"> психиатрические больницы именовали «желтыми» домами, а проституток награждали «желтыми билетами».</w:t>
      </w:r>
      <w:proofErr w:type="gramEnd"/>
      <w:r w:rsidRPr="00776842">
        <w:rPr>
          <w:rFonts w:ascii="Times New Roman" w:hAnsi="Times New Roman"/>
          <w:sz w:val="28"/>
          <w:szCs w:val="28"/>
        </w:rPr>
        <w:t xml:space="preserve"> И даже сегодня вряд ли какой мужчина решится подарить своей возлюбленной желтые тюльпаны. Правда, психологическая трактовка этого цвета — беспокойство, расстройство — укладывается в эту традицию. С другой стороны, желтый цвет оказывает возбуждающее действие на мозг, что бывает полезно при умственной недостаточности.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И, наоборот, пурпур (краска, добывавшаяся из моллюсков определенного вида) — краситель очень дорогой, редкий, с множеством оттенков, не выгорающий и не линяющий, доступен был только правящим слоям. Именно поэтому он стал символом высокого жизненного положения.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Даже сегодня цвет обладает множеством функций. Цвет медицинских халатов традиционно белый, что символизирует и чистоту помыслов врачей. Одно время предлагали сделать цвет халатов медиков красным, чтобы на них не были заметны пятна крови, но эта идея не прижилась.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Для военных цвет стал не столько средством демонстрации своей «касты», сколько способом маскировки. Цвет «хаки» обладает всеми качествами, необходимыми для ведения боевых действий: маскирует своего владельца и дезориентирует противника, сбивая его с толку.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lastRenderedPageBreak/>
        <w:t>Цвет используется для визуальной корректировки фигуры. Черный стройнит, белый визуально увеличивает объем.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Кроме того, сегодня цвет используется даже для лечения некоторых заболеваний, например, депрессивных состояний. Цветовые пристрастия человека меняются в зависимости от возраста, занятий и характера. Смена цвета-«любимчика» с одного на другой неоднозначно намекает, что человек вступил в другой период своей жизни, взрослеет, меняет свое мировоззрение.</w:t>
      </w:r>
    </w:p>
    <w:p w:rsidR="00755737" w:rsidRPr="00776842" w:rsidRDefault="00755737" w:rsidP="0075573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42">
        <w:rPr>
          <w:sz w:val="28"/>
          <w:szCs w:val="28"/>
        </w:rPr>
        <w:t>И, выбирая одежду сегодня, когда сняты любые запреты и, как кажется, спутались все возможные семантические системы, вспомните, что еще совсем недавно можно было многое о человеке узнать по цветовой гамме его одежды. А теперь — именно благодаря отсутствию единого способа толкований — каждая субкультура может назначать цветам собственные значения, но при этом у нас никогда не вызывают сомнений преобладание розовых тонов в одежде мужчины или черные кожаные штаны.</w:t>
      </w:r>
    </w:p>
    <w:p w:rsidR="00755737" w:rsidRPr="002304BA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737" w:rsidRDefault="00755737" w:rsidP="00426CF7">
      <w:pPr>
        <w:spacing w:after="0" w:line="36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3DD6">
        <w:rPr>
          <w:rFonts w:ascii="Times New Roman" w:hAnsi="Times New Roman"/>
          <w:b/>
          <w:sz w:val="28"/>
          <w:szCs w:val="28"/>
        </w:rPr>
        <w:t>Значение колоративной лексики</w:t>
      </w:r>
    </w:p>
    <w:p w:rsidR="00755737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737" w:rsidRPr="007F6CA8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6CA8">
        <w:rPr>
          <w:rFonts w:ascii="Times New Roman" w:hAnsi="Times New Roman"/>
          <w:sz w:val="28"/>
          <w:szCs w:val="28"/>
        </w:rPr>
        <w:t xml:space="preserve">С древнейших времен в культуре каждого народа начала складываться определенная гамма приоритетных цветов. Все национальные цвета являются традиционными и исторически объяснимыми, они соответствуют темпераменту и характеру народа, а также окружающей его природе. При этом стоит отметить, что чем ближе к экватору Земли проживает народ, тем более он расположен к открытым, ярким цветовым сочетаниям. Так, например, испанцы предпочитают желто-красно-черные цвета, тогда как финны более расположены к спокойным </w:t>
      </w:r>
      <w:proofErr w:type="spellStart"/>
      <w:r w:rsidRPr="007F6CA8">
        <w:rPr>
          <w:rFonts w:ascii="Times New Roman" w:hAnsi="Times New Roman"/>
          <w:sz w:val="28"/>
          <w:szCs w:val="28"/>
        </w:rPr>
        <w:t>бело-голубым</w:t>
      </w:r>
      <w:proofErr w:type="spellEnd"/>
      <w:r w:rsidRPr="007F6CA8">
        <w:rPr>
          <w:rFonts w:ascii="Times New Roman" w:hAnsi="Times New Roman"/>
          <w:sz w:val="28"/>
          <w:szCs w:val="28"/>
        </w:rPr>
        <w:t xml:space="preserve"> оттенкам.</w:t>
      </w:r>
    </w:p>
    <w:p w:rsidR="00755737" w:rsidRPr="00880F2C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sz w:val="28"/>
          <w:szCs w:val="28"/>
        </w:rPr>
        <w:t xml:space="preserve">Распространение того или иного цвета в культуре, предметах быта, костюмах и произведениях искусства народа зависело от его обычаев, традиций, религиозных воззрений и эстетических норм. Однако всё </w:t>
      </w:r>
      <w:proofErr w:type="gramStart"/>
      <w:r w:rsidRPr="00880F2C">
        <w:rPr>
          <w:rFonts w:ascii="Times New Roman" w:hAnsi="Times New Roman"/>
          <w:sz w:val="28"/>
          <w:szCs w:val="28"/>
        </w:rPr>
        <w:t>же</w:t>
      </w:r>
      <w:proofErr w:type="gramEnd"/>
      <w:r w:rsidRPr="00880F2C">
        <w:rPr>
          <w:rFonts w:ascii="Times New Roman" w:hAnsi="Times New Roman"/>
          <w:sz w:val="28"/>
          <w:szCs w:val="28"/>
        </w:rPr>
        <w:t xml:space="preserve"> как в культурах прошлого, так и в культурах настоящего времени прослеживается определенная триада цветов (</w:t>
      </w:r>
      <w:proofErr w:type="spellStart"/>
      <w:r w:rsidRPr="00880F2C">
        <w:rPr>
          <w:rFonts w:ascii="Times New Roman" w:hAnsi="Times New Roman"/>
          <w:sz w:val="28"/>
          <w:szCs w:val="28"/>
        </w:rPr>
        <w:t>белый-красный-черный</w:t>
      </w:r>
      <w:proofErr w:type="spellEnd"/>
      <w:r w:rsidRPr="00880F2C">
        <w:rPr>
          <w:rFonts w:ascii="Times New Roman" w:hAnsi="Times New Roman"/>
          <w:sz w:val="28"/>
          <w:szCs w:val="28"/>
        </w:rPr>
        <w:t xml:space="preserve">), ставшая архаическим </w:t>
      </w:r>
      <w:r w:rsidRPr="00880F2C">
        <w:rPr>
          <w:rFonts w:ascii="Times New Roman" w:hAnsi="Times New Roman"/>
          <w:sz w:val="28"/>
          <w:szCs w:val="28"/>
        </w:rPr>
        <w:lastRenderedPageBreak/>
        <w:t xml:space="preserve">ядром древнейшие системы символов, и </w:t>
      </w:r>
      <w:proofErr w:type="spellStart"/>
      <w:r w:rsidRPr="00880F2C">
        <w:rPr>
          <w:rFonts w:ascii="Times New Roman" w:hAnsi="Times New Roman"/>
          <w:sz w:val="28"/>
          <w:szCs w:val="28"/>
        </w:rPr>
        <w:t>ньютоновская</w:t>
      </w:r>
      <w:proofErr w:type="spellEnd"/>
      <w:r w:rsidRPr="00880F2C">
        <w:rPr>
          <w:rFonts w:ascii="Times New Roman" w:hAnsi="Times New Roman"/>
          <w:sz w:val="28"/>
          <w:szCs w:val="28"/>
        </w:rPr>
        <w:t xml:space="preserve"> триада цветов (</w:t>
      </w:r>
      <w:proofErr w:type="spellStart"/>
      <w:r w:rsidRPr="00880F2C">
        <w:rPr>
          <w:rFonts w:ascii="Times New Roman" w:hAnsi="Times New Roman"/>
          <w:sz w:val="28"/>
          <w:szCs w:val="28"/>
        </w:rPr>
        <w:t>красный-зеленый-синий</w:t>
      </w:r>
      <w:proofErr w:type="spellEnd"/>
      <w:r w:rsidRPr="00880F2C">
        <w:rPr>
          <w:rFonts w:ascii="Times New Roman" w:hAnsi="Times New Roman"/>
          <w:sz w:val="28"/>
          <w:szCs w:val="28"/>
        </w:rPr>
        <w:t>).</w:t>
      </w:r>
    </w:p>
    <w:p w:rsidR="00755737" w:rsidRPr="00880F2C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i/>
          <w:sz w:val="28"/>
          <w:szCs w:val="28"/>
        </w:rPr>
        <w:t>Красный цвет.</w:t>
      </w:r>
      <w:r w:rsidRPr="00880F2C">
        <w:rPr>
          <w:rFonts w:ascii="Times New Roman" w:hAnsi="Times New Roman"/>
          <w:sz w:val="28"/>
          <w:szCs w:val="28"/>
        </w:rPr>
        <w:t xml:space="preserve"> Считается, что именно он был первым цветом, замеченным первобытными людьми, поскольку вызывал ассоциации с огнем, солнцем, кровью. В Китае красный цвет является символом плодородия, а в Японии – символом любви. Даже у русских крестьян XIX века было принято одевать невесту в красный свадебный наряд. Европейцы XXI века ассоциируют красный цвет с энергией, силой, мужеством и воинственным духом.</w:t>
      </w:r>
    </w:p>
    <w:p w:rsidR="00755737" w:rsidRPr="00880F2C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i/>
          <w:sz w:val="28"/>
          <w:szCs w:val="28"/>
        </w:rPr>
        <w:t>Белый цвет.</w:t>
      </w:r>
      <w:r w:rsidRPr="00880F2C">
        <w:rPr>
          <w:rFonts w:ascii="Times New Roman" w:hAnsi="Times New Roman"/>
          <w:sz w:val="28"/>
          <w:szCs w:val="28"/>
        </w:rPr>
        <w:t xml:space="preserve"> С глубокой древности он считается особым цветом. В эпоху цивилизаций белый всегда был цветом святых, богов и праведников. </w:t>
      </w:r>
      <w:proofErr w:type="gramStart"/>
      <w:r w:rsidRPr="00880F2C">
        <w:rPr>
          <w:rFonts w:ascii="Times New Roman" w:hAnsi="Times New Roman"/>
          <w:sz w:val="28"/>
          <w:szCs w:val="28"/>
        </w:rPr>
        <w:t>Современная семантика культуры Европы, напротив, придает белому цвету негативные значения, такие как: холод, обморок, смерть, молчание, одиночество.</w:t>
      </w:r>
      <w:proofErr w:type="gramEnd"/>
      <w:r w:rsidRPr="00880F2C">
        <w:rPr>
          <w:rFonts w:ascii="Times New Roman" w:hAnsi="Times New Roman"/>
          <w:sz w:val="28"/>
          <w:szCs w:val="28"/>
        </w:rPr>
        <w:t xml:space="preserve"> В наши дни белый цвет воспринимается как символ божества во всех религиях мира.</w:t>
      </w:r>
    </w:p>
    <w:p w:rsidR="00755737" w:rsidRPr="00880F2C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i/>
          <w:sz w:val="28"/>
          <w:szCs w:val="28"/>
        </w:rPr>
        <w:t>Черный цвет.</w:t>
      </w:r>
      <w:r w:rsidRPr="00880F2C">
        <w:rPr>
          <w:rFonts w:ascii="Times New Roman" w:hAnsi="Times New Roman"/>
          <w:sz w:val="28"/>
          <w:szCs w:val="28"/>
        </w:rPr>
        <w:t xml:space="preserve"> У большинства народов имеет негативную семантику, что вполне объясняется физиологическими причинами. Так, во многих культурах мира черный цвет символизирует печаль (Япония), смерть и скорбь (Европа). Однако у некоторых народов (африканских и мусульманских) данный цвет имеет позитивные значения. В русской культуре черный цвет в зависимости от ситуации может восприниматься как траурный, мрачный или жизнеутверждающий.</w:t>
      </w:r>
    </w:p>
    <w:p w:rsidR="00755737" w:rsidRPr="00880F2C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i/>
          <w:sz w:val="28"/>
          <w:szCs w:val="28"/>
        </w:rPr>
        <w:t>Зеленый цвет.</w:t>
      </w:r>
      <w:r w:rsidRPr="00880F2C">
        <w:rPr>
          <w:rFonts w:ascii="Times New Roman" w:hAnsi="Times New Roman"/>
          <w:sz w:val="28"/>
          <w:szCs w:val="28"/>
        </w:rPr>
        <w:t xml:space="preserve"> Является физиологически оптимальным цветом, поскольку он ассоциируется с природой. В Японии зеленый цвет является одним из самых любимых. В христианстве он символизирует земной путь святых, а в исламе – пищу, тень, прохладу, красоту, то есть все те бла</w:t>
      </w:r>
      <w:r>
        <w:rPr>
          <w:rFonts w:ascii="Times New Roman" w:hAnsi="Times New Roman"/>
          <w:sz w:val="28"/>
          <w:szCs w:val="28"/>
        </w:rPr>
        <w:t>га, которые исходят от растений.</w:t>
      </w:r>
    </w:p>
    <w:p w:rsidR="00755737" w:rsidRPr="00880F2C" w:rsidRDefault="00755737" w:rsidP="007557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i/>
          <w:sz w:val="28"/>
          <w:szCs w:val="28"/>
        </w:rPr>
        <w:t>Синий цвет.</w:t>
      </w:r>
      <w:r w:rsidRPr="00880F2C">
        <w:rPr>
          <w:rFonts w:ascii="Times New Roman" w:hAnsi="Times New Roman"/>
          <w:sz w:val="28"/>
          <w:szCs w:val="28"/>
        </w:rPr>
        <w:t xml:space="preserve"> Во многих культурах имеет негативный смысл, а в современной Японии он воспринимается как знак отчуждения и смерти. На </w:t>
      </w:r>
      <w:r w:rsidRPr="00880F2C">
        <w:rPr>
          <w:rFonts w:ascii="Times New Roman" w:hAnsi="Times New Roman"/>
          <w:sz w:val="28"/>
          <w:szCs w:val="28"/>
        </w:rPr>
        <w:lastRenderedPageBreak/>
        <w:t>Ближнем и Среднем Востоке синий цвет ассоциируется с цветом неба и морских глубин. В Индии данный цвет является знаком траура и печали.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Психологи связывают цвет с эмоциями человека: у каждой эмоции свое определённое место в цветовом пространстве, т.е. каждая эмоция соответствует определённому цвету, а каждый цвет вызыва</w:t>
      </w:r>
      <w:r>
        <w:rPr>
          <w:rFonts w:ascii="Times New Roman" w:hAnsi="Times New Roman"/>
          <w:sz w:val="28"/>
          <w:szCs w:val="28"/>
          <w:lang w:eastAsia="ru-RU"/>
        </w:rPr>
        <w:t>ет строго определённые эмоции</w:t>
      </w:r>
      <w:r w:rsidRPr="001F7C61"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 xml:space="preserve">С помощью оттенков </w:t>
      </w: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>красного</w:t>
      </w:r>
      <w:r w:rsidRPr="00AB0AA1">
        <w:rPr>
          <w:rFonts w:ascii="Times New Roman" w:hAnsi="Times New Roman"/>
          <w:bCs/>
          <w:sz w:val="28"/>
          <w:szCs w:val="28"/>
          <w:lang w:eastAsia="ru-RU"/>
        </w:rPr>
        <w:t xml:space="preserve"> цвета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 автор подчёркивает состояние своих героев, их мысли, а также описывает их внешнее состояние.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Например, с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 психологической точки зрения </w:t>
      </w:r>
      <w:r w:rsidRPr="00AB0AA1">
        <w:rPr>
          <w:rFonts w:ascii="Times New Roman" w:hAnsi="Times New Roman"/>
          <w:bCs/>
          <w:sz w:val="28"/>
          <w:szCs w:val="28"/>
          <w:lang w:eastAsia="ru-RU"/>
        </w:rPr>
        <w:t>красный</w:t>
      </w:r>
      <w:r w:rsidRPr="001F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7C61">
        <w:rPr>
          <w:rFonts w:ascii="Times New Roman" w:hAnsi="Times New Roman"/>
          <w:sz w:val="28"/>
          <w:szCs w:val="28"/>
          <w:lang w:eastAsia="ru-RU"/>
        </w:rPr>
        <w:t>цвет означает силу воли.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C61">
        <w:rPr>
          <w:rFonts w:ascii="Times New Roman" w:hAnsi="Times New Roman"/>
          <w:sz w:val="28"/>
          <w:szCs w:val="28"/>
          <w:lang w:eastAsia="ru-RU"/>
        </w:rPr>
        <w:t>Он олицетворяет:</w:t>
      </w:r>
    </w:p>
    <w:p w:rsidR="00755737" w:rsidRPr="00A91AF8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интерес к окружающему миру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активность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агрессивность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независимость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стремление к постоянному движению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стремление к соревнованию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подвижность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6027">
        <w:rPr>
          <w:rFonts w:ascii="Times New Roman" w:hAnsi="Times New Roman"/>
          <w:bCs/>
          <w:sz w:val="28"/>
          <w:szCs w:val="28"/>
          <w:lang w:eastAsia="ru-RU"/>
        </w:rPr>
        <w:t>Красный</w:t>
      </w: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91AF8">
        <w:rPr>
          <w:rFonts w:ascii="Times New Roman" w:hAnsi="Times New Roman"/>
          <w:bCs/>
          <w:sz w:val="28"/>
          <w:szCs w:val="28"/>
          <w:lang w:eastAsia="ru-RU"/>
        </w:rPr>
        <w:t>- это основной цвет.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55737" w:rsidRPr="00A91AF8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0AA1">
        <w:rPr>
          <w:rFonts w:ascii="Times New Roman" w:hAnsi="Times New Roman"/>
          <w:i/>
          <w:sz w:val="28"/>
          <w:szCs w:val="28"/>
          <w:lang w:eastAsia="ru-RU"/>
        </w:rPr>
        <w:t>Жёлтый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 цвет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 психологии означает:</w:t>
      </w:r>
    </w:p>
    <w:p w:rsidR="00755737" w:rsidRPr="001F7C61" w:rsidRDefault="00755737" w:rsidP="0075573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самопроизвольность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непосредственность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Он олицетворяет:</w:t>
      </w:r>
    </w:p>
    <w:p w:rsidR="00755737" w:rsidRPr="001F7C61" w:rsidRDefault="00755737" w:rsidP="007557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интерес к окружающему миру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активность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прожектерство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экспансивность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целеустремлённость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любознательность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Его психологические проявления:</w:t>
      </w:r>
    </w:p>
    <w:p w:rsidR="00755737" w:rsidRPr="001F7C61" w:rsidRDefault="00755737" w:rsidP="007557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lastRenderedPageBreak/>
        <w:t>непостоянство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оптимизм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оригинальность характера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весёлая натура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A91AF8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1AF8">
        <w:rPr>
          <w:rFonts w:ascii="Times New Roman" w:hAnsi="Times New Roman"/>
          <w:bCs/>
          <w:sz w:val="28"/>
          <w:szCs w:val="28"/>
          <w:lang w:eastAsia="ru-RU"/>
        </w:rPr>
        <w:t>Жёлтый цвет так же, как и красный является основным цветом.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>Синий</w:t>
      </w:r>
      <w:r w:rsidRPr="001F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7C61">
        <w:rPr>
          <w:rFonts w:ascii="Times New Roman" w:hAnsi="Times New Roman"/>
          <w:sz w:val="28"/>
          <w:szCs w:val="28"/>
          <w:lang w:eastAsia="ru-RU"/>
        </w:rPr>
        <w:t>цвет означает глубину чувства.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Он олицетворяет:</w:t>
      </w:r>
    </w:p>
    <w:p w:rsidR="00755737" w:rsidRPr="001F7C61" w:rsidRDefault="00755737" w:rsidP="007557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сосредоточенное внимание к своим делам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пассивность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вовлечённость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чувствительность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восприимчивость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стремление достичь цельности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Его психологические проявления:</w:t>
      </w:r>
    </w:p>
    <w:p w:rsidR="00755737" w:rsidRPr="001F7C61" w:rsidRDefault="00755737" w:rsidP="0075573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спокойствие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удовлетворённость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нежность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любовь и привязанность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A91AF8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1AF8">
        <w:rPr>
          <w:rFonts w:ascii="Times New Roman" w:hAnsi="Times New Roman"/>
          <w:bCs/>
          <w:sz w:val="28"/>
          <w:szCs w:val="28"/>
          <w:lang w:eastAsia="ru-RU"/>
        </w:rPr>
        <w:t>Синий - это основной цвет.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>Зелёный цвет</w:t>
      </w:r>
      <w:r w:rsidRPr="001F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7C61">
        <w:rPr>
          <w:rFonts w:ascii="Times New Roman" w:hAnsi="Times New Roman"/>
          <w:sz w:val="28"/>
          <w:szCs w:val="28"/>
          <w:lang w:eastAsia="ru-RU"/>
        </w:rPr>
        <w:t>означает гибкость ума.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Он олицетворяет:</w:t>
      </w:r>
    </w:p>
    <w:p w:rsidR="00755737" w:rsidRPr="001F7C61" w:rsidRDefault="00755737" w:rsidP="007557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сосредоточенное внимание к своим делам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пассивность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умение защищаться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цепкость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независимость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оригинальность суждений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Его психологические проявления:</w:t>
      </w:r>
    </w:p>
    <w:p w:rsidR="00755737" w:rsidRPr="001F7C61" w:rsidRDefault="00755737" w:rsidP="007557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упорство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lastRenderedPageBreak/>
        <w:t>самоуверенность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упрямство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5737" w:rsidRPr="001F7C61" w:rsidRDefault="00755737" w:rsidP="007557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>самоуважение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AF8">
        <w:rPr>
          <w:rFonts w:ascii="Times New Roman" w:hAnsi="Times New Roman"/>
          <w:bCs/>
          <w:sz w:val="28"/>
          <w:szCs w:val="28"/>
          <w:lang w:eastAsia="ru-RU"/>
        </w:rPr>
        <w:t>Зелёный цвет также является основным</w:t>
      </w:r>
      <w:r w:rsidRPr="001F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38;</w:t>
      </w:r>
      <w:r w:rsidRPr="001F7C61">
        <w:rPr>
          <w:rFonts w:ascii="Times New Roman" w:hAnsi="Times New Roman"/>
          <w:sz w:val="28"/>
          <w:szCs w:val="28"/>
          <w:lang w:eastAsia="ru-RU"/>
        </w:rPr>
        <w:t>395-396].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 xml:space="preserve">С психологической точки зрения в </w:t>
      </w:r>
      <w:r>
        <w:rPr>
          <w:rFonts w:ascii="Times New Roman" w:hAnsi="Times New Roman"/>
          <w:sz w:val="28"/>
          <w:szCs w:val="28"/>
          <w:lang w:eastAsia="ru-RU"/>
        </w:rPr>
        <w:t>сказках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 можно выделить четыре основных цвета: </w:t>
      </w: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синий, зелёный, красный </w:t>
      </w:r>
      <w:r w:rsidRPr="00AB0AA1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жёлтый.</w:t>
      </w:r>
      <w:r w:rsidRPr="001F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7C61">
        <w:rPr>
          <w:rFonts w:ascii="Times New Roman" w:hAnsi="Times New Roman"/>
          <w:sz w:val="28"/>
          <w:szCs w:val="28"/>
          <w:lang w:eastAsia="ru-RU"/>
        </w:rPr>
        <w:t>Эти цвета отображают основные психологические потребности человека - удовлетворённость чем-либо, привязанность к чему-либо, самоутверждение, активность, стремление к цели, ожидание чего-то хорошего, потребность в успехе.</w:t>
      </w:r>
    </w:p>
    <w:p w:rsidR="00755737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C61">
        <w:rPr>
          <w:rFonts w:ascii="Times New Roman" w:hAnsi="Times New Roman"/>
          <w:sz w:val="28"/>
          <w:szCs w:val="28"/>
          <w:lang w:eastAsia="ru-RU"/>
        </w:rPr>
        <w:t xml:space="preserve">Остальные цвета в </w:t>
      </w:r>
      <w:r>
        <w:rPr>
          <w:rFonts w:ascii="Times New Roman" w:hAnsi="Times New Roman"/>
          <w:sz w:val="28"/>
          <w:szCs w:val="28"/>
          <w:lang w:eastAsia="ru-RU"/>
        </w:rPr>
        <w:t>сказках</w:t>
      </w:r>
      <w:r w:rsidRPr="001F7C61">
        <w:rPr>
          <w:rFonts w:ascii="Times New Roman" w:hAnsi="Times New Roman"/>
          <w:sz w:val="28"/>
          <w:szCs w:val="28"/>
          <w:lang w:eastAsia="ru-RU"/>
        </w:rPr>
        <w:t xml:space="preserve"> - вспомогательные. Одним из таких является </w:t>
      </w:r>
      <w:r w:rsidRPr="00AB0AA1">
        <w:rPr>
          <w:rFonts w:ascii="Times New Roman" w:hAnsi="Times New Roman"/>
          <w:bCs/>
          <w:i/>
          <w:sz w:val="28"/>
          <w:szCs w:val="28"/>
          <w:lang w:eastAsia="ru-RU"/>
        </w:rPr>
        <w:t>чёрный цвет,</w:t>
      </w:r>
      <w:r w:rsidRPr="001F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7C61">
        <w:rPr>
          <w:rFonts w:ascii="Times New Roman" w:hAnsi="Times New Roman"/>
          <w:sz w:val="28"/>
          <w:szCs w:val="28"/>
          <w:lang w:eastAsia="ru-RU"/>
        </w:rPr>
        <w:t>используется для усиления к</w:t>
      </w:r>
      <w:r>
        <w:rPr>
          <w:rFonts w:ascii="Times New Roman" w:hAnsi="Times New Roman"/>
          <w:sz w:val="28"/>
          <w:szCs w:val="28"/>
          <w:lang w:eastAsia="ru-RU"/>
        </w:rPr>
        <w:t>райности ситуации.</w:t>
      </w:r>
    </w:p>
    <w:p w:rsidR="00755737" w:rsidRPr="001F7C61" w:rsidRDefault="00755737" w:rsidP="007557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5737" w:rsidRDefault="00755737" w:rsidP="0075573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02B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сказки как литературного жанра</w:t>
      </w:r>
    </w:p>
    <w:p w:rsidR="00755737" w:rsidRDefault="00755737" w:rsidP="0075573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737" w:rsidRPr="000239AB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0239AB">
        <w:rPr>
          <w:sz w:val="28"/>
          <w:szCs w:val="28"/>
        </w:rPr>
        <w:t>Культура, мировоззрение, стиль взаимоотношений, ценности, моральные нормы народа</w:t>
      </w:r>
      <w:proofErr w:type="gramStart"/>
      <w:r w:rsidRPr="000239AB">
        <w:rPr>
          <w:sz w:val="28"/>
          <w:szCs w:val="28"/>
        </w:rPr>
        <w:t>… К</w:t>
      </w:r>
      <w:proofErr w:type="gramEnd"/>
      <w:r w:rsidRPr="000239AB">
        <w:rPr>
          <w:sz w:val="28"/>
          <w:szCs w:val="28"/>
        </w:rPr>
        <w:t>ак  передать ребенку все это? Единств</w:t>
      </w:r>
      <w:r>
        <w:rPr>
          <w:sz w:val="28"/>
          <w:szCs w:val="28"/>
        </w:rPr>
        <w:t xml:space="preserve">енная возможность объяснить все это </w:t>
      </w:r>
      <w:r w:rsidRPr="000239AB">
        <w:rPr>
          <w:sz w:val="28"/>
          <w:szCs w:val="28"/>
        </w:rPr>
        <w:t xml:space="preserve">через сказку. Причем в сказках </w:t>
      </w:r>
      <w:proofErr w:type="gramStart"/>
      <w:r w:rsidRPr="000239AB">
        <w:rPr>
          <w:sz w:val="28"/>
          <w:szCs w:val="28"/>
        </w:rPr>
        <w:t>передается</w:t>
      </w:r>
      <w:proofErr w:type="gramEnd"/>
      <w:r w:rsidRPr="000239AB">
        <w:rPr>
          <w:sz w:val="28"/>
          <w:szCs w:val="28"/>
        </w:rPr>
        <w:t xml:space="preserve"> обычно самое сокровенное и характерное для нации.  Это помогает ребенку научиться понимать людей, живущих в его и других странах.</w:t>
      </w:r>
    </w:p>
    <w:p w:rsidR="00755737" w:rsidRPr="000239AB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0239AB">
        <w:rPr>
          <w:sz w:val="28"/>
          <w:szCs w:val="28"/>
        </w:rPr>
        <w:t xml:space="preserve">Сказки имеют особую морфологическую структуру, отличающую ее от других литературных жанров. В сказках сюжеты, зачины, концовки, описания героев могут быть схожими, инвариантными, а повороты сюжета, названия персонажей всегда вариативны, что и позволяет развивать творческое воображение слушателя. И не только психологически опережающее слушание, но и внутреннее предвосхищение, </w:t>
      </w:r>
      <w:proofErr w:type="spellStart"/>
      <w:r w:rsidRPr="000239AB">
        <w:rPr>
          <w:sz w:val="28"/>
          <w:szCs w:val="28"/>
        </w:rPr>
        <w:t>додумывание</w:t>
      </w:r>
      <w:proofErr w:type="spellEnd"/>
      <w:r w:rsidRPr="000239AB">
        <w:rPr>
          <w:sz w:val="28"/>
          <w:szCs w:val="28"/>
        </w:rPr>
        <w:t xml:space="preserve"> образов, ситуаций, сюжетов.</w:t>
      </w:r>
    </w:p>
    <w:p w:rsidR="00755737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0239AB">
        <w:rPr>
          <w:sz w:val="28"/>
          <w:szCs w:val="28"/>
        </w:rPr>
        <w:t xml:space="preserve">Народные сказки тоже имеют своего автора - это интерпретатор и составитель сборника. В разных изданиях одна и та же сказка может иметь разные оттенки. Это зависит от морфологии сказки: от языка (народного, </w:t>
      </w:r>
      <w:r w:rsidRPr="000239AB">
        <w:rPr>
          <w:sz w:val="28"/>
          <w:szCs w:val="28"/>
        </w:rPr>
        <w:lastRenderedPageBreak/>
        <w:t>разговорного, современного и т.д.), от выбранных автором художественно-изобразительных сре</w:t>
      </w:r>
      <w:proofErr w:type="gramStart"/>
      <w:r w:rsidRPr="000239AB">
        <w:rPr>
          <w:sz w:val="28"/>
          <w:szCs w:val="28"/>
        </w:rPr>
        <w:t>дств ск</w:t>
      </w:r>
      <w:proofErr w:type="gramEnd"/>
      <w:r w:rsidRPr="000239AB">
        <w:rPr>
          <w:sz w:val="28"/>
          <w:szCs w:val="28"/>
        </w:rPr>
        <w:t xml:space="preserve">азки. </w:t>
      </w:r>
    </w:p>
    <w:p w:rsidR="00755737" w:rsidRPr="003F4FB0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3F4FB0">
        <w:rPr>
          <w:color w:val="000000"/>
          <w:sz w:val="28"/>
          <w:szCs w:val="28"/>
        </w:rPr>
        <w:t>«Русские народные сказки утверждают человека в светлом приятии жизни, полной забот и свершений. Преследуя социальное зло, преодолевая жизненные препятствия, разоблачая козни против добра, сказки зовут к преобразованию мира на началах человечности и красоты</w:t>
      </w:r>
      <w:r>
        <w:rPr>
          <w:color w:val="000000"/>
          <w:sz w:val="28"/>
          <w:szCs w:val="28"/>
        </w:rPr>
        <w:t>».</w:t>
      </w:r>
      <w:r w:rsidRPr="003F4FB0">
        <w:rPr>
          <w:color w:val="000000"/>
          <w:sz w:val="28"/>
          <w:szCs w:val="28"/>
        </w:rPr>
        <w:t xml:space="preserve"> Из русских народных сказок младший школьни</w:t>
      </w:r>
      <w:r>
        <w:rPr>
          <w:color w:val="000000"/>
          <w:sz w:val="28"/>
          <w:szCs w:val="28"/>
        </w:rPr>
        <w:t>к узнает, что счастье не мыслит</w:t>
      </w:r>
      <w:r w:rsidRPr="003F4FB0">
        <w:rPr>
          <w:color w:val="000000"/>
          <w:sz w:val="28"/>
          <w:szCs w:val="28"/>
        </w:rPr>
        <w:t>ся без труда, без стойкости нравственных принципов. В сказках неизменно осуждается насилие, разбой, коварство, черное деяние. Русская народная сказка помогает ребенку укрепиться в самых важных понятиях о том, как жить, на чем основывать отношение к своим и чужим поступкам.</w:t>
      </w:r>
    </w:p>
    <w:p w:rsidR="00755737" w:rsidRPr="003F4FB0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3F4FB0">
        <w:rPr>
          <w:color w:val="000000"/>
          <w:sz w:val="28"/>
          <w:szCs w:val="28"/>
        </w:rPr>
        <w:t xml:space="preserve">Идея русских народных сказок тесно связана с основной целью образования, что говорит о том, что материал </w:t>
      </w:r>
      <w:r>
        <w:rPr>
          <w:color w:val="000000"/>
          <w:sz w:val="28"/>
          <w:szCs w:val="28"/>
        </w:rPr>
        <w:t>их</w:t>
      </w:r>
      <w:r w:rsidRPr="003F4FB0">
        <w:rPr>
          <w:color w:val="000000"/>
          <w:sz w:val="28"/>
          <w:szCs w:val="28"/>
        </w:rPr>
        <w:t xml:space="preserve"> способствует раскрытию духовно-нравственного потенциала. «Мысль о привязанности человека к родному краю передается сказочником с заметным волнением. Родина - тот милый предел, к которому всеми помыслами и чувствами стремиться герой сказок. Какие бы удачи и счастье не сулила бы жизнь в далеких краях, люди в сказках, как и в жизни, не мыслят с</w:t>
      </w:r>
      <w:r>
        <w:rPr>
          <w:color w:val="000000"/>
          <w:sz w:val="28"/>
          <w:szCs w:val="28"/>
        </w:rPr>
        <w:t>воего существования без родины»</w:t>
      </w:r>
      <w:r w:rsidRPr="003F4FB0">
        <w:rPr>
          <w:color w:val="000000"/>
          <w:sz w:val="28"/>
          <w:szCs w:val="28"/>
        </w:rPr>
        <w:t>. «Выражаемая в сказке, как и в пословице, мысль принадлежит народу</w:t>
      </w:r>
      <w:r>
        <w:rPr>
          <w:color w:val="000000"/>
          <w:sz w:val="28"/>
          <w:szCs w:val="28"/>
        </w:rPr>
        <w:t>. Верная и глубокая по существу</w:t>
      </w:r>
      <w:r w:rsidRPr="003F4F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F4FB0">
        <w:rPr>
          <w:color w:val="000000"/>
          <w:sz w:val="28"/>
          <w:szCs w:val="28"/>
        </w:rPr>
        <w:t>эта мысль способна жить столетиями почти без изменений, так, как он</w:t>
      </w:r>
      <w:r>
        <w:rPr>
          <w:color w:val="000000"/>
          <w:sz w:val="28"/>
          <w:szCs w:val="28"/>
        </w:rPr>
        <w:t>а вынесена из массового опыта»</w:t>
      </w:r>
      <w:r w:rsidRPr="003F4FB0">
        <w:rPr>
          <w:color w:val="000000"/>
          <w:sz w:val="28"/>
          <w:szCs w:val="28"/>
        </w:rPr>
        <w:t>.</w:t>
      </w:r>
    </w:p>
    <w:p w:rsidR="00755737" w:rsidRPr="003F4FB0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3F4FB0">
        <w:rPr>
          <w:color w:val="000000"/>
          <w:sz w:val="28"/>
          <w:szCs w:val="28"/>
        </w:rPr>
        <w:t xml:space="preserve">Человек не </w:t>
      </w:r>
      <w:r>
        <w:rPr>
          <w:color w:val="000000"/>
          <w:sz w:val="28"/>
          <w:szCs w:val="28"/>
        </w:rPr>
        <w:t>рождается личностью, а становит</w:t>
      </w:r>
      <w:r w:rsidRPr="003F4FB0">
        <w:rPr>
          <w:color w:val="000000"/>
          <w:sz w:val="28"/>
          <w:szCs w:val="28"/>
        </w:rPr>
        <w:t>ся ею в процессе развития, поэтому этот сложный путь следует проходит</w:t>
      </w:r>
      <w:r>
        <w:rPr>
          <w:color w:val="000000"/>
          <w:sz w:val="28"/>
          <w:szCs w:val="28"/>
        </w:rPr>
        <w:t xml:space="preserve">ь, ориентируясь на опыт народа. </w:t>
      </w:r>
      <w:r w:rsidRPr="003F4FB0">
        <w:rPr>
          <w:color w:val="000000"/>
          <w:sz w:val="28"/>
          <w:szCs w:val="28"/>
        </w:rPr>
        <w:t xml:space="preserve">Согласно концепции духовно-нравственного воспитания, которая является методологической основой реализации ФГОС: </w:t>
      </w:r>
      <w:proofErr w:type="gramStart"/>
      <w:r w:rsidRPr="003F4FB0">
        <w:rPr>
          <w:color w:val="000000"/>
          <w:sz w:val="28"/>
          <w:szCs w:val="28"/>
        </w:rPr>
        <w:t xml:space="preserve">«Духовное единство народа и объединяющие нас моральные ценности - это такой же важный фактор развития, как политическая и экономическая стабильность…и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</w:t>
      </w:r>
      <w:r w:rsidRPr="003F4FB0">
        <w:rPr>
          <w:color w:val="000000"/>
          <w:sz w:val="28"/>
          <w:szCs w:val="28"/>
        </w:rPr>
        <w:lastRenderedPageBreak/>
        <w:t>к самобытной культуре и к самобытным культурным ценностям, к памяти своих предков, к каждой</w:t>
      </w:r>
      <w:proofErr w:type="gramEnd"/>
      <w:r w:rsidRPr="003F4FB0">
        <w:rPr>
          <w:color w:val="000000"/>
          <w:sz w:val="28"/>
          <w:szCs w:val="28"/>
        </w:rPr>
        <w:t xml:space="preserve"> странице отечественной истории».</w:t>
      </w:r>
    </w:p>
    <w:p w:rsidR="00755737" w:rsidRPr="000239AB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3F4FB0">
        <w:rPr>
          <w:color w:val="000000"/>
          <w:sz w:val="28"/>
          <w:szCs w:val="28"/>
        </w:rPr>
        <w:t>Ребенок младшего школьного возраста наиболее восприим</w:t>
      </w:r>
      <w:r>
        <w:rPr>
          <w:color w:val="000000"/>
          <w:sz w:val="28"/>
          <w:szCs w:val="28"/>
        </w:rPr>
        <w:t xml:space="preserve">чив к эмоционально-ценностному, </w:t>
      </w:r>
      <w:r w:rsidRPr="003F4FB0">
        <w:rPr>
          <w:color w:val="000000"/>
          <w:sz w:val="28"/>
          <w:szCs w:val="28"/>
        </w:rPr>
        <w:t>духовно-нравственному развитию и недостатки духовно-нравственного воспитания в этот период жизни трудно восполнить в последующие годы. Поэтому на ступени начального общего образования стоит нелегкая задача - воспитать высокодухо</w:t>
      </w:r>
      <w:r>
        <w:rPr>
          <w:color w:val="000000"/>
          <w:sz w:val="28"/>
          <w:szCs w:val="28"/>
        </w:rPr>
        <w:t>вного, нравственного гражданина</w:t>
      </w:r>
      <w:r w:rsidRPr="003F4FB0">
        <w:rPr>
          <w:color w:val="000000"/>
          <w:sz w:val="28"/>
          <w:szCs w:val="28"/>
        </w:rPr>
        <w:t>, от жизненной позиции и духовно-нравственных ценностей которого буде</w:t>
      </w:r>
      <w:r>
        <w:rPr>
          <w:color w:val="000000"/>
          <w:sz w:val="28"/>
          <w:szCs w:val="28"/>
        </w:rPr>
        <w:t>т зависеть будущее нашей страны.</w:t>
      </w:r>
    </w:p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Веселые и грустные, страшные и смешные, они знакомы нам с детства. С ними связаны наши первые представления о мире, добре и зле, о справедливости.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Сказки любят и дети и взрослые. Они вдохновляют писателей и поэтов, композиторов и художников. По сказкам ставятся спектакли и кинофильмы, создаются оперы и балеты. Сказки пришли к нам из глубокой древности. Рассказывали их нищие странники, портные, отставные солдаты.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- один из основных видо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устного народного творчества, х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удожественное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повествование фантастического,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приключенческого или бытового характера.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- произведение,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отором главной чертой является «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установка на раскрытие жизненной правды с помощью возвышающего или снижающего реальнос</w:t>
      </w:r>
      <w:bookmarkStart w:id="1" w:name="_ftnref2"/>
      <w:r>
        <w:rPr>
          <w:rFonts w:ascii="Times New Roman" w:eastAsia="Times New Roman" w:hAnsi="Times New Roman"/>
          <w:sz w:val="28"/>
          <w:szCs w:val="28"/>
          <w:lang w:eastAsia="ru-RU"/>
        </w:rPr>
        <w:t>ть условно-поэтического вымысла»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- абстрагированная форма местного предания, представленная в более сжа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той и кристаллизованной форме: и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значальной формой фольклорных сказок являются местные предания, парапсихологические истории и рассказы о чудесах, которые возникают в виде обычных галлюцинаций вследствие вторжения архетипических содержаний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коллективного бессознательного.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Авторы почти всех трактовок определяют сказку как вид устного повествования с фантастическим вымыслом. Связь с мифом и легендами, на которую указывает М.-Л. Фон Франц, выводит сказку за пределы простого фан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тастического рассказа. Сказка -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поэтический вымысел или игра фантазии; через содержание, язык, сюжеты и образы в ней отражаются культурные ценности ее создателя.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В русских сказках часто встречаются повторяющиеся определения: добрый конь; серый волк; красная девица; добрый молодец, а также сочетания слов: пир на весь мир;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идти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глаза глядят; буйну голову повесил; ни в сказке сказать, ни пером описать; скоро сказка сказывается, да не скоро дело делается; долго ли, коротко ли…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Часто в русских сказках определение ставится после определяемого слова, что создает особую напевность: сыновья мои милые;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лнце красное; красавица писаная и т.д.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Характерны для русских сказок краткие и усеченные формы прилагательных: красно солнце; буйну голову повесил;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- и глаголов: хвать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вместо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схватил,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подь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пойди.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Языку сказок свойственно употребление имен существительных и имен прилагательных с различными суффиксами, которые придают им уменьшительно –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аскательное значение: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мал-еньк-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брат-ец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петуш-ок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солн-ышк-о</w:t>
      </w:r>
      <w:proofErr w:type="spellEnd"/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се это делает изложение плавным, напевным, эмоциональным. Этой же цели служат и различные усилительно-выделительные частицы: то, вот, что за,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Вот чудо-то!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Пойду-ка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я направо.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Что за чудо!)</w:t>
      </w:r>
      <w:proofErr w:type="gramEnd"/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Издавна сказки были близки и понятны простому народу. Фантастика переплеталась в них с реальностью. Живя в нужде, люди мечтали о коврах-самолетах, о дворцах, о скатерти-самобранке. И всегда в русских сказках торжествовала справедливость, а добро побеждало зло. Не случайно А. С. Пушкин писал: «Что за прелесть эти сказки! Каждая есть поэма!»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737" w:rsidRPr="000239AB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239AB">
        <w:rPr>
          <w:rFonts w:ascii="Times New Roman" w:eastAsia="Times New Roman" w:hAnsi="Times New Roman"/>
          <w:i/>
          <w:sz w:val="28"/>
          <w:szCs w:val="28"/>
          <w:lang w:eastAsia="ru-RU"/>
        </w:rPr>
        <w:t>Композиция сказки: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Зачин. («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 некотором царстве, 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екотором государстве жили-были…»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2. Основная часть.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Концовка. («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Стали они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– поживать и добра наживать»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«Устроили они пир на весь мир…»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Любая сказка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ориентирована на социально-педагогический эффект: она обучает, побуждает к деятельности и даже лечит. Иначе говоря, потенциал сказки гораздо богаче ее идейно-художественной значимости.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С социально-педагогической точки зрения важны социализирующая,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креативная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голографическая,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валеолого-терапевтическая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культурно-этническая,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вербально-образная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сказки.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Необходимо использовать перечисленные функции в практике обыденно-бытового, педагогического, художественного и других видов использования сказки.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Социализирующая функция,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при общении новых поколений к общечеловеческому и этническому опыту, аккумулированному в интернациональном мире сказок.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Креативная</w:t>
      </w:r>
      <w:proofErr w:type="spellEnd"/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функция,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способность выявлять, формировать, развивать и реализовать творческий потенциал личности, его образное и абстрактное мышление.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Голографическая функция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в трех основных формах: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способность сказки в малом являть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способность представлять мирозданье в трехмерном пространственном и временном измерениях (небо - земля - подземный мир; прошлое - настоящее - будущее);</w:t>
      </w:r>
      <w:proofErr w:type="gramEnd"/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- способность сказки актуализировать все органы чувств человека, быть основой для создания всех видов, жанров, типов эстетического творчества.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Развивающее - терапевтическая функция,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воспитание здорового образа жизни, охрана человека от пагубных увлечений, пристрастий.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Культурно-этническая функция,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приобщение к историческому опыту разных народов, этнической культуре: быт, язык, традиции, атрибутика.</w:t>
      </w:r>
      <w:proofErr w:type="gramEnd"/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Лексико-образная функция,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формирование языковой культуры личности, владение многозначностью и художественно-образным бог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атством речи.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От других прозаических жанров сказка отличается более развитой эстетической стороной. Эстетическое начало проявляется в идеализации положительных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героев, и в ярком изображении «сказочного мира»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, и романтической окраске событий.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Сказки на Руси известны с древних времен. В древней письменности есть сюжеты, мотивы и образы, напоминающие сказочные. Рассказывание сказок – старый русский обычай. Еще в давние времена исполнение сказок было доступно каждому: и мужчинам,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женщинам, и детям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. Были такие люди, которые берегли и развивали свое сказочное наследие. Они всегда пользовались уважением в народе.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первой половине XVII века были записаны 10 сказок для английского путешественника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Коллинга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 XVIII веке появилось несколько сборников сказок, в которые включены произведения с характерными композиционными и стилистичес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кими сказочными особенностями: «Сказка о цыгане»; «Сказка о воре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Тимашке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 общер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усский сборник А.Н. Афанасьева «Народные русские сказки»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(1855 - 1965): в него входят сказки,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26CF7">
        <w:rPr>
          <w:rFonts w:ascii="Times New Roman" w:eastAsia="Times New Roman" w:hAnsi="Times New Roman"/>
          <w:sz w:val="28"/>
          <w:szCs w:val="28"/>
          <w:lang w:eastAsia="ru-RU"/>
        </w:rPr>
        <w:t>авшие во многих краях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Большая их часть записана для Афанасьева его ближайшими корреспондентами, из которых необходимо отметить В.И. Даля. В конце XIX – в начале XX веков появляется целый ряд сборников сказок. Они дали представление о распространении произведений этого жанра, о его состоянии, выдвинули новые принципы собирания и издания. Первым таким сборник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была книга Д.Н.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азки и предания Самарского края»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(1884 г.). В ней были помещены 124 произведения, причем 72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записаны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от одного сказочника А.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Новопольцева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. Вслед за этим появл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яются богатые собрания сказок: «Северные сказки», «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Великор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сказки Пермской губернии»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(1914 г.). Тексты сопровождаются пояснениями и указателями. В русских сказках богатство никогда не имело собственной ценности, и богатый никогда не был добрым, честным и порядочным человеком. Богатство имело значение как средство достижения других целей и теряло это значение, когда важнейшие жизненные ценности были достигнуты. В связи с этим, богатство в русских сказках никогда не зарабатывалось трудом: оно случайно приходило (с помощью сказ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очных помощников – Сивки-Бурки,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Конька-Горбунка…) и часто случайно уходило.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Образы русской сказки прозрачны и противоречивы. Всякие попытки использовать образ сказочного героя как образа человека приводят исследователей к мысли о существовании в народной сказке против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оречия – победы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героя-дурачка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«низкого героя»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. Это противоречие преодолеваетс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если рассматривать простоту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дурачка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, как символ всего того, что чуждо христианской морали и осуждение ею: жадность, хитрость, корысть. Простота героя помогает ему поверить в чудо, отдаться его магии, ведь только при этом условии власть чудесного возможна.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одна важная особенность народной духовной жизни находит свое отражение в народных сказках – соборность. Труд выступает не как повинность, а как праздник.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Соборность – единство дела, мысли, чувства – противостоит в русских сказках эгоизму, жадности, всему тому, что делает жизнь серой, скучной, прозаической.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русские сказки, олицетворяющие радость труда, кончаю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одной и той же присказкой: «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Тут на радостях все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вместе в пляс-то и пустились…»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сказке отражаются и другие нравственные ценности народа: доброта, как жалость к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слабому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торжествует над эгоизмом и проявляется в способности отдать другому последнее и отдать за другого жизнь; страдание как мотив добродетельных поступков и подвигов; победа силы духовной над силой физической. Воплощение этих ценностей делает смысл сказки глубочайшим в противовес наивности ее назначения. Утверждение победы добра над злом, порядка над хаосом определяет смысл жизненного цикла сущего живого. Жизненный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смысл трудно выразить в словах, его можно ощущать в себе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нет, и тогда он очень прост.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мудрость и ценность сказки в том, что она отражает, открывает и позволяет пережить смысл важнейших общечеловеческих ценностей и жизненного смысла в целом. С точки зрения житейского смысла сказка наивна, с точки зрения жизненного смысла – глубока и неисчерпаема.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Сегодняшние исследования акцентирую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т внимание на психологический механизм смыслопожертвования в процессе восприятия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переживания сказки ребенком. Р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ебенка может занимать только внешнее повествование, связанное с героем – радость, переживание, страх.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Но сама такая возможность сопереживания при столкновении с условным миром сказки имеет место потому, что сказка переносит самые невероятные события так,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будто они постоянно имеют место в действительности. И ребенок охотно верит сказке, доверчиво следует за ней. Но при таком сопереживании неизбежно и более углубленное постижение сказки, извлечение из нее своей детской мудрости, что способствует четкому эмоциональному различи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доброго и злого начал.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смыслопознания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восприятия и переживания сказки ребенком исследуются А.В. Запорожцем. Он писал о существовании особого вида эмоционального познания, при котором человек отражает действительность в форме эмоциональных образов. У детей порождение образов этого эмоционального познания часто происходит в процессе восприятия художественного произведения. Под влияния слушания у ребенка возникает сочувствие к герою и складывается эмоциональный образ воспринимаемых событий и взаимоотношений. В определенных условиях у детей эмоциональные образы начинают предвосхищать то, что должно случиться с героем.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Эмоция образа отражает внутренние изменения, происходящие в глубине сущностных характеристик человека. В детском сознании внешняя картина ситуации, отраженная в сказке совмещается с картиной тех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волнений, которые вызывает у ребенка эта ситуация. Сопереживание герою сказки сначала складывается как внешняя развернутая действительность соучастия в непосредственно воспринимаемых и переживаемых событиях. Лишь потом она переходит во внутренний план – план эмоционального воображения. В формировании предчувствия результатов действия другого лица и эмоционального предвосхищения последствий собственных действий большое значение имеют образы словесного описания и наглядного изображения событий, как бы моделирующих их смысл для самого ребенка и близких ему людей. Эти выразительные средства имеют социальное происхождение.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сказка для ребенка является не просто фантазией, но особой реальностью, помогающей установить для себя мир человеческих чувств, отношений, важнейших нравственных категорий, в дальнейшем – мир жизненных смыслов. Сказка выводит ребенка за рамки обыденной жизни и помогает преодолеть расстояние между житейскими и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изненными смыслами.</w:t>
      </w:r>
    </w:p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Процесс самостоятельного осмысления сказки ребенком оставляет его на уровне житейского смысла и не рассказывает подлинной их нравственной сущности. Очевидно, что эту работу ребенок не может совершить без помощи взрослых. Интеллектуализация эмоций происходит в процессе познавательной эффективной деятельности по толкованию жизненных смыслов, отраженных в сказке. Этот процесс не открывается ребенком, а формируется по пути социального наследования.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Важнейшие идеи, основная проблематика, сюжетные стержни и – главное – расстановка сил, осуществляющих добро и зло, по сути, едины в сказках разных народов. В этом смысле любая сказка не знает границ, она для всего человечества.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Фольклористика посвятила сказке множество исследований, но определение ее как одного из жанров устного народного творчества до сих пор остается открытой проблемой. Неоднородность сказок, обширный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тематический диапазон, многообразие мотивов и персонажей, в них заключенных, несчетное количество способов разрешения конфликтов действительно делают задачу жанрового определения сказки весьма сложной.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И все-таки расхождение во взглядах на сказку сопряжено с тем, что расценивается в ней как основное: установка на вымысел или стремление отразить действительность посредством вымысла. Одни считают, что сказки – это эпические, преимущественно художественные прозаические произведения волшебного, авантюрного характера с установкой на вымысел.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Этот основной принцип художественного метода сказки не лишает ее, однако, связи с действительностью, определяющей идейное содержание, тематику, язык, характер сюжетов, деталей повествования.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По мнению других, не установка на вымысел является главной чертой сказки, а установка на раскрытие жизненной правды с помощью возвышающего или снижающего реальность условно-поэтического вымысла.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Суть и жизнеспособность сказки, тайна ее волшебного бытия в постоянном сочетании двух элем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ентов смысла: фантазии и правды.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этой основе возникает классификация видов сказок, хотя и не вполне единообразная. Т.Д.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Зинкевич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- Евстигнеева предложила типологию сказок, которая включает в себя: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- художественные (народные и авторские) сказки;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- психотерапевтиче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кие сказки;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- дидактические сказки;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медитативные сказки.</w:t>
      </w:r>
    </w:p>
    <w:p w:rsidR="00755737" w:rsidRPr="00CA1AAA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же распространение получила классификация сказок при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проблемно-тематическом подходе, который выделяет:</w:t>
      </w:r>
    </w:p>
    <w:p w:rsidR="00755737" w:rsidRPr="00CA1AAA" w:rsidRDefault="00755737" w:rsidP="0075573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сказки  о животных: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 xml:space="preserve">в них героями являются животные, птицы и т.д., причем ведут они себя как люди: говорят, живут в домах, носят одежду, создают семьи - так в аллегоричной форме ребенок получает знания,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формируются его моральные ценности, ведь любой </w:t>
      </w:r>
      <w:proofErr w:type="gramStart"/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gramEnd"/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примет сторону обиженного зайчика, а не злого волка;</w:t>
      </w:r>
    </w:p>
    <w:p w:rsidR="00755737" w:rsidRPr="00CA1AAA" w:rsidRDefault="00755737" w:rsidP="0075573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сказки  о  взаи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моотношениях людей  и  животных: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люди забот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ятся о животных и они отвечают т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ем же; они могут разговаривать друг с другом, быть друзьями - так ребенок начинает понимать, что животные - это наши меньшие 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атья, и о них нужно заботиться. Т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сказки также привлекают детей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школьного возраста;</w:t>
      </w:r>
    </w:p>
    <w:p w:rsidR="00755737" w:rsidRPr="00CA1AAA" w:rsidRDefault="00755737" w:rsidP="0075573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сказки-притчи: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всегда содержат некую мораль (обычно в конце сказки); героями таких сказок могут выступать и люди, и животные, и даже какие-то неодушевленные предметы, «оживающие» в произведении;</w:t>
      </w:r>
    </w:p>
    <w:p w:rsidR="00755737" w:rsidRDefault="00755737" w:rsidP="0075573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бытовые сказки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рассказывают  о каких-то ситуациях из бытовой жизни людей, их каждодневных занятиях, о горе и о радости, хотя героями опять-таки могут выступать не только люди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5737" w:rsidRPr="00CA1AAA" w:rsidRDefault="00755737" w:rsidP="0075573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сказки - страшилки, истории о </w:t>
      </w:r>
      <w:proofErr w:type="gramStart"/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нечисти</w:t>
      </w:r>
      <w:proofErr w:type="gramEnd"/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сказки, как правило, не бывают авторскими, они народные и чаще всего придуманы самими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детьми   для   развлечений. О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чень   часто   такие   страшные   истории   и заканчиваются как раз вовсе не страшно, а наоборот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5737" w:rsidRPr="00CA1AAA" w:rsidRDefault="00755737" w:rsidP="0075573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AAA">
        <w:rPr>
          <w:rFonts w:ascii="Times New Roman" w:eastAsia="Times New Roman" w:hAnsi="Times New Roman"/>
          <w:i/>
          <w:sz w:val="28"/>
          <w:szCs w:val="28"/>
          <w:lang w:eastAsia="ru-RU"/>
        </w:rPr>
        <w:t>волшебные   сказки: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изобилуют  чудесами,   волшебными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превращениями,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абсолютно все, поэтому они и притягивают детей и даже взрослых.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сказок резко очерченных границ не имеют</w:t>
      </w:r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CA1AA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несмотря на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зыбкость разграничения, такая классификация позволяет начать с ребенком предметный разгов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 о сказках в рамках условной «системы»,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что, безусловно, облегчает работу 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ителей, воспитателя или учителя.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О сказках, входящих в круг чтения младших 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льников можно сказать следующее: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Сказки о животных.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Народная поэзия обнимала целый мир, ее объектом стал не только человек, но также и все живое на планете. Изображая животных, сказка придает им человеческие черты, но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 же время фиксирует и характеризует повадк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«образ жизни»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Отсюда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живой, напряженный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 у сказок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Человек издавна чувствовал родство с природой, он действительно был ее частицей, борясь с нею, искал у нее защиты, сочувствуя и понимая. Очевиден и позднее привнесенный басенный, притчевый смысл многих сказок о животных.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Волшебные сказки.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 волшебного типа включают в себя волшебные, приключенческие, героические. В основе таких сказок лежит чудесный мир. Чудесный мир – это предметный, фантастический, неограниченный мир. Благодаря неограниченной фантастике и чудесному принципу организации материала в сказк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с чудесным миром возможного «превращения»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поражающие своей скоростью (дети растут не по дням, а по часам, с каждым днем все сильнее или краше становятся).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Не только скорость процесса ирреальна,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 его характер (из сказки «Снегурочка»: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Глядь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, у Снегурочки губы порозовели, глаза открылись.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Потом стряхнула с себя снег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вышла из сугроба живая девочка»).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«Обращение»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в сказках чудесного типа, как правило, происходят с помощью волшебных существ или предметов. В основном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волшебные сказки древнее других, они несут следы первичного знакомства человека с миром, окружающим его.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t>Бытовые сказки.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Характерной приметой бытовых сказок становится воспроизведение в них обыденной жизни. Конфликт бытовой сказки часто состоит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резкое неприятие (жадность, злоба, зависть).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Как правило, в бытовых сказках больше иронии и самоиронии, поскольку Добро торжествует, но акцентированы случайность или единичность его победы.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Характе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рна пестрота «бытовых»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сказок: социально-бытовые, сатирико-бытовые, 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ллистические и другие. В отличие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волшебных сказок, бытовая сказка содержит более значимый элемент социальной и нравственной критики, она определеннее в своих общественных предпочтениях. Похвала и осуждение в бытовых сказках звучат сильнее.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Сказки смешанного типа.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последнее время в методической литературе стали появляться сведения о новом типе сказок – о сказках смешанного типа. Конечно, сказки этого типа существуют давно, но им не придавали большого значения, так как забыли, насколько они могут помочь в достижении воспитательных, образовательных и развивающих целей. Вообще, сказки смешанного типа – это сказки переходного типа.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них совмещаются признаки присущие как сказкам с чудесным миром, бытовым сказкам. Проявляются также элементы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чудесного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волшебных предметов, вокруг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группируется основное действие.</w:t>
      </w:r>
    </w:p>
    <w:p w:rsidR="00426CF7" w:rsidRDefault="00755737" w:rsidP="00426CF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в разных формах и масштабах стремится к воплощению идеала человеческого существования.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сказки в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самоценность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благородных человеческих качеств, бескомпромиссное предпочтение Добра основаны так же и на призыве к мудрости, активности, к подлинной человечности. Сказки нашей голубой планеты расширяют кругозор, пробуждают интерес к жизни и творчеству других народов, воспитывают чувство доверия ко всем обитателям нашей Земли, занятым честным трудом.</w:t>
      </w:r>
      <w:r w:rsidRPr="003B0A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5737" w:rsidRPr="00426CF7" w:rsidRDefault="00755737" w:rsidP="00426CF7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083">
        <w:rPr>
          <w:rFonts w:ascii="Times New Roman" w:hAnsi="Times New Roman"/>
          <w:b/>
          <w:sz w:val="28"/>
          <w:szCs w:val="28"/>
        </w:rPr>
        <w:t>Основные методические положения изучения русских народных сказок в начальной школе</w:t>
      </w:r>
    </w:p>
    <w:p w:rsidR="00755737" w:rsidRPr="006B23C5" w:rsidRDefault="00755737" w:rsidP="0075573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В периоды смены общественных формаций нарушается преемственность поколений в воспитании детей и, прежде всего, в сфере передач нравственного опыта, главных жизненных ценностей и установок. Сформированность нравственных ценностей является важнейшим показателем целостной личности. Подлинно самостоятельной и ответственной, способной создать собственное представление о своем будущем жизненном пути. Сегодня как никогда широко осознается ответственность общества за воспитание подрастающего поколения.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 xml:space="preserve">Любое общество заинтересовано в сохранении и передаче накопленного опыта, иначе невозможно не только его развитие, но и само </w:t>
      </w:r>
      <w:r w:rsidRPr="00087083">
        <w:rPr>
          <w:color w:val="000000"/>
          <w:sz w:val="28"/>
          <w:szCs w:val="28"/>
        </w:rPr>
        <w:lastRenderedPageBreak/>
        <w:t>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- важнейшее условие развития России. Разрешение проблем нравственного воспитания требует поиска наиболее эффективных путей или переосмыслен</w:t>
      </w:r>
      <w:r>
        <w:rPr>
          <w:color w:val="000000"/>
          <w:sz w:val="28"/>
          <w:szCs w:val="28"/>
        </w:rPr>
        <w:t xml:space="preserve">ия уже известных. </w:t>
      </w:r>
      <w:r w:rsidRPr="00087083">
        <w:rPr>
          <w:color w:val="000000"/>
          <w:sz w:val="28"/>
          <w:szCs w:val="28"/>
        </w:rPr>
        <w:t>На наш взгляд, действенным средством в воспитании моральных качеств личности младших школьников является народная сказка.</w:t>
      </w:r>
    </w:p>
    <w:p w:rsidR="00755737" w:rsidRPr="00F124A1" w:rsidRDefault="00755737" w:rsidP="0075573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087083">
        <w:rPr>
          <w:rFonts w:ascii="Times New Roman" w:hAnsi="Times New Roman"/>
          <w:color w:val="000000"/>
          <w:sz w:val="28"/>
          <w:szCs w:val="28"/>
        </w:rPr>
        <w:t>Поступление в школу знаменует собой начало нового возрастного периода в жизни ребенка - младшего школьного возраста, ведущей деятельностью которого является учебная деятельность. В процессе ее осуществления ребенок под руководством учителя систематически овладевает содержанием</w:t>
      </w:r>
      <w:r w:rsidRPr="00087083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087083">
        <w:rPr>
          <w:rFonts w:ascii="Times New Roman" w:hAnsi="Times New Roman"/>
          <w:color w:val="000000"/>
          <w:sz w:val="28"/>
          <w:szCs w:val="28"/>
        </w:rPr>
        <w:t>развитых форм общественного сознания и умения действовать в соответствии с их требованиями</w:t>
      </w:r>
      <w:r w:rsidRPr="00087083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Традиционное образование противопоставляет сказку императивному знанию, как легковесное - тяжеловесному, как естественное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ротивоестественному, как доступное и нужное здесь и сейчас - труднодоступному и непонятно зачем нужному. Но сказка для ребенка - это не просто сказка, не только литературное произведение, не просто игра, это - жизнь, это - приемлемое и созвучное возможностям ребенка средство материализации волнующих его отношений и обстоятельств, конституция нравов и свод законов бытия, правил общежития и норм деликатности, категорий добра и зла, </w:t>
      </w:r>
      <w:proofErr w:type="spell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многополярности</w:t>
      </w:r>
      <w:proofErr w:type="spell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носительности социальных оценок.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- это удивительное по силе психологического воздействия средство работы с внутренним миром ребенка, мощный инструмент развития.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в определенной степени удовлетворяет три естественные психологические потребности ребенка:</w:t>
      </w:r>
    </w:p>
    <w:p w:rsidR="00755737" w:rsidRPr="003B0AD7" w:rsidRDefault="00755737" w:rsidP="0075573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Потребность в автономности (независимости). В каждой сказке герой действует самостоятельно, полагаясь на свои силы.</w:t>
      </w:r>
    </w:p>
    <w:p w:rsidR="00755737" w:rsidRPr="003B0AD7" w:rsidRDefault="00755737" w:rsidP="0075573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Потребность в компетентности (силе, всемогуществе). Герой оказывается способным преодолеть самые невероятные препятствия, оказывается победителем, достигает успеха.</w:t>
      </w:r>
    </w:p>
    <w:p w:rsidR="00755737" w:rsidRPr="003B0AD7" w:rsidRDefault="00755737" w:rsidP="0075573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Потребность в активности. Герой всегда находится в действии.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действиях и поступках сказочных героев противопоставляется трудолюбие – ленивости, добро – злу, храбрость – трусости. Симпатии детей всегда привлекают те, кому свойственны: отзывчивость, любовь к труду, смелость. Дети радуются, когда торжествует добро, облегченно вздыхают, когда герои преодолевают трудности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наступает счастливая развязка.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Искусством </w:t>
      </w:r>
      <w:r w:rsidRPr="00F124A1">
        <w:rPr>
          <w:rFonts w:ascii="Times New Roman" w:eastAsia="Times New Roman" w:hAnsi="Times New Roman"/>
          <w:sz w:val="28"/>
          <w:szCs w:val="28"/>
          <w:lang w:eastAsia="ru-RU"/>
        </w:rPr>
        <w:t>работать над идеей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 должен владеть каждый </w:t>
      </w:r>
      <w:r w:rsidRPr="00F124A1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, т.к. очень важно передать своеобразие жанра сказки.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Сказки динамичны и в то же время напевны. Быстрота развертывания событий в них великолепно сочетается с повторностью. 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ритмичных повторов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, которые помогают ребенку запомнить сказку.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Познавательное значение сказки </w:t>
      </w:r>
      <w:proofErr w:type="gramStart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проявляется</w:t>
      </w:r>
      <w:proofErr w:type="gramEnd"/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в том, что она отражает особенности явлений реальной жизни и дает обширные знания об истории общественных отношений, труде и быте, а также представление о мировоззрении и психологии народа, о природе страны, сюжеты и образы </w:t>
      </w: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заключают в себе широкую типизацию, содержат обобщения явлений, жизни и характеров людей.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учит смелости, доброте и другим хорошим человеческим качествам, но делает это без скучных наставлений, просто показывает, что может произойти, если человек поступает не по совести.</w:t>
      </w:r>
    </w:p>
    <w:p w:rsidR="00755737" w:rsidRPr="003B0AD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AD7">
        <w:rPr>
          <w:rFonts w:ascii="Times New Roman" w:eastAsia="Times New Roman" w:hAnsi="Times New Roman"/>
          <w:sz w:val="28"/>
          <w:szCs w:val="28"/>
          <w:lang w:eastAsia="ru-RU"/>
        </w:rPr>
        <w:t>Сказка развивает эстетическое чувство. Для нее характерно раскрытие прекрасного в природе и человеке, единство эстетического и морального начал, соединение реального и вымысла, яркая изобразительность и выразительность.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 xml:space="preserve">Э. </w:t>
      </w:r>
      <w:proofErr w:type="spellStart"/>
      <w:r w:rsidRPr="00087083">
        <w:rPr>
          <w:color w:val="000000"/>
          <w:sz w:val="28"/>
          <w:szCs w:val="28"/>
        </w:rPr>
        <w:t>Эриксон</w:t>
      </w:r>
      <w:proofErr w:type="spellEnd"/>
      <w:r w:rsidRPr="00087083">
        <w:rPr>
          <w:color w:val="000000"/>
          <w:sz w:val="28"/>
          <w:szCs w:val="28"/>
        </w:rPr>
        <w:t xml:space="preserve"> утверждает, что особенности становления личности зависят от экономического и культурного уровня развития общества, в котором растет ребенок, от того, какой исторический этап развития он застал. Он считает, что ценности и нормы общества передаются детям в процессе вос</w:t>
      </w:r>
      <w:r>
        <w:rPr>
          <w:color w:val="000000"/>
          <w:sz w:val="28"/>
          <w:szCs w:val="28"/>
        </w:rPr>
        <w:t>питания</w:t>
      </w:r>
      <w:r w:rsidRPr="00087083">
        <w:rPr>
          <w:color w:val="000000"/>
          <w:sz w:val="28"/>
          <w:szCs w:val="28"/>
        </w:rPr>
        <w:t>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Развитие личности по своему содержанию определяется тем, что общество ожидает от человека, какие ценности и идеалы ему предлагает, какие задачи ставит перед ним на разных возрастных этапах. Ребенок, созревая, с необходимостью проходит ряд следующих друг за другом стадий. На каждой стадии он приобретает определенное качество, которое фиксируется в структуре личности и сохраняется в последующие периоды жизни.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В этом периоде мы никогда не увидим ребенка в пассивно - демонстративном состоянии. Он всегда чем-либо занят: то он внимательно наблюдает уличную ссору, то увлечен чтением новой книги или же лезет на дерево или на крышу, чтобы взглянуть оттуда на окружающую местность.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В нем, конечно, много движений, но большинство их уже с новыми, совершенно иными целями. Жизнь во всем ее разнообразии - вот что сейчас возбуждает его деятельность; но жизнь не иллюзорная и фантастическая, а самая на</w:t>
      </w:r>
      <w:r>
        <w:rPr>
          <w:color w:val="000000"/>
          <w:sz w:val="28"/>
          <w:szCs w:val="28"/>
        </w:rPr>
        <w:t>стоящая.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lastRenderedPageBreak/>
        <w:t xml:space="preserve">В этом мире ребенок мало-помалу покидает иллюзорный мир, в котором жил раньше, но, тем не </w:t>
      </w:r>
      <w:proofErr w:type="gramStart"/>
      <w:r w:rsidRPr="00087083">
        <w:rPr>
          <w:color w:val="000000"/>
          <w:sz w:val="28"/>
          <w:szCs w:val="28"/>
        </w:rPr>
        <w:t>менее</w:t>
      </w:r>
      <w:proofErr w:type="gramEnd"/>
      <w:r w:rsidRPr="00087083">
        <w:rPr>
          <w:color w:val="000000"/>
          <w:sz w:val="28"/>
          <w:szCs w:val="28"/>
        </w:rPr>
        <w:t xml:space="preserve"> напряженное внимание к зачаровывающим описаниям чудес, необыкновенный эмоциональный подъем вызывают у детей сказки.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Многие психологи и педагоги отмечают упорство, с каким дети требуют повторения сказки со всеми деталями и подробностями, без изменения малейших мелочей, даже интонации при рассказывании. Ребенку хочется, чтобы сказка рассказывалась теми же словами, что и в первый раз, ему приятно эти слова узнавать, воспринимать в первоначальной последовательности, испытывать те же чувства. Это стереотипное поведение дает малышу уверенность, что и на этот раз все кончится хорошо.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 xml:space="preserve">Ребенку необходимо, чтобы его страхи были персонифицированы: драконы, чудовища, ведьмы в сказках олицетворяют трудности, проблемы, которые нужно преодолеть. Разрешение сказочных конфликтов способствует преодолению страха - ведь образность сказок подсказывает ребенку возможность победы над собственной боязливостью. </w:t>
      </w:r>
      <w:proofErr w:type="gramStart"/>
      <w:r w:rsidRPr="00087083">
        <w:rPr>
          <w:color w:val="000000"/>
          <w:sz w:val="28"/>
          <w:szCs w:val="28"/>
        </w:rPr>
        <w:t>Воспитание, в основу которого положена идея - держать ребенк</w:t>
      </w:r>
      <w:r>
        <w:rPr>
          <w:color w:val="000000"/>
          <w:sz w:val="28"/>
          <w:szCs w:val="28"/>
        </w:rPr>
        <w:t xml:space="preserve">а подальше от злого, страшного - </w:t>
      </w:r>
      <w:r w:rsidRPr="00087083">
        <w:rPr>
          <w:color w:val="000000"/>
          <w:sz w:val="28"/>
          <w:szCs w:val="28"/>
        </w:rPr>
        <w:t>ведет к угнетению психики, но не к п</w:t>
      </w:r>
      <w:r>
        <w:rPr>
          <w:color w:val="000000"/>
          <w:sz w:val="28"/>
          <w:szCs w:val="28"/>
        </w:rPr>
        <w:t>реодолению опасностей и страхов.</w:t>
      </w:r>
      <w:proofErr w:type="gramEnd"/>
    </w:p>
    <w:p w:rsidR="00755737" w:rsidRPr="00087083" w:rsidRDefault="00755737" w:rsidP="00755737">
      <w:pPr>
        <w:pStyle w:val="c0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rStyle w:val="c2"/>
          <w:color w:val="000000"/>
          <w:sz w:val="28"/>
          <w:szCs w:val="28"/>
        </w:rPr>
        <w:t>Передаваясь из уст в уста, сказки менялись, как и действительность, которую они отражали. Порой сказки разных народов очень схожи, так как несут эстетические взгляды трудовых слоев населения, их мечты, боль и ненависть к эксплуатации в любых ее проявлениях. Сказки разных народов имеют и ярко выраженные национальные черты.</w:t>
      </w:r>
    </w:p>
    <w:p w:rsidR="00755737" w:rsidRPr="00087083" w:rsidRDefault="00755737" w:rsidP="00755737">
      <w:pPr>
        <w:pStyle w:val="c0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rStyle w:val="c2"/>
          <w:color w:val="000000"/>
          <w:sz w:val="28"/>
          <w:szCs w:val="28"/>
        </w:rPr>
        <w:t>Русские народные сказки чрезвычайно разнообразны. Их национальный характер выражается в языке, в бытовых подробностях, в характере пейзажа, уклада жизни, преимущественно крестьянской.</w:t>
      </w:r>
    </w:p>
    <w:p w:rsidR="00755737" w:rsidRPr="00087083" w:rsidRDefault="00755737" w:rsidP="00755737">
      <w:pPr>
        <w:pStyle w:val="c0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rStyle w:val="c2"/>
          <w:color w:val="000000"/>
          <w:sz w:val="28"/>
          <w:szCs w:val="28"/>
        </w:rPr>
        <w:t xml:space="preserve">Издавна сказки были близки и понятны простому народу. Фантастика переплеталась в них с реальностью. Живя в нужде, люди мечтали о коврах-самолетах, о дворцах, о скатерти-самобранке. И всегда в русских сказках </w:t>
      </w:r>
      <w:r w:rsidRPr="00087083">
        <w:rPr>
          <w:rStyle w:val="c2"/>
          <w:color w:val="000000"/>
          <w:sz w:val="28"/>
          <w:szCs w:val="28"/>
        </w:rPr>
        <w:lastRenderedPageBreak/>
        <w:t>торжествовала справедливость, а добро побеждало зло. Форма сказки идеальна. Сказка дает схему человеческих отношений. В ней чувствуется стремление народа восстановить справедливость.</w:t>
      </w:r>
    </w:p>
    <w:p w:rsidR="00755737" w:rsidRPr="00087083" w:rsidRDefault="00755737" w:rsidP="00755737">
      <w:pPr>
        <w:pStyle w:val="c0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rStyle w:val="c2"/>
          <w:color w:val="000000"/>
          <w:sz w:val="28"/>
          <w:szCs w:val="28"/>
        </w:rPr>
        <w:t>Народной сказке свойственны все особенности фольклора. Сказочник зависит от традиций, в форме которых сказка дошла до него. Эти традиции  создавались многими поколениями сказочников.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Сказки, независимо от пола и возраста их героев, имеют большое психологическое значение для детей разного возраста, мальчиков и девочек, поскольку облегчают смену идентификации в зависимости от проблем, волнующих ребенка. Малыш легко входит в непривычную для него сказочную обстановку, мгновенно превращаясь</w:t>
      </w:r>
      <w:r>
        <w:rPr>
          <w:color w:val="000000"/>
          <w:sz w:val="28"/>
          <w:szCs w:val="28"/>
        </w:rPr>
        <w:t xml:space="preserve"> в Ивана-царевича или царевну-</w:t>
      </w:r>
      <w:r w:rsidRPr="00087083">
        <w:rPr>
          <w:color w:val="000000"/>
          <w:sz w:val="28"/>
          <w:szCs w:val="28"/>
        </w:rPr>
        <w:t xml:space="preserve">Лебедь, и вместе с тем так же свободно переключается на прозаическую повседневность. Он интуитивно чувствует, что сказки нереальны, но </w:t>
      </w:r>
      <w:proofErr w:type="gramStart"/>
      <w:r w:rsidRPr="00087083">
        <w:rPr>
          <w:color w:val="000000"/>
          <w:sz w:val="28"/>
          <w:szCs w:val="28"/>
        </w:rPr>
        <w:t>в</w:t>
      </w:r>
      <w:proofErr w:type="gramEnd"/>
      <w:r w:rsidRPr="00087083">
        <w:rPr>
          <w:color w:val="000000"/>
          <w:sz w:val="28"/>
          <w:szCs w:val="28"/>
        </w:rPr>
        <w:t xml:space="preserve"> то же время допускает, что это могло происходить и в действительности. Так появляется действительность литературных переживаний ребенка: ощущение сказочности в </w:t>
      </w:r>
      <w:proofErr w:type="gramStart"/>
      <w:r w:rsidRPr="00087083">
        <w:rPr>
          <w:color w:val="000000"/>
          <w:sz w:val="28"/>
          <w:szCs w:val="28"/>
        </w:rPr>
        <w:t>реальном</w:t>
      </w:r>
      <w:proofErr w:type="gramEnd"/>
      <w:r w:rsidRPr="00087083">
        <w:rPr>
          <w:color w:val="000000"/>
          <w:sz w:val="28"/>
          <w:szCs w:val="28"/>
        </w:rPr>
        <w:t>, обыденном и реального в сказочном, волшебном.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Кроме ожидания необычайного, чудесного, волшебного, детскому воображению присуща еще одна потребность. Ребенок хочет подражать окружающим его, ловким, умным взрослым, но ему не всегда это удается. В сказке же все возможно. Маленький мальчик (девочка) смелый и находчивый, выходит победителем из всех испытаний. Он может перелететь через тридевять земель в тридесятое царство и победить дракона. Иными словами, малыш как бы реализует свои неосознанные желания, не всегда выполнимые в жиз</w:t>
      </w:r>
      <w:r>
        <w:rPr>
          <w:color w:val="000000"/>
          <w:sz w:val="28"/>
          <w:szCs w:val="28"/>
        </w:rPr>
        <w:t>ни.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 xml:space="preserve">Благодаря сказкам у ребенка вырабатывается способность сопереживать, сострадать и </w:t>
      </w:r>
      <w:proofErr w:type="spellStart"/>
      <w:r w:rsidRPr="00087083">
        <w:rPr>
          <w:color w:val="000000"/>
          <w:sz w:val="28"/>
          <w:szCs w:val="28"/>
        </w:rPr>
        <w:t>сорадоваться</w:t>
      </w:r>
      <w:proofErr w:type="spellEnd"/>
      <w:r w:rsidRPr="00087083">
        <w:rPr>
          <w:color w:val="000000"/>
          <w:sz w:val="28"/>
          <w:szCs w:val="28"/>
        </w:rPr>
        <w:t>, без которой человек не человек. Цель сказочни</w:t>
      </w:r>
      <w:r>
        <w:rPr>
          <w:color w:val="000000"/>
          <w:sz w:val="28"/>
          <w:szCs w:val="28"/>
        </w:rPr>
        <w:t>ков – «</w:t>
      </w:r>
      <w:r w:rsidRPr="00087083">
        <w:rPr>
          <w:color w:val="000000"/>
          <w:sz w:val="28"/>
          <w:szCs w:val="28"/>
        </w:rPr>
        <w:t>воспитывать в ребенке человечность - эту дивную способность человека волноваться чужими несчастьями, радоваться радости другого, пе</w:t>
      </w:r>
      <w:r>
        <w:rPr>
          <w:color w:val="000000"/>
          <w:sz w:val="28"/>
          <w:szCs w:val="28"/>
        </w:rPr>
        <w:t>реживать чужую судьбу как свою»</w:t>
      </w:r>
      <w:r w:rsidRPr="00087083">
        <w:rPr>
          <w:color w:val="000000"/>
          <w:sz w:val="28"/>
          <w:szCs w:val="28"/>
        </w:rPr>
        <w:t>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lastRenderedPageBreak/>
        <w:t xml:space="preserve">В сказке для детей кроется особое очарование, открываются </w:t>
      </w:r>
      <w:r>
        <w:rPr>
          <w:color w:val="000000"/>
          <w:sz w:val="28"/>
          <w:szCs w:val="28"/>
        </w:rPr>
        <w:t xml:space="preserve">какие-то тайники миропонимания. </w:t>
      </w:r>
      <w:r w:rsidRPr="00087083">
        <w:rPr>
          <w:color w:val="000000"/>
          <w:sz w:val="28"/>
          <w:szCs w:val="28"/>
        </w:rPr>
        <w:t>Они находят в сказочном повествовании самостоятельно, без объяснений, нечто очень ценное для себя, необходимое для роста их сознания.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Воображаемый, фантастический мир в основе своей оказывается отображением реального мира в главных его основах. Сказочная, непривычная картина жизни дает малышу и возможность сравнить ее с реальностью, с окружением, в котором существуют он сам, его семья, близкие ему люди. Это необходимо для развивающегося мышления, так как оно стимулируется тем, что человек сравнивает и сомневается, проверяет и убеждается. Сказка не оставляет ребенка равнодушным наблюдателем, а делает его активным участником происходящего, переживающим вместе с героями каждую неудачу и каждую победу. Сказка приучает его к мысли, что зло в лю</w:t>
      </w:r>
      <w:r>
        <w:rPr>
          <w:color w:val="000000"/>
          <w:sz w:val="28"/>
          <w:szCs w:val="28"/>
        </w:rPr>
        <w:t>бом случае должно быть наказано.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Следовательно, для полноценного развития ребенка необходима целенаправленная воспитательная работа учителя, т</w:t>
      </w:r>
      <w:proofErr w:type="gramStart"/>
      <w:r w:rsidRPr="00087083">
        <w:rPr>
          <w:color w:val="000000"/>
          <w:sz w:val="28"/>
          <w:szCs w:val="28"/>
        </w:rPr>
        <w:t>.к</w:t>
      </w:r>
      <w:proofErr w:type="gramEnd"/>
      <w:r w:rsidRPr="00087083">
        <w:rPr>
          <w:color w:val="000000"/>
          <w:sz w:val="28"/>
          <w:szCs w:val="28"/>
        </w:rPr>
        <w:t xml:space="preserve"> младший школьный возраст является сенситивным для усвоения социальных норм нравственного развития, становления адекватной самооценки, развития критичности по отношению к себе и окружающим, раскрытия индивидуальных особенностей и способностей. Младший школьный возраст характеризуется повышенной восприимчивостью к внешним влияниям, необходимостью нравственных норм и нравственных требований к другим, непосредственным поведением. Эти особенности являются залогом </w:t>
      </w:r>
      <w:proofErr w:type="spellStart"/>
      <w:r w:rsidRPr="00087083">
        <w:rPr>
          <w:color w:val="000000"/>
          <w:sz w:val="28"/>
          <w:szCs w:val="28"/>
        </w:rPr>
        <w:lastRenderedPageBreak/>
        <w:t>обучаемости</w:t>
      </w:r>
      <w:proofErr w:type="spellEnd"/>
      <w:r w:rsidRPr="00087083">
        <w:rPr>
          <w:color w:val="000000"/>
          <w:sz w:val="28"/>
          <w:szCs w:val="28"/>
        </w:rPr>
        <w:t xml:space="preserve"> и восприимчивости младших школьников, дают большие возможности для систематического и последовательного</w:t>
      </w:r>
      <w:r>
        <w:rPr>
          <w:color w:val="000000"/>
          <w:sz w:val="28"/>
          <w:szCs w:val="28"/>
        </w:rPr>
        <w:t xml:space="preserve"> нравственного воспитания детей.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Очень рано ребенок начинает знакомиться с произведениями искусства, с сокровищницей русской и мировой литературы, с лучшими образами устного народного творчества. И как добрый, мудрый друг в его жизнь входит сказка.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В ряде народных сказок мы встречаемся с определенными педагогическими понятиями, выводами, рассуждениями. Прежде всего, следует отметить стремление народа к знаниям. В сказках встречается мысль, что книги - источник мудрости.</w:t>
      </w: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Сказка - благодатный и ничем не заменимый источник воспитания любви к Родине. Патриотическая идея сказки -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- творение народа. Кажется,</w:t>
      </w:r>
      <w:r>
        <w:rPr>
          <w:color w:val="000000"/>
          <w:sz w:val="28"/>
          <w:szCs w:val="28"/>
        </w:rPr>
        <w:t xml:space="preserve"> что сказка построена на чисто «</w:t>
      </w:r>
      <w:r w:rsidRPr="00087083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товом» </w:t>
      </w:r>
      <w:r w:rsidRPr="00087083">
        <w:rPr>
          <w:color w:val="000000"/>
          <w:sz w:val="28"/>
          <w:szCs w:val="28"/>
        </w:rPr>
        <w:t>сюжете: д</w:t>
      </w:r>
      <w:r>
        <w:rPr>
          <w:color w:val="000000"/>
          <w:sz w:val="28"/>
          <w:szCs w:val="28"/>
        </w:rPr>
        <w:t>едушка и бабушка посадили репку</w:t>
      </w:r>
      <w:r w:rsidRPr="00087083">
        <w:rPr>
          <w:color w:val="000000"/>
          <w:sz w:val="28"/>
          <w:szCs w:val="28"/>
        </w:rPr>
        <w:t xml:space="preserve">, дедушка решил обмануть </w:t>
      </w:r>
      <w:r>
        <w:rPr>
          <w:color w:val="000000"/>
          <w:sz w:val="28"/>
          <w:szCs w:val="28"/>
        </w:rPr>
        <w:t>волка, сделал соломенного бычка</w:t>
      </w:r>
      <w:r w:rsidRPr="00087083">
        <w:rPr>
          <w:color w:val="000000"/>
          <w:sz w:val="28"/>
          <w:szCs w:val="28"/>
        </w:rPr>
        <w:t>, но каждое слово этой сказки - как тончайший штрих на бессмертной фреске, в каждом слове, в каждом об</w:t>
      </w:r>
      <w:r>
        <w:rPr>
          <w:color w:val="000000"/>
          <w:sz w:val="28"/>
          <w:szCs w:val="28"/>
        </w:rPr>
        <w:t xml:space="preserve">разе </w:t>
      </w:r>
      <w:r w:rsidRPr="00087083">
        <w:rPr>
          <w:color w:val="000000"/>
          <w:sz w:val="28"/>
          <w:szCs w:val="28"/>
        </w:rPr>
        <w:t>- игра творческих с</w:t>
      </w:r>
      <w:r>
        <w:rPr>
          <w:color w:val="000000"/>
          <w:sz w:val="28"/>
          <w:szCs w:val="28"/>
        </w:rPr>
        <w:t>ил народного духа. Сказка – это духовное</w:t>
      </w:r>
      <w:r w:rsidRPr="00087083">
        <w:rPr>
          <w:color w:val="000000"/>
          <w:sz w:val="28"/>
          <w:szCs w:val="28"/>
        </w:rPr>
        <w:t xml:space="preserve"> богат</w:t>
      </w:r>
      <w:r>
        <w:rPr>
          <w:color w:val="000000"/>
          <w:sz w:val="28"/>
          <w:szCs w:val="28"/>
        </w:rPr>
        <w:t>ство</w:t>
      </w:r>
      <w:r w:rsidRPr="00087083">
        <w:rPr>
          <w:color w:val="000000"/>
          <w:sz w:val="28"/>
          <w:szCs w:val="28"/>
        </w:rPr>
        <w:t xml:space="preserve"> нар</w:t>
      </w:r>
      <w:r>
        <w:rPr>
          <w:color w:val="000000"/>
          <w:sz w:val="28"/>
          <w:szCs w:val="28"/>
        </w:rPr>
        <w:t>одной культуры, познавая которое</w:t>
      </w:r>
      <w:r w:rsidRPr="00087083">
        <w:rPr>
          <w:color w:val="000000"/>
          <w:sz w:val="28"/>
          <w:szCs w:val="28"/>
        </w:rPr>
        <w:t>, ребенок познает сердцем родной на</w:t>
      </w:r>
      <w:r>
        <w:rPr>
          <w:color w:val="000000"/>
          <w:sz w:val="28"/>
          <w:szCs w:val="28"/>
        </w:rPr>
        <w:t>род.</w:t>
      </w:r>
    </w:p>
    <w:p w:rsidR="00755737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  <w:r w:rsidRPr="00087083">
        <w:rPr>
          <w:color w:val="000000"/>
          <w:sz w:val="28"/>
          <w:szCs w:val="28"/>
        </w:rPr>
        <w:t>Таким образом, педагогические сокровища народа далеко не исчерпали себя. Более того, они будут постоянно возрастать. В этом бессмертие человечества. В этом - вечность воспитания, символизирующая вечность движения человечества к своему духовному и нравственному прогрессу.</w:t>
      </w:r>
    </w:p>
    <w:p w:rsidR="00755737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</w:p>
    <w:p w:rsidR="00755737" w:rsidRPr="00087083" w:rsidRDefault="00755737" w:rsidP="00755737">
      <w:pPr>
        <w:pStyle w:val="a3"/>
        <w:spacing w:before="0" w:beforeAutospacing="0" w:after="0" w:afterAutospacing="0" w:line="360" w:lineRule="auto"/>
        <w:ind w:right="75" w:firstLine="851"/>
        <w:contextualSpacing/>
        <w:jc w:val="both"/>
        <w:rPr>
          <w:color w:val="000000"/>
          <w:sz w:val="28"/>
          <w:szCs w:val="28"/>
        </w:rPr>
      </w:pPr>
    </w:p>
    <w:p w:rsidR="00755737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Колоративная лексика в русских народных сказках</w:t>
      </w:r>
    </w:p>
    <w:p w:rsidR="00755737" w:rsidRPr="00E0673A" w:rsidRDefault="00755737" w:rsidP="007557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737" w:rsidRPr="00BD1F1C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F1C">
        <w:rPr>
          <w:sz w:val="28"/>
          <w:szCs w:val="28"/>
        </w:rPr>
        <w:t>Сказки имеют огромное педагогическое и воспитательное значение. Они формируют устойчивые народные представления о нравственных началах жизни, являются наглядной школой изумительного искусства слова. Сказки способствуют развитию у детей воображения и литературно-творческих способностей. Изучение сказок повышает интерес и мотивацию школьников к изучению литературы. Сказка прививает любовь к своей земле и своему народу. Она формирует коммуникативные качества младших школьников.</w:t>
      </w:r>
    </w:p>
    <w:p w:rsidR="00755737" w:rsidRPr="00BD1F1C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F1C">
        <w:rPr>
          <w:sz w:val="28"/>
          <w:szCs w:val="28"/>
        </w:rPr>
        <w:t xml:space="preserve">При опоре на фольклорные традиции решается такая педагогическая задача, как формирование творчески развитой личности школьника. Различные компоненты народной художественной культуры обладают мощным творческим потенциалом. И, конечно же, очевидны возможности сказки в развитии творческих способностей детей. Содержательный мир сказки, ее поэтика и композиция близки и доступны детям. Поэтому применение сказки в разных видах творческой деятельности открывает широкие горизонты для формирования </w:t>
      </w:r>
      <w:proofErr w:type="spellStart"/>
      <w:r w:rsidRPr="00BD1F1C">
        <w:rPr>
          <w:sz w:val="28"/>
          <w:szCs w:val="28"/>
        </w:rPr>
        <w:t>креативной</w:t>
      </w:r>
      <w:proofErr w:type="spellEnd"/>
      <w:r w:rsidRPr="00BD1F1C">
        <w:rPr>
          <w:sz w:val="28"/>
          <w:szCs w:val="28"/>
        </w:rPr>
        <w:t xml:space="preserve"> личности.</w:t>
      </w:r>
    </w:p>
    <w:p w:rsidR="00755737" w:rsidRPr="00BD1F1C" w:rsidRDefault="00755737" w:rsidP="00755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D1F1C">
        <w:rPr>
          <w:color w:val="000000"/>
          <w:sz w:val="28"/>
          <w:szCs w:val="28"/>
        </w:rPr>
        <w:t>Русские народные сказки очень разнообразны. Каждая русская народная сказка выделяется особым содержанием, стилем и представленными в ней образами. Сказки бывают о животных, бытовые и волшебные. Это и объясняет наполненность сказок различными нравственными ценностями, тем чему учит сказка, что пытается донести.</w:t>
      </w:r>
    </w:p>
    <w:p w:rsidR="00755737" w:rsidRDefault="00755737" w:rsidP="0075573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F1C">
        <w:rPr>
          <w:rFonts w:ascii="Times New Roman" w:eastAsia="Times New Roman" w:hAnsi="Times New Roman"/>
          <w:sz w:val="28"/>
          <w:szCs w:val="28"/>
          <w:lang w:eastAsia="ru-RU"/>
        </w:rPr>
        <w:t>Дети очень любят слушать и рассказывать сказки. И это понятно: сказка оживает именно в устном творчестве. Она устно создавалась и устно передавалась из поколения в поколение. Известно, что сказочники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рассказывали сказки, но и одновременно с этим творили их. Сказка зарождалась на основе непосредственной импровизации, создатели и хранители сказок были самобытными народными златоустами. Они увлекали не только волшебной фабулой, но и своим </w:t>
      </w:r>
      <w:proofErr w:type="spell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краснословием</w:t>
      </w:r>
      <w:proofErr w:type="spell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 многовековое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существование в сказке выработались и закрепились свои правила. Так в сказовой композиции мы обязательно встретимся с рифмованными благозвучными выражениями, присказками, крылатыми выражениями и поучениями. И уж никак сказка не обойдётся без приёма троекратного повторения. Магия сказочных чисел зачаровывает. Но симво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лику чисел уже многие изучали,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 хотим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остановить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на символике цвета в сказке.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Сказка - школа народного красноречия. Она учит нас быть добрыми и смелыми, учит защищать слабых, любить Родину и жить так, чтобы приносить пользу другим. Сказки радуют разум, как радует глаз картина. Веселое сочетание слов, развлекательный характер, особый тон делают 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зки яркими образцами искусства.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вот свидетельство А.С. Пушкина, который в 1824 году в письме к брату Льву из Михайловского писал: «Знаешь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мои занятия? До обеда пишу записки, обедаю поздно; после обеда езжу верхом, вечером слушаю сказки и вознаграждаю 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недостатки своего воспитания».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очень ценное замечание поэта. Оно говорит о том, что Пушкин считал русские народные сказки необходимым элементом воспитания русского ребенка. Так какие краски (цвета) украшали сказку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служили средством воспитания?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Перечитав неко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торые русские народные сказки, мы обратили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внимание, что с цветовыми символами можно столкнуться как внутри самого текста (это постоянные эпитеты «красна девица», «чисто поле», «темные леса», «сине море» и др.), так и в названии многих сказок («Белая уточка», «Жар-птица», «Иван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царевич и серый волк» и др.).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подтверждает следующая таблица:</w:t>
      </w:r>
    </w:p>
    <w:p w:rsidR="00755737" w:rsidRPr="000F7AC7" w:rsidRDefault="00755737" w:rsidP="0075573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Место цветовых символов в русских народных сказках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:</w:t>
      </w:r>
    </w:p>
    <w:tbl>
      <w:tblPr>
        <w:tblpPr w:leftFromText="45" w:rightFromText="45" w:vertAnchor="text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4687"/>
      </w:tblGrid>
      <w:tr w:rsidR="00755737" w:rsidRPr="003627DE" w:rsidTr="009D0A16">
        <w:trPr>
          <w:trHeight w:val="45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Внутри текста</w:t>
            </w: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названии</w:t>
            </w:r>
          </w:p>
        </w:tc>
      </w:tr>
      <w:tr w:rsidR="00755737" w:rsidRPr="003627DE" w:rsidTr="009D0A16">
        <w:trPr>
          <w:trHeight w:val="480"/>
        </w:trPr>
        <w:tc>
          <w:tcPr>
            <w:tcW w:w="4777" w:type="dxa"/>
            <w:hideMark/>
          </w:tcPr>
          <w:p w:rsidR="00755737" w:rsidRPr="003627DE" w:rsidRDefault="00755737" w:rsidP="00755737">
            <w:pPr>
              <w:pStyle w:val="a4"/>
              <w:numPr>
                <w:ilvl w:val="0"/>
                <w:numId w:val="34"/>
              </w:numPr>
              <w:spacing w:after="0" w:line="36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– крестьянский сын и </w:t>
            </w:r>
            <w:proofErr w:type="spellStart"/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Чудо-Юдо</w:t>
            </w:r>
            <w:proofErr w:type="spellEnd"/>
          </w:p>
        </w:tc>
        <w:tc>
          <w:tcPr>
            <w:tcW w:w="4687" w:type="dxa"/>
            <w:hideMark/>
          </w:tcPr>
          <w:p w:rsidR="00755737" w:rsidRPr="003627DE" w:rsidRDefault="00755737" w:rsidP="00755737">
            <w:pPr>
              <w:numPr>
                <w:ilvl w:val="0"/>
                <w:numId w:val="34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уточка</w:t>
            </w:r>
          </w:p>
        </w:tc>
      </w:tr>
      <w:tr w:rsidR="00755737" w:rsidRPr="003627DE" w:rsidTr="009D0A16">
        <w:trPr>
          <w:trHeight w:val="480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Василиса Премудрая</w:t>
            </w: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Сказка о серебряном блюдечке и наливном яблочке</w:t>
            </w:r>
          </w:p>
        </w:tc>
      </w:tr>
      <w:tr w:rsidR="00755737" w:rsidRPr="003627DE" w:rsidTr="009D0A16">
        <w:trPr>
          <w:trHeight w:val="75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Царевна - лягушка</w:t>
            </w: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Свинка - золотая щетинка</w:t>
            </w:r>
          </w:p>
        </w:tc>
      </w:tr>
      <w:tr w:rsidR="00755737" w:rsidRPr="003627DE" w:rsidTr="009D0A16">
        <w:trPr>
          <w:trHeight w:val="180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Василиса Прекрасная</w:t>
            </w: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Белая лебедушка</w:t>
            </w:r>
          </w:p>
        </w:tc>
      </w:tr>
      <w:tr w:rsidR="00755737" w:rsidRPr="003627DE" w:rsidTr="009D0A16">
        <w:trPr>
          <w:trHeight w:val="345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Сестрица </w:t>
            </w:r>
            <w:proofErr w:type="spellStart"/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братец Иванушка</w:t>
            </w: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Жар-птица</w:t>
            </w:r>
          </w:p>
        </w:tc>
      </w:tr>
      <w:tr w:rsidR="00755737" w:rsidRPr="003627DE" w:rsidTr="009D0A16">
        <w:trPr>
          <w:trHeight w:val="165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 щучьему велению</w:t>
            </w: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Кот – серый лоб, Козел да Баран</w:t>
            </w:r>
          </w:p>
        </w:tc>
      </w:tr>
      <w:tr w:rsidR="00755737" w:rsidRPr="003627DE" w:rsidTr="009D0A16">
        <w:trPr>
          <w:trHeight w:val="75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Петушок – золотой гребешок</w:t>
            </w:r>
          </w:p>
        </w:tc>
      </w:tr>
      <w:tr w:rsidR="00755737" w:rsidRPr="003627DE" w:rsidTr="009D0A16">
        <w:trPr>
          <w:trHeight w:val="45"/>
        </w:trPr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Иван – царевич и серый волк</w:t>
            </w:r>
          </w:p>
        </w:tc>
      </w:tr>
      <w:tr w:rsidR="00755737" w:rsidRPr="003627DE" w:rsidTr="009D0A16">
        <w:tc>
          <w:tcPr>
            <w:tcW w:w="477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hideMark/>
          </w:tcPr>
          <w:p w:rsidR="00755737" w:rsidRPr="003627DE" w:rsidRDefault="00755737" w:rsidP="009D0A16">
            <w:pPr>
              <w:spacing w:after="0" w:line="36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Сивка - бурка</w:t>
            </w:r>
          </w:p>
        </w:tc>
      </w:tr>
    </w:tbl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Работая над текстами сказок, мы заметили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народ предпочитал не только постоянные тропы, но и «симпатизировал» некой цветовой гамме. Вот какова периодичность «столкновений» с тем или иным цветом. </w:t>
      </w:r>
    </w:p>
    <w:p w:rsidR="00755737" w:rsidRPr="00461C49" w:rsidRDefault="00755737" w:rsidP="00755737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Наиболее встречающаяся цветовая гамма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tbl>
      <w:tblPr>
        <w:tblpPr w:leftFromText="45" w:rightFromText="45" w:vertAnchor="text" w:tblpXSpec="center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761"/>
        <w:gridCol w:w="2570"/>
        <w:gridCol w:w="1446"/>
      </w:tblGrid>
      <w:tr w:rsidR="00755737" w:rsidRPr="003627DE" w:rsidTr="009D0A16">
        <w:trPr>
          <w:trHeight w:val="4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5737" w:rsidRPr="003627DE" w:rsidTr="009D0A16">
        <w:trPr>
          <w:trHeight w:val="16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Золотой/золоченный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755737" w:rsidRPr="003627DE" w:rsidTr="009D0A16">
        <w:trPr>
          <w:trHeight w:val="7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55737" w:rsidRPr="003627DE" w:rsidTr="009D0A16">
        <w:trPr>
          <w:trHeight w:val="10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5737" w:rsidRPr="003627DE" w:rsidTr="009D0A16">
        <w:trPr>
          <w:trHeight w:val="7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Наливное 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737" w:rsidRPr="003627DE" w:rsidTr="009D0A16">
        <w:trPr>
          <w:trHeight w:val="4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Узорчатый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737" w:rsidRPr="003627DE" w:rsidTr="009D0A16">
        <w:trPr>
          <w:trHeight w:val="1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737" w:rsidRPr="003627DE" w:rsidTr="009D0A16">
        <w:trPr>
          <w:trHeight w:val="120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Огненный (жар)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737" w:rsidRPr="003627DE" w:rsidTr="009D0A16">
        <w:trPr>
          <w:trHeight w:val="7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737" w:rsidRPr="003627DE" w:rsidTr="009D0A16">
        <w:trPr>
          <w:trHeight w:val="60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Румяный 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737" w:rsidRPr="003627DE" w:rsidTr="009D0A16"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Яркий/неяркий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737" w:rsidRPr="003627DE" w:rsidTr="009D0A16">
        <w:trPr>
          <w:trHeight w:val="7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Лазоревый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737" w:rsidRPr="003627DE" w:rsidTr="009D0A16">
        <w:trPr>
          <w:trHeight w:val="90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Раскрашенный</w:t>
            </w: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737" w:rsidRPr="003627DE" w:rsidTr="009D0A16">
        <w:trPr>
          <w:trHeight w:val="60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Кумачовый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37" w:rsidRPr="003627DE" w:rsidTr="009D0A16"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Кровавый 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37" w:rsidRPr="003627DE" w:rsidTr="009D0A16">
        <w:trPr>
          <w:trHeight w:val="60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37" w:rsidRPr="003627DE" w:rsidTr="009D0A16">
        <w:trPr>
          <w:trHeight w:val="15"/>
        </w:trPr>
        <w:tc>
          <w:tcPr>
            <w:tcW w:w="254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276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737" w:rsidRDefault="00755737" w:rsidP="0075573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таблицы видно, какие цвета являются наиболее встречающимися. Как правило, они и лежат в основе постоянных эпитетов.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колонке собраны лексические единицы, значения которых являются неярко выраженными. Так лексические значения слов «золотой» и «серебряный» могут иметь двоякое значение: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5737" w:rsidRDefault="00755737" w:rsidP="00755737">
      <w:pPr>
        <w:numPr>
          <w:ilvl w:val="0"/>
          <w:numId w:val="3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сделанный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золота (серебра); </w:t>
      </w:r>
    </w:p>
    <w:p w:rsidR="00755737" w:rsidRDefault="00755737" w:rsidP="00755737">
      <w:pPr>
        <w:numPr>
          <w:ilvl w:val="0"/>
          <w:numId w:val="30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покрыт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позолотой (серебром). </w:t>
      </w:r>
    </w:p>
    <w:p w:rsidR="00755737" w:rsidRDefault="00755737" w:rsidP="0075573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Работая над данной темой, мы познакомили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 и с работой «Система цветовых символов»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Генрике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Шоне</w:t>
      </w:r>
      <w:proofErr w:type="spell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цветовую символику вышеперечисленных сказок.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Генрике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Шоне</w:t>
      </w:r>
      <w:proofErr w:type="spell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 символику только трех основных цветов: белого, черного, красного. Проанализировав как позитивные, так и негативные значения данной цветовой символики, получи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результаты: </w:t>
      </w:r>
    </w:p>
    <w:p w:rsidR="00755737" w:rsidRPr="00D53FF8" w:rsidRDefault="00755737" w:rsidP="0075573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Система цветовых символов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tbl>
      <w:tblPr>
        <w:tblW w:w="918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835"/>
        <w:gridCol w:w="2835"/>
        <w:gridCol w:w="2375"/>
      </w:tblGrid>
      <w:tr w:rsidR="00755737" w:rsidRPr="003627DE" w:rsidTr="009D0A16">
        <w:trPr>
          <w:jc w:val="center"/>
        </w:trPr>
        <w:tc>
          <w:tcPr>
            <w:tcW w:w="1135" w:type="dxa"/>
            <w:vMerge w:val="restart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670" w:type="dxa"/>
            <w:gridSpan w:val="2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Символика </w:t>
            </w:r>
            <w:proofErr w:type="gramStart"/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Генрике</w:t>
            </w:r>
            <w:proofErr w:type="gramEnd"/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Шоне</w:t>
            </w:r>
            <w:proofErr w:type="spellEnd"/>
          </w:p>
        </w:tc>
        <w:tc>
          <w:tcPr>
            <w:tcW w:w="2375" w:type="dxa"/>
            <w:vMerge w:val="restart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Символика</w:t>
            </w: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РНС</w:t>
            </w:r>
          </w:p>
        </w:tc>
      </w:tr>
      <w:tr w:rsidR="00755737" w:rsidRPr="003627DE" w:rsidTr="009D0A16">
        <w:trPr>
          <w:jc w:val="center"/>
        </w:trPr>
        <w:tc>
          <w:tcPr>
            <w:tcW w:w="1135" w:type="dxa"/>
            <w:vMerge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2835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Негативные</w:t>
            </w:r>
          </w:p>
        </w:tc>
        <w:tc>
          <w:tcPr>
            <w:tcW w:w="2375" w:type="dxa"/>
            <w:vMerge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37" w:rsidRPr="003627DE" w:rsidTr="009D0A16">
        <w:trPr>
          <w:trHeight w:val="1185"/>
          <w:jc w:val="center"/>
        </w:trPr>
        <w:tc>
          <w:tcPr>
            <w:tcW w:w="1135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835" w:type="dxa"/>
            <w:hideMark/>
          </w:tcPr>
          <w:p w:rsidR="00755737" w:rsidRPr="003627DE" w:rsidRDefault="00755737" w:rsidP="00755737">
            <w:pPr>
              <w:numPr>
                <w:ilvl w:val="0"/>
                <w:numId w:val="10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нетронутость</w:t>
            </w:r>
          </w:p>
          <w:p w:rsidR="00755737" w:rsidRPr="003627DE" w:rsidRDefault="00755737" w:rsidP="00755737">
            <w:pPr>
              <w:numPr>
                <w:ilvl w:val="0"/>
                <w:numId w:val="10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самоотдача</w:t>
            </w:r>
          </w:p>
          <w:p w:rsidR="00755737" w:rsidRPr="003627DE" w:rsidRDefault="00755737" w:rsidP="00755737">
            <w:pPr>
              <w:numPr>
                <w:ilvl w:val="0"/>
                <w:numId w:val="10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</w:t>
            </w:r>
          </w:p>
          <w:p w:rsidR="00755737" w:rsidRPr="003627DE" w:rsidRDefault="00755737" w:rsidP="00755737">
            <w:pPr>
              <w:numPr>
                <w:ilvl w:val="0"/>
                <w:numId w:val="10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единство</w:t>
            </w:r>
          </w:p>
          <w:p w:rsidR="00755737" w:rsidRPr="003627DE" w:rsidRDefault="00755737" w:rsidP="00755737">
            <w:pPr>
              <w:numPr>
                <w:ilvl w:val="0"/>
                <w:numId w:val="10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легкость</w:t>
            </w:r>
          </w:p>
        </w:tc>
        <w:tc>
          <w:tcPr>
            <w:tcW w:w="2835" w:type="dxa"/>
            <w:hideMark/>
          </w:tcPr>
          <w:p w:rsidR="00755737" w:rsidRPr="003627DE" w:rsidRDefault="00755737" w:rsidP="00755737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изоляция</w:t>
            </w:r>
          </w:p>
          <w:p w:rsidR="00755737" w:rsidRPr="003627DE" w:rsidRDefault="00755737" w:rsidP="00755737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разочарованность</w:t>
            </w:r>
          </w:p>
          <w:p w:rsidR="00755737" w:rsidRPr="003627DE" w:rsidRDefault="00755737" w:rsidP="00755737">
            <w:pPr>
              <w:numPr>
                <w:ilvl w:val="0"/>
                <w:numId w:val="11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отрешенность</w:t>
            </w:r>
          </w:p>
        </w:tc>
        <w:tc>
          <w:tcPr>
            <w:tcW w:w="2375" w:type="dxa"/>
            <w:hideMark/>
          </w:tcPr>
          <w:p w:rsidR="00755737" w:rsidRPr="003627DE" w:rsidRDefault="00755737" w:rsidP="00755737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чистота</w:t>
            </w:r>
          </w:p>
          <w:p w:rsidR="00755737" w:rsidRPr="003627DE" w:rsidRDefault="00755737" w:rsidP="00755737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мертвенность</w:t>
            </w:r>
          </w:p>
          <w:p w:rsidR="00755737" w:rsidRPr="003627DE" w:rsidRDefault="00755737" w:rsidP="00755737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  <w:p w:rsidR="00755737" w:rsidRPr="003627DE" w:rsidRDefault="00755737" w:rsidP="00755737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755737" w:rsidRPr="003627DE" w:rsidRDefault="00755737" w:rsidP="00755737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масть (лошади)</w:t>
            </w:r>
          </w:p>
        </w:tc>
      </w:tr>
      <w:tr w:rsidR="00755737" w:rsidRPr="003627DE" w:rsidTr="009D0A16">
        <w:trPr>
          <w:trHeight w:val="735"/>
          <w:jc w:val="center"/>
        </w:trPr>
        <w:tc>
          <w:tcPr>
            <w:tcW w:w="1135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Черный</w:t>
            </w:r>
          </w:p>
        </w:tc>
        <w:tc>
          <w:tcPr>
            <w:tcW w:w="2835" w:type="dxa"/>
            <w:hideMark/>
          </w:tcPr>
          <w:p w:rsidR="00755737" w:rsidRPr="003627DE" w:rsidRDefault="00755737" w:rsidP="00755737">
            <w:pPr>
              <w:numPr>
                <w:ilvl w:val="0"/>
                <w:numId w:val="13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созидание</w:t>
            </w:r>
          </w:p>
          <w:p w:rsidR="00755737" w:rsidRPr="003627DE" w:rsidRDefault="00755737" w:rsidP="00755737">
            <w:pPr>
              <w:numPr>
                <w:ilvl w:val="0"/>
                <w:numId w:val="13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предвидение</w:t>
            </w:r>
          </w:p>
          <w:p w:rsidR="00755737" w:rsidRPr="003627DE" w:rsidRDefault="00755737" w:rsidP="00755737">
            <w:pPr>
              <w:numPr>
                <w:ilvl w:val="0"/>
                <w:numId w:val="13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содержательность</w:t>
            </w:r>
          </w:p>
        </w:tc>
        <w:tc>
          <w:tcPr>
            <w:tcW w:w="2835" w:type="dxa"/>
            <w:hideMark/>
          </w:tcPr>
          <w:p w:rsidR="00755737" w:rsidRPr="003627DE" w:rsidRDefault="00755737" w:rsidP="00755737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разрушительность</w:t>
            </w:r>
          </w:p>
          <w:p w:rsidR="00755737" w:rsidRPr="003627DE" w:rsidRDefault="00755737" w:rsidP="00755737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подавление</w:t>
            </w:r>
          </w:p>
          <w:p w:rsidR="00755737" w:rsidRPr="003627DE" w:rsidRDefault="00755737" w:rsidP="00755737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пустота</w:t>
            </w:r>
          </w:p>
          <w:p w:rsidR="00755737" w:rsidRPr="003627DE" w:rsidRDefault="00755737" w:rsidP="00755737">
            <w:pPr>
              <w:numPr>
                <w:ilvl w:val="0"/>
                <w:numId w:val="14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грубое использование силы</w:t>
            </w:r>
          </w:p>
        </w:tc>
        <w:tc>
          <w:tcPr>
            <w:tcW w:w="2375" w:type="dxa"/>
            <w:hideMark/>
          </w:tcPr>
          <w:p w:rsidR="00755737" w:rsidRPr="003627DE" w:rsidRDefault="00755737" w:rsidP="00755737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злой, плохой</w:t>
            </w:r>
          </w:p>
          <w:p w:rsidR="00755737" w:rsidRPr="003627DE" w:rsidRDefault="00755737" w:rsidP="00755737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темный, неведомый</w:t>
            </w:r>
          </w:p>
          <w:p w:rsidR="00755737" w:rsidRPr="003627DE" w:rsidRDefault="00755737" w:rsidP="00755737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принадлежность</w:t>
            </w:r>
          </w:p>
          <w:p w:rsidR="00755737" w:rsidRPr="003627DE" w:rsidRDefault="00755737" w:rsidP="00755737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755737" w:rsidRPr="003627DE" w:rsidRDefault="00755737" w:rsidP="00755737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излишки, шелуха</w:t>
            </w:r>
          </w:p>
        </w:tc>
      </w:tr>
      <w:tr w:rsidR="00755737" w:rsidRPr="003627DE" w:rsidTr="009D0A16">
        <w:trPr>
          <w:jc w:val="center"/>
        </w:trPr>
        <w:tc>
          <w:tcPr>
            <w:tcW w:w="1135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Красный</w:t>
            </w:r>
          </w:p>
        </w:tc>
        <w:tc>
          <w:tcPr>
            <w:tcW w:w="2835" w:type="dxa"/>
            <w:hideMark/>
          </w:tcPr>
          <w:p w:rsidR="00755737" w:rsidRPr="003627DE" w:rsidRDefault="00755737" w:rsidP="00755737">
            <w:pPr>
              <w:numPr>
                <w:ilvl w:val="0"/>
                <w:numId w:val="16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</w:t>
            </w:r>
          </w:p>
          <w:p w:rsidR="00755737" w:rsidRPr="003627DE" w:rsidRDefault="00755737" w:rsidP="00755737">
            <w:pPr>
              <w:numPr>
                <w:ilvl w:val="0"/>
                <w:numId w:val="16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упорство</w:t>
            </w:r>
          </w:p>
          <w:p w:rsidR="00755737" w:rsidRPr="003627DE" w:rsidRDefault="00755737" w:rsidP="00755737">
            <w:pPr>
              <w:numPr>
                <w:ilvl w:val="0"/>
                <w:numId w:val="16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созидание</w:t>
            </w:r>
          </w:p>
          <w:p w:rsidR="00755737" w:rsidRPr="003627DE" w:rsidRDefault="00755737" w:rsidP="00755737">
            <w:pPr>
              <w:numPr>
                <w:ilvl w:val="0"/>
                <w:numId w:val="16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динамичность</w:t>
            </w:r>
          </w:p>
          <w:p w:rsidR="00755737" w:rsidRPr="003627DE" w:rsidRDefault="00755737" w:rsidP="00755737">
            <w:pPr>
              <w:numPr>
                <w:ilvl w:val="0"/>
                <w:numId w:val="16"/>
              </w:numPr>
              <w:tabs>
                <w:tab w:val="clear" w:pos="720"/>
                <w:tab w:val="num" w:pos="-146"/>
              </w:tabs>
              <w:spacing w:after="0" w:line="360" w:lineRule="auto"/>
              <w:ind w:left="-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2835" w:type="dxa"/>
            <w:hideMark/>
          </w:tcPr>
          <w:p w:rsidR="00755737" w:rsidRPr="003627DE" w:rsidRDefault="00755737" w:rsidP="00755737">
            <w:pPr>
              <w:numPr>
                <w:ilvl w:val="0"/>
                <w:numId w:val="17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агрессивность</w:t>
            </w:r>
          </w:p>
          <w:p w:rsidR="00755737" w:rsidRPr="003627DE" w:rsidRDefault="00755737" w:rsidP="00755737">
            <w:pPr>
              <w:numPr>
                <w:ilvl w:val="0"/>
                <w:numId w:val="17"/>
              </w:numPr>
              <w:tabs>
                <w:tab w:val="clear" w:pos="720"/>
                <w:tab w:val="num" w:pos="33"/>
              </w:tabs>
              <w:spacing w:after="0" w:line="360" w:lineRule="auto"/>
              <w:ind w:left="33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кровопролитие</w:t>
            </w:r>
          </w:p>
        </w:tc>
        <w:tc>
          <w:tcPr>
            <w:tcW w:w="2375" w:type="dxa"/>
            <w:hideMark/>
          </w:tcPr>
          <w:p w:rsidR="00755737" w:rsidRPr="003627DE" w:rsidRDefault="00755737" w:rsidP="0075573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красивый</w:t>
            </w:r>
          </w:p>
          <w:p w:rsidR="00755737" w:rsidRPr="003627DE" w:rsidRDefault="00755737" w:rsidP="0075573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спелый</w:t>
            </w:r>
          </w:p>
          <w:p w:rsidR="00755737" w:rsidRPr="003627DE" w:rsidRDefault="00755737" w:rsidP="00755737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5737" w:rsidRPr="00461C49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Сопоставив символику русских народны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сказок с символикой Генрике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стоит обратить внимание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следующие факты: </w:t>
      </w:r>
    </w:p>
    <w:p w:rsidR="00755737" w:rsidRPr="00461C49" w:rsidRDefault="00755737" w:rsidP="0075573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белый цвет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сских народных сказках используе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вное значение чистоты, негативное значение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изоляции и отрешенности;</w:t>
      </w:r>
    </w:p>
    <w:p w:rsidR="00755737" w:rsidRPr="00461C49" w:rsidRDefault="00755737" w:rsidP="0075573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черный цвет ассоциируется лишь с негативными значениями, чаще темных сил;</w:t>
      </w:r>
    </w:p>
    <w:p w:rsidR="00755737" w:rsidRPr="00461C49" w:rsidRDefault="00755737" w:rsidP="0075573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красный цвет в русских народных сказках в большинстве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 значение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«красивый», который включает в себя значения, предложенные Генрике – </w:t>
      </w:r>
      <w:proofErr w:type="spell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Шоне</w:t>
      </w:r>
      <w:proofErr w:type="spell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его классификации.</w:t>
      </w:r>
    </w:p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не затронуть цветовую символику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древнерусской живописи. В иконописи поражает цвет – яркий, чистый, звучный. Однако немногие знают, что древние мастера, выбирая ту или иную краску, руководствовались не 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соображениями вкуса и красоты.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византийцы разработали учение о символике цвета. </w:t>
      </w:r>
    </w:p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их представлениям, </w:t>
      </w:r>
      <w:r w:rsidRPr="00BD1F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белый цвет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олицетворял нравственную чистоту и святость. Не случайно Христос и ангелы изображались в белых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одеждах. </w:t>
      </w:r>
      <w:r w:rsidRPr="00BD1F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Черный цвет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символизирует смерть, загробное царство.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сих пор люди одеваются в черное в знак траура.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Кроме того, черный цвет олицетворял силы зла.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Pr="00A91A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еленый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признак юности и цветения. Помните выражение «молодо-зелено»? По религиозным представлениям небо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 обитания Бога и ангелов.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именно </w:t>
      </w:r>
      <w:r w:rsidRPr="00A91A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голубой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цвет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символ небесного, божественного мира.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1A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Золотой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считался божественным. Это даже не цвет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свет, заполняющий весь мир.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Велика роль цвета в живописи. По цвету древнерусской иконы искусствоведы определяют её принадлежность к той или иной художественной школе.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Новгородская художественная школа огромное место отводит киновари 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ярко-красному цвету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Тверская же школа предпочитает </w:t>
      </w:r>
      <w:r w:rsidRPr="00A91A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голубой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бирюзовый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Псковская – </w:t>
      </w:r>
      <w:r w:rsidRPr="00A91A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зеленый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оранжевый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55737" w:rsidRPr="00461C49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7"/>
        <w:gridCol w:w="3831"/>
        <w:gridCol w:w="2337"/>
        <w:gridCol w:w="1939"/>
      </w:tblGrid>
      <w:tr w:rsidR="00755737" w:rsidRPr="003627DE" w:rsidTr="009D0A16">
        <w:tc>
          <w:tcPr>
            <w:tcW w:w="135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831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Шоне</w:t>
            </w:r>
            <w:proofErr w:type="spellEnd"/>
          </w:p>
        </w:tc>
        <w:tc>
          <w:tcPr>
            <w:tcW w:w="233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РНС</w:t>
            </w:r>
          </w:p>
        </w:tc>
        <w:tc>
          <w:tcPr>
            <w:tcW w:w="1939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Иконопись</w:t>
            </w:r>
          </w:p>
        </w:tc>
      </w:tr>
      <w:tr w:rsidR="00755737" w:rsidRPr="003627DE" w:rsidTr="009D0A16">
        <w:tc>
          <w:tcPr>
            <w:tcW w:w="1357" w:type="dxa"/>
            <w:hideMark/>
          </w:tcPr>
          <w:p w:rsidR="00755737" w:rsidRPr="003627DE" w:rsidRDefault="00755737" w:rsidP="009D0A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831" w:type="dxa"/>
            <w:hideMark/>
          </w:tcPr>
          <w:p w:rsidR="00755737" w:rsidRPr="003627DE" w:rsidRDefault="00755737" w:rsidP="0075573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нетронутость</w:t>
            </w:r>
          </w:p>
        </w:tc>
        <w:tc>
          <w:tcPr>
            <w:tcW w:w="2337" w:type="dxa"/>
            <w:hideMark/>
          </w:tcPr>
          <w:p w:rsidR="00755737" w:rsidRPr="003627DE" w:rsidRDefault="00755737" w:rsidP="00755737">
            <w:pPr>
              <w:numPr>
                <w:ilvl w:val="0"/>
                <w:numId w:val="21"/>
              </w:numPr>
              <w:tabs>
                <w:tab w:val="clear" w:pos="720"/>
                <w:tab w:val="num" w:pos="-3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1939" w:type="dxa"/>
            <w:hideMark/>
          </w:tcPr>
          <w:p w:rsidR="00755737" w:rsidRPr="003627DE" w:rsidRDefault="00755737" w:rsidP="00755737">
            <w:pPr>
              <w:numPr>
                <w:ilvl w:val="0"/>
                <w:numId w:val="22"/>
              </w:numPr>
              <w:tabs>
                <w:tab w:val="clear" w:pos="720"/>
                <w:tab w:val="num" w:pos="-12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чистота, святость</w:t>
            </w:r>
          </w:p>
        </w:tc>
      </w:tr>
      <w:tr w:rsidR="00755737" w:rsidRPr="003627DE" w:rsidTr="009D0A16">
        <w:tc>
          <w:tcPr>
            <w:tcW w:w="135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Черный</w:t>
            </w:r>
          </w:p>
        </w:tc>
        <w:tc>
          <w:tcPr>
            <w:tcW w:w="3831" w:type="dxa"/>
            <w:hideMark/>
          </w:tcPr>
          <w:p w:rsidR="00755737" w:rsidRPr="003627DE" w:rsidRDefault="00755737" w:rsidP="0075573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разрушительность</w:t>
            </w:r>
          </w:p>
          <w:p w:rsidR="00755737" w:rsidRPr="003627DE" w:rsidRDefault="00755737" w:rsidP="0075573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подавление</w:t>
            </w:r>
          </w:p>
          <w:p w:rsidR="00755737" w:rsidRPr="003627DE" w:rsidRDefault="00755737" w:rsidP="0075573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пустота</w:t>
            </w:r>
          </w:p>
          <w:p w:rsidR="00755737" w:rsidRPr="003627DE" w:rsidRDefault="00755737" w:rsidP="0075573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грубое использование силы</w:t>
            </w:r>
          </w:p>
        </w:tc>
        <w:tc>
          <w:tcPr>
            <w:tcW w:w="2337" w:type="dxa"/>
            <w:hideMark/>
          </w:tcPr>
          <w:p w:rsidR="00755737" w:rsidRPr="003627DE" w:rsidRDefault="00755737" w:rsidP="00755737">
            <w:pPr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темные силы</w:t>
            </w:r>
          </w:p>
          <w:p w:rsidR="00755737" w:rsidRPr="003627DE" w:rsidRDefault="00755737" w:rsidP="00755737">
            <w:pPr>
              <w:numPr>
                <w:ilvl w:val="0"/>
                <w:numId w:val="25"/>
              </w:numPr>
              <w:tabs>
                <w:tab w:val="clear" w:pos="720"/>
                <w:tab w:val="num" w:pos="-3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нечто неизведанное</w:t>
            </w:r>
          </w:p>
        </w:tc>
        <w:tc>
          <w:tcPr>
            <w:tcW w:w="1939" w:type="dxa"/>
            <w:hideMark/>
          </w:tcPr>
          <w:p w:rsidR="00755737" w:rsidRPr="003627DE" w:rsidRDefault="00755737" w:rsidP="00755737">
            <w:pPr>
              <w:numPr>
                <w:ilvl w:val="0"/>
                <w:numId w:val="26"/>
              </w:numPr>
              <w:tabs>
                <w:tab w:val="clear" w:pos="720"/>
                <w:tab w:val="num" w:pos="-12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смерть, загробное царство</w:t>
            </w:r>
          </w:p>
        </w:tc>
      </w:tr>
      <w:tr w:rsidR="00755737" w:rsidRPr="003627DE" w:rsidTr="009D0A16">
        <w:tc>
          <w:tcPr>
            <w:tcW w:w="1357" w:type="dxa"/>
            <w:hideMark/>
          </w:tcPr>
          <w:p w:rsidR="00755737" w:rsidRPr="003627DE" w:rsidRDefault="00755737" w:rsidP="009D0A1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Красный</w:t>
            </w:r>
          </w:p>
        </w:tc>
        <w:tc>
          <w:tcPr>
            <w:tcW w:w="3831" w:type="dxa"/>
            <w:hideMark/>
          </w:tcPr>
          <w:p w:rsidR="00755737" w:rsidRPr="003627DE" w:rsidRDefault="00755737" w:rsidP="00755737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</w:t>
            </w:r>
          </w:p>
          <w:p w:rsidR="00755737" w:rsidRPr="003627DE" w:rsidRDefault="00755737" w:rsidP="00755737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упорство</w:t>
            </w:r>
          </w:p>
          <w:p w:rsidR="00755737" w:rsidRPr="003627DE" w:rsidRDefault="00755737" w:rsidP="00755737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созидание</w:t>
            </w:r>
          </w:p>
          <w:p w:rsidR="00755737" w:rsidRPr="003627DE" w:rsidRDefault="00755737" w:rsidP="00755737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-32" w:firstLine="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динамичность</w:t>
            </w:r>
          </w:p>
        </w:tc>
        <w:tc>
          <w:tcPr>
            <w:tcW w:w="2337" w:type="dxa"/>
            <w:hideMark/>
          </w:tcPr>
          <w:p w:rsidR="00755737" w:rsidRPr="003627DE" w:rsidRDefault="00755737" w:rsidP="00755737">
            <w:pPr>
              <w:numPr>
                <w:ilvl w:val="0"/>
                <w:numId w:val="28"/>
              </w:numPr>
              <w:tabs>
                <w:tab w:val="clear" w:pos="720"/>
                <w:tab w:val="num" w:pos="-3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1939" w:type="dxa"/>
            <w:hideMark/>
          </w:tcPr>
          <w:p w:rsidR="00755737" w:rsidRPr="003627DE" w:rsidRDefault="00755737" w:rsidP="00755737">
            <w:pPr>
              <w:numPr>
                <w:ilvl w:val="0"/>
                <w:numId w:val="29"/>
              </w:numPr>
              <w:tabs>
                <w:tab w:val="clear" w:pos="720"/>
                <w:tab w:val="num" w:pos="-12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любовь,</w:t>
            </w:r>
          </w:p>
          <w:p w:rsidR="00755737" w:rsidRPr="003627DE" w:rsidRDefault="00755737" w:rsidP="009D0A16">
            <w:pPr>
              <w:tabs>
                <w:tab w:val="num" w:pos="-12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жертвенность</w:t>
            </w:r>
          </w:p>
        </w:tc>
      </w:tr>
    </w:tbl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Сопоставив символику всех классификаций (Генрике – </w:t>
      </w:r>
      <w:proofErr w:type="spell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Шоне</w:t>
      </w:r>
      <w:proofErr w:type="spell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русских народных сказок и иконописи), можно утверждать, что основные значения цветовой символики являются общемировыми. 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белый цвет во все времена и в культурах различных народов является символом чистоты, нетронутости. Библия и русская иконопись добавляют к нему и значение святости. Многообразие значений черного цвета </w:t>
      </w:r>
      <w:proofErr w:type="gram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Генрике - </w:t>
      </w:r>
      <w:proofErr w:type="spellStart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Шоне</w:t>
      </w:r>
      <w:proofErr w:type="spellEnd"/>
      <w:r w:rsidRPr="00461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своеобразными эпитетами. Они и помогают нам сопоставить более полную и точную портретную характеристику того или иного представителя «сил зла». Позитивные значения красного цвета помогут нам получить более четкое представление о «красной девице» или «добром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молодце», о «красном солнышке».</w:t>
      </w:r>
    </w:p>
    <w:p w:rsidR="00426CF7" w:rsidRDefault="00426CF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5737" w:rsidRPr="00F0602A" w:rsidRDefault="00755737" w:rsidP="00755737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02A">
        <w:rPr>
          <w:rFonts w:ascii="Times New Roman" w:hAnsi="Times New Roman"/>
          <w:b/>
          <w:sz w:val="28"/>
          <w:szCs w:val="28"/>
        </w:rPr>
        <w:t>Методические рекомендации для учителей начальной школы</w:t>
      </w:r>
    </w:p>
    <w:p w:rsidR="00755737" w:rsidRPr="00F0602A" w:rsidRDefault="00755737" w:rsidP="00755737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02A">
        <w:rPr>
          <w:rFonts w:ascii="Times New Roman" w:hAnsi="Times New Roman"/>
          <w:b/>
          <w:sz w:val="28"/>
          <w:szCs w:val="28"/>
        </w:rPr>
        <w:t>«Как работать  над сказкой»</w:t>
      </w:r>
    </w:p>
    <w:p w:rsidR="00755737" w:rsidRPr="00AB4836" w:rsidRDefault="00755737" w:rsidP="0075573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Знакомить младших школьников со сказкой лучше не читая, а рассказывая.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 xml:space="preserve">Обычно перед чтением сказки проводится небольшая подготовительная беседа (можно спросить, какие сказки бывают, какие читали; организовать выставку сказок). Перед чтением сказок о животных можно </w:t>
      </w:r>
      <w:proofErr w:type="gramStart"/>
      <w:r w:rsidRPr="00AB4836">
        <w:rPr>
          <w:rFonts w:ascii="Times New Roman" w:hAnsi="Times New Roman"/>
          <w:sz w:val="28"/>
          <w:szCs w:val="28"/>
        </w:rPr>
        <w:t>напомнить</w:t>
      </w:r>
      <w:proofErr w:type="gramEnd"/>
      <w:r w:rsidRPr="00AB4836">
        <w:rPr>
          <w:rFonts w:ascii="Times New Roman" w:hAnsi="Times New Roman"/>
          <w:sz w:val="28"/>
          <w:szCs w:val="28"/>
        </w:rPr>
        <w:t xml:space="preserve"> о повадках животных, показать иллюстрацию этих животных.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836">
        <w:rPr>
          <w:rFonts w:ascii="Times New Roman" w:hAnsi="Times New Roman"/>
          <w:sz w:val="28"/>
          <w:szCs w:val="28"/>
        </w:rPr>
        <w:t xml:space="preserve">Развивать диалогическую речь, т.е. учить отвечать на вопросы по </w:t>
      </w:r>
      <w:r w:rsidRPr="00AB4836">
        <w:rPr>
          <w:rFonts w:ascii="Times New Roman" w:hAnsi="Times New Roman"/>
          <w:sz w:val="28"/>
          <w:szCs w:val="28"/>
        </w:rPr>
        <w:lastRenderedPageBreak/>
        <w:t>содержанию (кто? что? где?) и поискового характера (почему? отчего? по какой причине? как ты думаешь?).</w:t>
      </w:r>
      <w:proofErr w:type="gramEnd"/>
      <w:r w:rsidRPr="00AB4836">
        <w:rPr>
          <w:rFonts w:ascii="Times New Roman" w:hAnsi="Times New Roman"/>
          <w:sz w:val="28"/>
          <w:szCs w:val="28"/>
        </w:rPr>
        <w:t xml:space="preserve"> Чередование таких вопросов помогает ребенку думать, делать выводы относительно морали, добра и зла.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Формировать связную речь – значит, тренировать активный словарь школьников. Для этого нужно использовать в работе над сказкой следующие речевые игры: «Длинные и короткие слова из этой сказки», «Придумай красивое слово», «Назови по-разному знакомую сказку», «Назови по-разному персонажа сказки», «А если бы я оказался в сказке» - игра мечта, «Угадай предмет или персонажа по описанию», «Кем бы ты стал, если бы у тебя выросли 4 ноги?» и др.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Учить составлять детей сказки с опорой на иллюстрацию, т.е. по предметной модели (2-4 картинки, последовательно раскрывающие действия персонажей) «Придумай сказку про двух котов и птичку». Затем – без опоры на картинку - «Придумай сказку, которая начинается так: жили-были…», «Нарисуй сказку», «Придумай продолжение сказки», «Придумай другой конец сказки» и др.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Научить детей решать противоречия в сказках, научить их думать, размышлять, творить.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Учить детей фантазировать, воображать, мечтать – изменять ситуацию в знакомых сказках – «Иванушке подарили не Сивку-бурку, а…» Или перевирание сказки: «Жила-была девочка, которую звали Желтая Шапочка».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Научить детей рассказывать коротко и распространенно «Придумывание коротких и длинных историй», «Сказка про себя самого».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 xml:space="preserve">Сочинение сказки по предметно-схематической модели – моделирование сказок. Младшие школьники, ориентируясь на символы должны сначала угадать, о какой сказке идет речь, а потом </w:t>
      </w:r>
      <w:proofErr w:type="gramStart"/>
      <w:r w:rsidRPr="00AB4836">
        <w:rPr>
          <w:rFonts w:ascii="Times New Roman" w:hAnsi="Times New Roman"/>
          <w:sz w:val="28"/>
          <w:szCs w:val="28"/>
        </w:rPr>
        <w:t>уже</w:t>
      </w:r>
      <w:proofErr w:type="gramEnd"/>
      <w:r w:rsidRPr="00AB4836">
        <w:rPr>
          <w:rFonts w:ascii="Times New Roman" w:hAnsi="Times New Roman"/>
          <w:sz w:val="28"/>
          <w:szCs w:val="28"/>
        </w:rPr>
        <w:t xml:space="preserve"> и составить сказку или рассказ по схематической модели.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Учить детей проводить эксперименты в сказках – использовать, например, карточки-символы, чтобы определить отношение ребенка к тому или иному герою и его поступку в сказке.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lastRenderedPageBreak/>
        <w:t>Не переводить мораль сказки в область человеческих характеров и взаимоотношений. Дидактизм сказки настолько силен, ярок, что дети сами делают выводы: «Поделом лягушке – не надо хвастаться» (сказка «Лягушка - путешественница»). Если дети придут к подобным заключениям</w:t>
      </w:r>
      <w:r>
        <w:rPr>
          <w:rFonts w:ascii="Times New Roman" w:hAnsi="Times New Roman"/>
          <w:sz w:val="28"/>
          <w:szCs w:val="28"/>
        </w:rPr>
        <w:t>,</w:t>
      </w:r>
      <w:r w:rsidRPr="00AB4836">
        <w:rPr>
          <w:rFonts w:ascii="Times New Roman" w:hAnsi="Times New Roman"/>
          <w:sz w:val="28"/>
          <w:szCs w:val="28"/>
        </w:rPr>
        <w:t xml:space="preserve"> то можно считать, что чтение сказки достигло цели.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 xml:space="preserve">Работу над сказкой вести как над реалистическим рассказом, не растолковывая, что «так в жизни не бывает», что это вымысел. Сказку можно использовать для составления характеристик и оценок, так как персонажи сказок обычно являются выразителями одной – двух характерных черт, ярко раскрывающихся в их поступках. 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 xml:space="preserve">Сказка используется и для обучающих работ по составлению планов, так как она отчетливо членится на сцены – части плана, заголовки легко отыскиваются в тексте сказки. Следует вести элементарные наблюдения над особенностями композиции сказки, так как эти наблюдения повышают сознательность восприятия сказки детьми. Уже в I – II классах дети встречаются со сказочными приемами троекратного повтора и замечают, что это помогает запомнить сказку. 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Обычно чтение сказки о животных не требует никакой подготовки, но иногда следует напомнить в беседе о нравах и повадках животных. Если читается сказка о природе, близкой детям</w:t>
      </w:r>
      <w:r>
        <w:rPr>
          <w:rFonts w:ascii="Times New Roman" w:hAnsi="Times New Roman"/>
          <w:sz w:val="28"/>
          <w:szCs w:val="28"/>
        </w:rPr>
        <w:t>,</w:t>
      </w:r>
      <w:r w:rsidRPr="00AB4836">
        <w:rPr>
          <w:rFonts w:ascii="Times New Roman" w:hAnsi="Times New Roman"/>
          <w:sz w:val="28"/>
          <w:szCs w:val="28"/>
        </w:rPr>
        <w:t xml:space="preserve"> то используется материал экскурсии, записи в календарях природы, то есть наблюдения и опыт. 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 xml:space="preserve">Специфика фольклорной сказки в том, что она создавалась для рассказывания. Поэтому прозаические сказки пересказываются как можно ближе к тексту. Рассказывание должно быть выразительным. Хорошим приемом подготовки к нему является чтение сказки в лицах. Инсценировка сказок во внеклассное время помогает выражать сказочный характер, развивает речь и творческие способности у детей. </w:t>
      </w:r>
    </w:p>
    <w:p w:rsidR="00755737" w:rsidRPr="00AB4836" w:rsidRDefault="00755737" w:rsidP="00755737">
      <w:pPr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В связи с чтением сказки возможно изготовление кукол, декораций для кукольного театра, фигурок зверей и людей для теневого театра.</w:t>
      </w:r>
    </w:p>
    <w:p w:rsidR="00755737" w:rsidRPr="00AB4836" w:rsidRDefault="00755737" w:rsidP="0075573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lastRenderedPageBreak/>
        <w:t>Так, следуя этим рекомендациям, постепенно мы подводим детей к умению и желанию творить в сказочном мире – таком знакомом и таком неизвестном. Для того чтобы у детей получилось придумывание сказок и историй, нужно постараться быть терпеливым, сочинять вместе, поощрять и хвалить за самые незначительные попытки и результаты.</w:t>
      </w:r>
    </w:p>
    <w:p w:rsidR="00755737" w:rsidRDefault="00755737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13DF" w:rsidRPr="00BD13DF" w:rsidRDefault="00BD13DF" w:rsidP="00BD13DF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13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0602A">
        <w:rPr>
          <w:sz w:val="28"/>
          <w:szCs w:val="28"/>
        </w:rPr>
        <w:t>Адоньева</w:t>
      </w:r>
      <w:proofErr w:type="spellEnd"/>
      <w:r w:rsidRPr="00F0602A">
        <w:rPr>
          <w:sz w:val="28"/>
          <w:szCs w:val="28"/>
        </w:rPr>
        <w:t xml:space="preserve">, С.Б. Волшебная сказка в контексте традиционной фольклорной культуры. [Текст] / С.Б. </w:t>
      </w:r>
      <w:proofErr w:type="spellStart"/>
      <w:r w:rsidRPr="00F0602A">
        <w:rPr>
          <w:sz w:val="28"/>
          <w:szCs w:val="28"/>
        </w:rPr>
        <w:t>Адоньева</w:t>
      </w:r>
      <w:proofErr w:type="spellEnd"/>
      <w:r w:rsidRPr="00F0602A">
        <w:rPr>
          <w:sz w:val="28"/>
          <w:szCs w:val="28"/>
        </w:rPr>
        <w:t>. - Л.: ЛГУ, 2011. - 502 с.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rStyle w:val="hl"/>
          <w:sz w:val="28"/>
          <w:szCs w:val="28"/>
        </w:rPr>
        <w:t>Алимпиева,</w:t>
      </w:r>
      <w:r w:rsidRPr="00F0602A">
        <w:rPr>
          <w:rStyle w:val="apple-converted-space"/>
          <w:sz w:val="28"/>
          <w:szCs w:val="28"/>
          <w:shd w:val="clear" w:color="auto" w:fill="FFFFFF"/>
        </w:rPr>
        <w:t> </w:t>
      </w:r>
      <w:r w:rsidRPr="00F0602A">
        <w:rPr>
          <w:sz w:val="28"/>
          <w:szCs w:val="28"/>
          <w:shd w:val="clear" w:color="auto" w:fill="FFFFFF"/>
        </w:rPr>
        <w:t>Р.В. Семантическая значимость слова и структура лексико-семантической группы (на материале</w:t>
      </w:r>
      <w:r w:rsidRPr="00F0602A">
        <w:rPr>
          <w:rStyle w:val="apple-converted-space"/>
          <w:sz w:val="28"/>
          <w:szCs w:val="28"/>
          <w:shd w:val="clear" w:color="auto" w:fill="FFFFFF"/>
        </w:rPr>
        <w:t> </w:t>
      </w:r>
      <w:r w:rsidRPr="00F0602A">
        <w:rPr>
          <w:rStyle w:val="hl"/>
          <w:sz w:val="28"/>
          <w:szCs w:val="28"/>
        </w:rPr>
        <w:t>прилагательных</w:t>
      </w:r>
      <w:r w:rsidRPr="00F0602A">
        <w:rPr>
          <w:rStyle w:val="apple-converted-space"/>
          <w:sz w:val="28"/>
          <w:szCs w:val="28"/>
          <w:shd w:val="clear" w:color="auto" w:fill="FFFFFF"/>
        </w:rPr>
        <w:t> </w:t>
      </w:r>
      <w:r w:rsidRPr="00F0602A">
        <w:rPr>
          <w:sz w:val="28"/>
          <w:szCs w:val="28"/>
          <w:shd w:val="clear" w:color="auto" w:fill="FFFFFF"/>
        </w:rPr>
        <w:t xml:space="preserve">цветообозначений русского языка). </w:t>
      </w:r>
      <w:r w:rsidRPr="00F0602A">
        <w:rPr>
          <w:sz w:val="28"/>
          <w:szCs w:val="28"/>
        </w:rPr>
        <w:t>[Текст] / Р.В. Алимпиева.</w:t>
      </w:r>
      <w:r w:rsidRPr="00F0602A">
        <w:rPr>
          <w:sz w:val="28"/>
          <w:szCs w:val="28"/>
          <w:shd w:val="clear" w:color="auto" w:fill="FFFFFF"/>
        </w:rPr>
        <w:t xml:space="preserve"> - Л.: Изд-во Ленинградского ун-та, 1986. - 177 </w:t>
      </w:r>
      <w:proofErr w:type="gramStart"/>
      <w:r w:rsidRPr="00F0602A">
        <w:rPr>
          <w:sz w:val="28"/>
          <w:szCs w:val="28"/>
          <w:shd w:val="clear" w:color="auto" w:fill="FFFFFF"/>
        </w:rPr>
        <w:t>с</w:t>
      </w:r>
      <w:proofErr w:type="gramEnd"/>
      <w:r w:rsidRPr="00F0602A">
        <w:rPr>
          <w:sz w:val="28"/>
          <w:szCs w:val="28"/>
          <w:shd w:val="clear" w:color="auto" w:fill="FFFFFF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 xml:space="preserve">Аникин, В.П. Русское устное народное творчество. [Текст] / В.П. Аникин. - М.: Высшая школа, 2010. – 544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>Аникин, В.П. Русская народная сказка. [Текст] / В.П. Аникин. М.: Худ. лит</w:t>
      </w:r>
      <w:proofErr w:type="gramStart"/>
      <w:r w:rsidRPr="00F0602A">
        <w:rPr>
          <w:sz w:val="28"/>
          <w:szCs w:val="28"/>
        </w:rPr>
        <w:t xml:space="preserve">., </w:t>
      </w:r>
      <w:proofErr w:type="gramEnd"/>
      <w:r w:rsidRPr="00F0602A">
        <w:rPr>
          <w:sz w:val="28"/>
          <w:szCs w:val="28"/>
        </w:rPr>
        <w:t>2012. - 432 с.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0602A">
        <w:rPr>
          <w:sz w:val="28"/>
          <w:szCs w:val="28"/>
        </w:rPr>
        <w:t>Арзамасцева</w:t>
      </w:r>
      <w:proofErr w:type="spellEnd"/>
      <w:r w:rsidRPr="00F0602A">
        <w:rPr>
          <w:sz w:val="28"/>
          <w:szCs w:val="28"/>
        </w:rPr>
        <w:t xml:space="preserve">, И.Н. Детская литература. [Текст] / И.Н. </w:t>
      </w:r>
      <w:proofErr w:type="spellStart"/>
      <w:r w:rsidRPr="00F0602A">
        <w:rPr>
          <w:sz w:val="28"/>
          <w:szCs w:val="28"/>
        </w:rPr>
        <w:t>Арзамасцева</w:t>
      </w:r>
      <w:proofErr w:type="spellEnd"/>
      <w:r w:rsidRPr="00F0602A">
        <w:rPr>
          <w:sz w:val="28"/>
          <w:szCs w:val="28"/>
        </w:rPr>
        <w:t xml:space="preserve">. - М.: Академия, 2000. – 576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0602A">
        <w:rPr>
          <w:sz w:val="28"/>
          <w:szCs w:val="28"/>
        </w:rPr>
        <w:t>Арзамасцева</w:t>
      </w:r>
      <w:proofErr w:type="spellEnd"/>
      <w:r w:rsidRPr="00F0602A">
        <w:rPr>
          <w:sz w:val="28"/>
          <w:szCs w:val="28"/>
        </w:rPr>
        <w:t xml:space="preserve">, И.Н. Хрестоматия по детской литературе. [Текст] / И.Н. </w:t>
      </w:r>
      <w:proofErr w:type="spellStart"/>
      <w:r w:rsidRPr="00F0602A">
        <w:rPr>
          <w:sz w:val="28"/>
          <w:szCs w:val="28"/>
        </w:rPr>
        <w:t>Арзамасцева</w:t>
      </w:r>
      <w:proofErr w:type="spellEnd"/>
      <w:r w:rsidRPr="00F0602A">
        <w:rPr>
          <w:sz w:val="28"/>
          <w:szCs w:val="28"/>
        </w:rPr>
        <w:t xml:space="preserve">. - М.: Академия, 2000. – 544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 xml:space="preserve">Афанасьев, А.Н. Народные русские сказки. [Текст] / А.Н. Афанасьев. - Л.: </w:t>
      </w:r>
      <w:proofErr w:type="spellStart"/>
      <w:r w:rsidRPr="00F0602A">
        <w:rPr>
          <w:sz w:val="28"/>
          <w:szCs w:val="28"/>
        </w:rPr>
        <w:t>Лениздат</w:t>
      </w:r>
      <w:proofErr w:type="spellEnd"/>
      <w:r w:rsidRPr="00F0602A">
        <w:rPr>
          <w:sz w:val="28"/>
          <w:szCs w:val="28"/>
        </w:rPr>
        <w:t>, 2011. - 402 с.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 xml:space="preserve">Афанасьев, А.Н. Поэтические воззрения славян на природу. [Текст] / А.Н. Афанасьев. - М.: Слово, 2010. - 601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 xml:space="preserve">. </w:t>
      </w:r>
    </w:p>
    <w:p w:rsidR="00BD13DF" w:rsidRPr="00F0602A" w:rsidRDefault="0083434B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hyperlink r:id="rId5" w:tooltip="Б. А. Базыма" w:history="1">
        <w:proofErr w:type="spellStart"/>
        <w:r w:rsidR="00BD13DF" w:rsidRPr="00BD13D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Базыма</w:t>
        </w:r>
        <w:proofErr w:type="spellEnd"/>
      </w:hyperlink>
      <w:r w:rsidR="00BD13DF" w:rsidRPr="00F0602A">
        <w:rPr>
          <w:sz w:val="28"/>
          <w:szCs w:val="28"/>
        </w:rPr>
        <w:t xml:space="preserve">, Б.А. Психология цвета. Теория и практика. [Текст] / Б.А. </w:t>
      </w:r>
      <w:proofErr w:type="spellStart"/>
      <w:r w:rsidR="00BD13DF" w:rsidRPr="00F0602A">
        <w:rPr>
          <w:sz w:val="28"/>
          <w:szCs w:val="28"/>
        </w:rPr>
        <w:t>Базыма</w:t>
      </w:r>
      <w:proofErr w:type="spellEnd"/>
      <w:r w:rsidR="00BD13DF" w:rsidRPr="00F0602A">
        <w:rPr>
          <w:sz w:val="28"/>
          <w:szCs w:val="28"/>
        </w:rPr>
        <w:t xml:space="preserve">. - </w:t>
      </w:r>
      <w:r w:rsidR="00BD13DF" w:rsidRPr="00F0602A">
        <w:rPr>
          <w:bCs/>
          <w:sz w:val="28"/>
          <w:szCs w:val="28"/>
          <w:shd w:val="clear" w:color="auto" w:fill="FFFFFF"/>
        </w:rPr>
        <w:t>М.:</w:t>
      </w:r>
      <w:r w:rsidR="00BD13DF" w:rsidRPr="00F0602A">
        <w:rPr>
          <w:sz w:val="28"/>
          <w:szCs w:val="28"/>
          <w:shd w:val="clear" w:color="auto" w:fill="FFFFFF"/>
        </w:rPr>
        <w:t xml:space="preserve"> Речь</w:t>
      </w:r>
      <w:r w:rsidR="00BD13DF" w:rsidRPr="00F0602A">
        <w:rPr>
          <w:sz w:val="28"/>
          <w:szCs w:val="28"/>
        </w:rPr>
        <w:t xml:space="preserve">, </w:t>
      </w:r>
      <w:r w:rsidR="00BD13DF" w:rsidRPr="00F0602A">
        <w:rPr>
          <w:sz w:val="28"/>
          <w:szCs w:val="28"/>
          <w:shd w:val="clear" w:color="auto" w:fill="FFFFFF"/>
        </w:rPr>
        <w:t>2005.</w:t>
      </w:r>
      <w:r w:rsidR="00BD13DF" w:rsidRPr="00F0602A">
        <w:rPr>
          <w:sz w:val="28"/>
          <w:szCs w:val="28"/>
        </w:rPr>
        <w:t xml:space="preserve"> - </w:t>
      </w:r>
      <w:r w:rsidR="00BD13DF" w:rsidRPr="00F0602A">
        <w:rPr>
          <w:sz w:val="28"/>
          <w:szCs w:val="28"/>
          <w:shd w:val="clear" w:color="auto" w:fill="FFFFFF"/>
        </w:rPr>
        <w:t xml:space="preserve">208 </w:t>
      </w:r>
      <w:proofErr w:type="gramStart"/>
      <w:r w:rsidR="00BD13DF" w:rsidRPr="00F0602A">
        <w:rPr>
          <w:sz w:val="28"/>
          <w:szCs w:val="28"/>
          <w:shd w:val="clear" w:color="auto" w:fill="FFFFFF"/>
        </w:rPr>
        <w:t>с</w:t>
      </w:r>
      <w:proofErr w:type="gramEnd"/>
      <w:r w:rsidR="00BD13DF" w:rsidRPr="00F0602A">
        <w:rPr>
          <w:sz w:val="28"/>
          <w:szCs w:val="28"/>
          <w:shd w:val="clear" w:color="auto" w:fill="FFFFFF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 xml:space="preserve">Бахилина, Н.Б. История цветообозначений в русском языке. [Текст] / Н.Б. Бахилина. - </w:t>
      </w:r>
      <w:r w:rsidRPr="00F0602A">
        <w:rPr>
          <w:sz w:val="28"/>
          <w:szCs w:val="28"/>
          <w:shd w:val="clear" w:color="auto" w:fill="FFFFFF"/>
        </w:rPr>
        <w:t xml:space="preserve">М.: Наука, 1975. - 292 </w:t>
      </w:r>
      <w:proofErr w:type="gramStart"/>
      <w:r w:rsidRPr="00F0602A">
        <w:rPr>
          <w:sz w:val="28"/>
          <w:szCs w:val="28"/>
          <w:shd w:val="clear" w:color="auto" w:fill="FFFFFF"/>
        </w:rPr>
        <w:t>с</w:t>
      </w:r>
      <w:proofErr w:type="gramEnd"/>
      <w:r w:rsidRPr="00F0602A">
        <w:rPr>
          <w:sz w:val="28"/>
          <w:szCs w:val="28"/>
          <w:shd w:val="clear" w:color="auto" w:fill="FFFFFF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lastRenderedPageBreak/>
        <w:t xml:space="preserve">Брагина, А.А. Цветовые определения в формировании новых значений слов и словосочетаний. Лексикология и лексикография. [Текст] / А.А. Брагина. - М.: Наука, 1972. – 174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Pr="00F0602A" w:rsidRDefault="0083434B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hyperlink r:id="rId6" w:tooltip="Буймистру Т.А." w:history="1">
        <w:proofErr w:type="spellStart"/>
        <w:r w:rsidR="00BD13DF" w:rsidRPr="00BD13D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Буймистру</w:t>
        </w:r>
        <w:proofErr w:type="spellEnd"/>
        <w:r w:rsidR="00BD13DF" w:rsidRPr="00BD13D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, Т.А.</w:t>
        </w:r>
      </w:hyperlink>
      <w:r w:rsidR="00BD13DF" w:rsidRPr="00BD13DF">
        <w:rPr>
          <w:sz w:val="28"/>
          <w:szCs w:val="28"/>
        </w:rPr>
        <w:t xml:space="preserve"> </w:t>
      </w:r>
      <w:r w:rsidR="00BD13DF" w:rsidRPr="00F0602A">
        <w:rPr>
          <w:sz w:val="28"/>
          <w:szCs w:val="28"/>
        </w:rPr>
        <w:t xml:space="preserve">Колористика. Цвет - ключ к красоте и гармонии. [Текст] /  Т.А. </w:t>
      </w:r>
      <w:proofErr w:type="spellStart"/>
      <w:r w:rsidR="00BD13DF" w:rsidRPr="00F0602A">
        <w:rPr>
          <w:sz w:val="28"/>
          <w:szCs w:val="28"/>
        </w:rPr>
        <w:t>Буймистру</w:t>
      </w:r>
      <w:proofErr w:type="spellEnd"/>
      <w:r w:rsidR="00BD13DF" w:rsidRPr="00F0602A">
        <w:rPr>
          <w:sz w:val="28"/>
          <w:szCs w:val="28"/>
        </w:rPr>
        <w:t xml:space="preserve">. - </w:t>
      </w:r>
      <w:r w:rsidR="00BD13DF" w:rsidRPr="00F0602A">
        <w:rPr>
          <w:sz w:val="28"/>
          <w:szCs w:val="28"/>
          <w:shd w:val="clear" w:color="auto" w:fill="FFFFFF"/>
        </w:rPr>
        <w:t xml:space="preserve">М.: </w:t>
      </w:r>
      <w:proofErr w:type="spellStart"/>
      <w:r w:rsidR="00BD13DF" w:rsidRPr="00F0602A">
        <w:rPr>
          <w:sz w:val="28"/>
          <w:szCs w:val="28"/>
          <w:shd w:val="clear" w:color="auto" w:fill="FFFFFF"/>
        </w:rPr>
        <w:t>Ниола-Пресс</w:t>
      </w:r>
      <w:proofErr w:type="spellEnd"/>
      <w:r w:rsidR="00BD13DF" w:rsidRPr="00F0602A">
        <w:rPr>
          <w:sz w:val="28"/>
          <w:szCs w:val="28"/>
          <w:shd w:val="clear" w:color="auto" w:fill="FFFFFF"/>
        </w:rPr>
        <w:t>, 2008. - 236 с.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  <w:shd w:val="clear" w:color="auto" w:fill="FFFFFF"/>
        </w:rPr>
        <w:t xml:space="preserve">Вавилов, С.И. Глаз и солнце. </w:t>
      </w:r>
      <w:r w:rsidRPr="00F0602A">
        <w:rPr>
          <w:sz w:val="28"/>
          <w:szCs w:val="28"/>
        </w:rPr>
        <w:t xml:space="preserve">[Текст] / С.И. Вавилов. – М.: Наука, 1982. – 128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 xml:space="preserve">Василевич, А.П. Цвет и название цвета в русском языке. [Текст] / А.П. Василевич, С.Н. Кузнецова, С.С. Мищенко. – </w:t>
      </w:r>
      <w:r w:rsidRPr="00F0602A">
        <w:rPr>
          <w:sz w:val="28"/>
          <w:szCs w:val="28"/>
          <w:shd w:val="clear" w:color="auto" w:fill="FFFFFF"/>
        </w:rPr>
        <w:t xml:space="preserve">М.: </w:t>
      </w:r>
      <w:proofErr w:type="spellStart"/>
      <w:r w:rsidRPr="00F0602A">
        <w:rPr>
          <w:sz w:val="28"/>
          <w:szCs w:val="28"/>
          <w:shd w:val="clear" w:color="auto" w:fill="FFFFFF"/>
        </w:rPr>
        <w:t>КомКнига</w:t>
      </w:r>
      <w:proofErr w:type="spellEnd"/>
      <w:r w:rsidRPr="00F0602A">
        <w:rPr>
          <w:sz w:val="28"/>
          <w:szCs w:val="28"/>
          <w:shd w:val="clear" w:color="auto" w:fill="FFFFFF"/>
        </w:rPr>
        <w:t>, 2005. - 216 с</w:t>
      </w:r>
      <w:r w:rsidRPr="00F0602A">
        <w:rPr>
          <w:sz w:val="28"/>
          <w:szCs w:val="28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0602A">
        <w:rPr>
          <w:sz w:val="28"/>
          <w:szCs w:val="28"/>
        </w:rPr>
        <w:t>Ги</w:t>
      </w:r>
      <w:proofErr w:type="spellEnd"/>
      <w:r w:rsidRPr="00F0602A">
        <w:rPr>
          <w:sz w:val="28"/>
          <w:szCs w:val="28"/>
        </w:rPr>
        <w:t xml:space="preserve">, Джон. Королева шотландцев: истинная биография Марии Стюарт. [Текст] / Джон Гай. - Нью-Йорк, 2004. – 256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</w:rPr>
      </w:pPr>
      <w:r w:rsidRPr="00F0602A">
        <w:rPr>
          <w:sz w:val="28"/>
          <w:szCs w:val="28"/>
        </w:rPr>
        <w:t xml:space="preserve">Гиро, П. </w:t>
      </w:r>
      <w:r w:rsidRPr="00F0602A">
        <w:rPr>
          <w:rStyle w:val="apple-converted-space"/>
          <w:sz w:val="28"/>
          <w:szCs w:val="28"/>
          <w:shd w:val="clear" w:color="auto" w:fill="FFFFFF"/>
        </w:rPr>
        <w:t> </w:t>
      </w:r>
      <w:r w:rsidRPr="00F0602A">
        <w:rPr>
          <w:bCs/>
          <w:sz w:val="28"/>
          <w:szCs w:val="28"/>
          <w:shd w:val="clear" w:color="auto" w:fill="FFFFFF"/>
        </w:rPr>
        <w:t xml:space="preserve">Быт и нравы древних римлян. </w:t>
      </w:r>
      <w:r w:rsidRPr="00F0602A">
        <w:rPr>
          <w:sz w:val="28"/>
          <w:szCs w:val="28"/>
        </w:rPr>
        <w:t xml:space="preserve">[Текст] / П. Гиро. – Смоленск: </w:t>
      </w:r>
      <w:proofErr w:type="spellStart"/>
      <w:r w:rsidRPr="00F0602A">
        <w:rPr>
          <w:sz w:val="28"/>
          <w:szCs w:val="28"/>
        </w:rPr>
        <w:t>Русич</w:t>
      </w:r>
      <w:proofErr w:type="spellEnd"/>
      <w:r w:rsidRPr="00F0602A">
        <w:rPr>
          <w:sz w:val="28"/>
          <w:szCs w:val="28"/>
        </w:rPr>
        <w:t>, 2011. – 242 с.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F0602A">
        <w:rPr>
          <w:sz w:val="28"/>
          <w:szCs w:val="28"/>
          <w:shd w:val="clear" w:color="auto" w:fill="FFFFFF"/>
        </w:rPr>
        <w:t xml:space="preserve">Гусев, В.Е. Лирика русской свадьбы. </w:t>
      </w:r>
      <w:r w:rsidRPr="00F0602A">
        <w:rPr>
          <w:sz w:val="28"/>
          <w:szCs w:val="28"/>
        </w:rPr>
        <w:t>[Текст] / В.Е. Гусев. - СПб.: Речь, 2011</w:t>
      </w:r>
      <w:r w:rsidRPr="00F0602A">
        <w:rPr>
          <w:sz w:val="28"/>
          <w:szCs w:val="28"/>
          <w:shd w:val="clear" w:color="auto" w:fill="FFFFFF"/>
        </w:rPr>
        <w:t xml:space="preserve">. – 326 </w:t>
      </w:r>
      <w:proofErr w:type="gramStart"/>
      <w:r w:rsidRPr="00F0602A">
        <w:rPr>
          <w:sz w:val="28"/>
          <w:szCs w:val="28"/>
          <w:shd w:val="clear" w:color="auto" w:fill="FFFFFF"/>
        </w:rPr>
        <w:t>с</w:t>
      </w:r>
      <w:proofErr w:type="gramEnd"/>
      <w:r w:rsidRPr="00F0602A">
        <w:rPr>
          <w:sz w:val="28"/>
          <w:szCs w:val="28"/>
          <w:shd w:val="clear" w:color="auto" w:fill="FFFFFF"/>
        </w:rPr>
        <w:t>.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F0602A">
        <w:rPr>
          <w:sz w:val="28"/>
          <w:szCs w:val="28"/>
          <w:shd w:val="clear" w:color="auto" w:fill="FFFFFF"/>
        </w:rPr>
        <w:t xml:space="preserve">Даль, В.И. Толковый словарь живого великорусского языка (современное написание слов). </w:t>
      </w:r>
      <w:r w:rsidRPr="00F0602A">
        <w:rPr>
          <w:sz w:val="28"/>
          <w:szCs w:val="28"/>
        </w:rPr>
        <w:t xml:space="preserve">[Текст] / В.И. Даль. – М.: </w:t>
      </w:r>
      <w:r w:rsidRPr="00F0602A">
        <w:rPr>
          <w:sz w:val="28"/>
          <w:szCs w:val="28"/>
          <w:shd w:val="clear" w:color="auto" w:fill="FFFFFF"/>
        </w:rPr>
        <w:t xml:space="preserve">Цитадель, 1998. - 4249 </w:t>
      </w:r>
      <w:proofErr w:type="gramStart"/>
      <w:r w:rsidRPr="00F0602A">
        <w:rPr>
          <w:sz w:val="28"/>
          <w:szCs w:val="28"/>
          <w:shd w:val="clear" w:color="auto" w:fill="FFFFFF"/>
        </w:rPr>
        <w:t>с</w:t>
      </w:r>
      <w:proofErr w:type="gramEnd"/>
      <w:r w:rsidRPr="00F0602A">
        <w:rPr>
          <w:sz w:val="28"/>
          <w:szCs w:val="28"/>
          <w:shd w:val="clear" w:color="auto" w:fill="FFFFFF"/>
        </w:rPr>
        <w:t xml:space="preserve">. </w:t>
      </w:r>
    </w:p>
    <w:p w:rsidR="00BD13DF" w:rsidRPr="00F0602A" w:rsidRDefault="00BD13DF" w:rsidP="00BD13DF">
      <w:pPr>
        <w:pStyle w:val="a3"/>
        <w:numPr>
          <w:ilvl w:val="1"/>
          <w:numId w:val="28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F0602A">
        <w:rPr>
          <w:sz w:val="28"/>
          <w:szCs w:val="28"/>
        </w:rPr>
        <w:t xml:space="preserve">Дмитриева, Т.Г. Повествовательные и описательные стилистические приемы в русской волшебной сказке. [Текст] / Т.Г. Дмитриева. - М.: МГУ, 2012. - 409 </w:t>
      </w:r>
      <w:proofErr w:type="gramStart"/>
      <w:r w:rsidRPr="00F0602A">
        <w:rPr>
          <w:sz w:val="28"/>
          <w:szCs w:val="28"/>
        </w:rPr>
        <w:t>с</w:t>
      </w:r>
      <w:proofErr w:type="gramEnd"/>
      <w:r w:rsidRPr="00F0602A">
        <w:rPr>
          <w:sz w:val="28"/>
          <w:szCs w:val="28"/>
        </w:rPr>
        <w:t>.</w:t>
      </w:r>
    </w:p>
    <w:p w:rsidR="00BD13DF" w:rsidRDefault="00BD13DF" w:rsidP="0075573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41C6" w:rsidRDefault="002741C6"/>
    <w:sectPr w:rsidR="002741C6" w:rsidSect="0027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A6"/>
    <w:multiLevelType w:val="hybridMultilevel"/>
    <w:tmpl w:val="2EF0F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67AC2"/>
    <w:multiLevelType w:val="multilevel"/>
    <w:tmpl w:val="94B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2B6D"/>
    <w:multiLevelType w:val="hybridMultilevel"/>
    <w:tmpl w:val="F8DA8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C6311"/>
    <w:multiLevelType w:val="multilevel"/>
    <w:tmpl w:val="9D9CF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0C9C6919"/>
    <w:multiLevelType w:val="multilevel"/>
    <w:tmpl w:val="40C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10CA9"/>
    <w:multiLevelType w:val="multilevel"/>
    <w:tmpl w:val="C3C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F57CC"/>
    <w:multiLevelType w:val="multilevel"/>
    <w:tmpl w:val="0F3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14D42"/>
    <w:multiLevelType w:val="multilevel"/>
    <w:tmpl w:val="840E9162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8">
    <w:nsid w:val="1A5A1771"/>
    <w:multiLevelType w:val="multilevel"/>
    <w:tmpl w:val="AC2E009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9">
    <w:nsid w:val="238C7996"/>
    <w:multiLevelType w:val="multilevel"/>
    <w:tmpl w:val="A96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F2D2F"/>
    <w:multiLevelType w:val="multilevel"/>
    <w:tmpl w:val="32FE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50506"/>
    <w:multiLevelType w:val="multilevel"/>
    <w:tmpl w:val="E87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45BF7"/>
    <w:multiLevelType w:val="multilevel"/>
    <w:tmpl w:val="CA8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95DEC"/>
    <w:multiLevelType w:val="hybridMultilevel"/>
    <w:tmpl w:val="30327C9E"/>
    <w:lvl w:ilvl="0" w:tplc="5EC08288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>
    <w:nsid w:val="3AB501C6"/>
    <w:multiLevelType w:val="multilevel"/>
    <w:tmpl w:val="643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76D03"/>
    <w:multiLevelType w:val="hybridMultilevel"/>
    <w:tmpl w:val="363607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C637A0"/>
    <w:multiLevelType w:val="hybridMultilevel"/>
    <w:tmpl w:val="AF083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9269F"/>
    <w:multiLevelType w:val="multilevel"/>
    <w:tmpl w:val="AD2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C5B7E"/>
    <w:multiLevelType w:val="multilevel"/>
    <w:tmpl w:val="835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A712E"/>
    <w:multiLevelType w:val="hybridMultilevel"/>
    <w:tmpl w:val="108C1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236B42"/>
    <w:multiLevelType w:val="multilevel"/>
    <w:tmpl w:val="F8B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A0B56"/>
    <w:multiLevelType w:val="hybridMultilevel"/>
    <w:tmpl w:val="5E264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2562BC"/>
    <w:multiLevelType w:val="multilevel"/>
    <w:tmpl w:val="375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8366F"/>
    <w:multiLevelType w:val="hybridMultilevel"/>
    <w:tmpl w:val="BBE24DDC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>
    <w:nsid w:val="636A15F8"/>
    <w:multiLevelType w:val="multilevel"/>
    <w:tmpl w:val="01F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F57B4"/>
    <w:multiLevelType w:val="hybridMultilevel"/>
    <w:tmpl w:val="DD9A063C"/>
    <w:lvl w:ilvl="0" w:tplc="98045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23469"/>
    <w:multiLevelType w:val="multilevel"/>
    <w:tmpl w:val="97F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90D1C"/>
    <w:multiLevelType w:val="multilevel"/>
    <w:tmpl w:val="55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D0DD9"/>
    <w:multiLevelType w:val="hybridMultilevel"/>
    <w:tmpl w:val="6A3C0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00692D"/>
    <w:multiLevelType w:val="multilevel"/>
    <w:tmpl w:val="42E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266923"/>
    <w:multiLevelType w:val="multilevel"/>
    <w:tmpl w:val="71E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5435A"/>
    <w:multiLevelType w:val="hybridMultilevel"/>
    <w:tmpl w:val="F7228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333B31"/>
    <w:multiLevelType w:val="hybridMultilevel"/>
    <w:tmpl w:val="82F4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0C5D74"/>
    <w:multiLevelType w:val="multilevel"/>
    <w:tmpl w:val="CAA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F117A"/>
    <w:multiLevelType w:val="multilevel"/>
    <w:tmpl w:val="729C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28"/>
  </w:num>
  <w:num w:numId="5">
    <w:abstractNumId w:val="0"/>
  </w:num>
  <w:num w:numId="6">
    <w:abstractNumId w:val="31"/>
  </w:num>
  <w:num w:numId="7">
    <w:abstractNumId w:val="19"/>
  </w:num>
  <w:num w:numId="8">
    <w:abstractNumId w:val="2"/>
  </w:num>
  <w:num w:numId="9">
    <w:abstractNumId w:val="21"/>
  </w:num>
  <w:num w:numId="10">
    <w:abstractNumId w:val="10"/>
  </w:num>
  <w:num w:numId="11">
    <w:abstractNumId w:val="26"/>
  </w:num>
  <w:num w:numId="12">
    <w:abstractNumId w:val="14"/>
  </w:num>
  <w:num w:numId="13">
    <w:abstractNumId w:val="4"/>
  </w:num>
  <w:num w:numId="14">
    <w:abstractNumId w:val="17"/>
  </w:num>
  <w:num w:numId="15">
    <w:abstractNumId w:val="27"/>
  </w:num>
  <w:num w:numId="16">
    <w:abstractNumId w:val="12"/>
  </w:num>
  <w:num w:numId="17">
    <w:abstractNumId w:val="29"/>
  </w:num>
  <w:num w:numId="18">
    <w:abstractNumId w:val="1"/>
  </w:num>
  <w:num w:numId="19">
    <w:abstractNumId w:val="34"/>
  </w:num>
  <w:num w:numId="20">
    <w:abstractNumId w:val="9"/>
  </w:num>
  <w:num w:numId="21">
    <w:abstractNumId w:val="30"/>
  </w:num>
  <w:num w:numId="22">
    <w:abstractNumId w:val="18"/>
  </w:num>
  <w:num w:numId="23">
    <w:abstractNumId w:val="6"/>
  </w:num>
  <w:num w:numId="24">
    <w:abstractNumId w:val="33"/>
  </w:num>
  <w:num w:numId="25">
    <w:abstractNumId w:val="5"/>
  </w:num>
  <w:num w:numId="26">
    <w:abstractNumId w:val="24"/>
  </w:num>
  <w:num w:numId="27">
    <w:abstractNumId w:val="22"/>
  </w:num>
  <w:num w:numId="28">
    <w:abstractNumId w:val="20"/>
  </w:num>
  <w:num w:numId="29">
    <w:abstractNumId w:val="11"/>
  </w:num>
  <w:num w:numId="30">
    <w:abstractNumId w:val="7"/>
  </w:num>
  <w:num w:numId="31">
    <w:abstractNumId w:val="15"/>
  </w:num>
  <w:num w:numId="32">
    <w:abstractNumId w:val="3"/>
  </w:num>
  <w:num w:numId="33">
    <w:abstractNumId w:val="23"/>
  </w:num>
  <w:num w:numId="34">
    <w:abstractNumId w:val="1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737"/>
    <w:rsid w:val="002741C6"/>
    <w:rsid w:val="00426CF7"/>
    <w:rsid w:val="00755737"/>
    <w:rsid w:val="0083434B"/>
    <w:rsid w:val="00BD13DF"/>
    <w:rsid w:val="00F3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737"/>
    <w:pPr>
      <w:ind w:left="720"/>
      <w:contextualSpacing/>
    </w:pPr>
  </w:style>
  <w:style w:type="paragraph" w:customStyle="1" w:styleId="c0">
    <w:name w:val="c0"/>
    <w:basedOn w:val="a"/>
    <w:rsid w:val="00755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55737"/>
    <w:rPr>
      <w:rFonts w:cs="Times New Roman"/>
    </w:rPr>
  </w:style>
  <w:style w:type="character" w:customStyle="1" w:styleId="apple-converted-space">
    <w:name w:val="apple-converted-space"/>
    <w:basedOn w:val="a0"/>
    <w:rsid w:val="00BD13DF"/>
  </w:style>
  <w:style w:type="character" w:styleId="a5">
    <w:name w:val="Hyperlink"/>
    <w:basedOn w:val="a0"/>
    <w:uiPriority w:val="99"/>
    <w:unhideWhenUsed/>
    <w:rsid w:val="00BD13DF"/>
    <w:rPr>
      <w:color w:val="0000FF"/>
      <w:u w:val="single"/>
    </w:rPr>
  </w:style>
  <w:style w:type="character" w:customStyle="1" w:styleId="hl">
    <w:name w:val="hl"/>
    <w:basedOn w:val="a0"/>
    <w:rsid w:val="00BD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273803" TargetMode="External"/><Relationship Id="rId5" Type="http://schemas.openxmlformats.org/officeDocument/2006/relationships/hyperlink" Target="http://www.livelib.ru/author/184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11204</Words>
  <Characters>63869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Новичковы</dc:creator>
  <cp:lastModifiedBy>Новичковы</cp:lastModifiedBy>
  <cp:revision>2</cp:revision>
  <dcterms:created xsi:type="dcterms:W3CDTF">2015-02-17T19:06:00Z</dcterms:created>
  <dcterms:modified xsi:type="dcterms:W3CDTF">2015-02-17T19:23:00Z</dcterms:modified>
</cp:coreProperties>
</file>