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2" w:rsidRPr="00AC62AB" w:rsidRDefault="00CD2FE4" w:rsidP="00CD2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Урок литературного чтения</w:t>
      </w:r>
    </w:p>
    <w:p w:rsidR="00A46174" w:rsidRPr="00AC62AB" w:rsidRDefault="00A46174" w:rsidP="00CD2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3 класс</w:t>
      </w:r>
    </w:p>
    <w:p w:rsidR="00AC62AB" w:rsidRPr="00AC62AB" w:rsidRDefault="00AC62AB" w:rsidP="00AC62AB">
      <w:p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AC62AB">
        <w:rPr>
          <w:rFonts w:ascii="Times New Roman" w:hAnsi="Times New Roman" w:cs="Times New Roman"/>
          <w:sz w:val="28"/>
          <w:szCs w:val="28"/>
        </w:rPr>
        <w:t>Тымчищак</w:t>
      </w:r>
      <w:proofErr w:type="spellEnd"/>
      <w:r w:rsidRPr="00AC62AB">
        <w:rPr>
          <w:rFonts w:ascii="Times New Roman" w:hAnsi="Times New Roman" w:cs="Times New Roman"/>
          <w:sz w:val="28"/>
          <w:szCs w:val="28"/>
        </w:rPr>
        <w:t xml:space="preserve"> М.Ю. </w:t>
      </w:r>
    </w:p>
    <w:p w:rsidR="00CD2FE4" w:rsidRPr="00AC62AB" w:rsidRDefault="00CD2FE4" w:rsidP="00CD2FE4">
      <w:p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Тема: И.А.</w:t>
      </w:r>
      <w:r w:rsidR="00620E1A">
        <w:rPr>
          <w:rFonts w:ascii="Times New Roman" w:hAnsi="Times New Roman" w:cs="Times New Roman"/>
          <w:sz w:val="28"/>
          <w:szCs w:val="28"/>
        </w:rPr>
        <w:t xml:space="preserve"> Бунин </w:t>
      </w:r>
      <w:r w:rsidRPr="00AC62AB">
        <w:rPr>
          <w:rFonts w:ascii="Times New Roman" w:hAnsi="Times New Roman" w:cs="Times New Roman"/>
          <w:sz w:val="28"/>
          <w:szCs w:val="28"/>
        </w:rPr>
        <w:t xml:space="preserve"> «Родник»</w:t>
      </w:r>
      <w:r w:rsidR="00620E1A">
        <w:rPr>
          <w:rFonts w:ascii="Times New Roman" w:hAnsi="Times New Roman" w:cs="Times New Roman"/>
          <w:sz w:val="28"/>
          <w:szCs w:val="28"/>
        </w:rPr>
        <w:t>.</w:t>
      </w:r>
    </w:p>
    <w:p w:rsidR="00CD2FE4" w:rsidRPr="00AC62AB" w:rsidRDefault="00CD2FE4" w:rsidP="00CD2FE4">
      <w:p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Цель:  познакомить учащихся с творчеством И.А. Бунина.</w:t>
      </w:r>
    </w:p>
    <w:p w:rsidR="00CD2FE4" w:rsidRPr="00AC62AB" w:rsidRDefault="00CD2FE4" w:rsidP="00CD2FE4">
      <w:p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D2FE4" w:rsidRPr="00AC62AB" w:rsidRDefault="00CD2FE4" w:rsidP="00CD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способствовать процессу знакомства учащихся с творчеством И.А. Бунина;</w:t>
      </w:r>
    </w:p>
    <w:p w:rsidR="00CD2FE4" w:rsidRPr="00AC62AB" w:rsidRDefault="00CD2FE4" w:rsidP="00CD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создать условия для развития у учащихся навыка чтения лирического стихотворения; обогащению словарного запаса;</w:t>
      </w:r>
    </w:p>
    <w:p w:rsidR="00CD2FE4" w:rsidRPr="00AC62AB" w:rsidRDefault="004E2D19" w:rsidP="00CD2F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2AB">
        <w:rPr>
          <w:rFonts w:ascii="Times New Roman" w:hAnsi="Times New Roman" w:cs="Times New Roman"/>
          <w:sz w:val="28"/>
          <w:szCs w:val="28"/>
        </w:rPr>
        <w:t>способствовать привитию любви к природе через литературное произведение.</w:t>
      </w:r>
    </w:p>
    <w:tbl>
      <w:tblPr>
        <w:tblStyle w:val="a4"/>
        <w:tblW w:w="0" w:type="auto"/>
        <w:tblInd w:w="108" w:type="dxa"/>
        <w:tblLook w:val="04A0"/>
      </w:tblPr>
      <w:tblGrid>
        <w:gridCol w:w="2283"/>
        <w:gridCol w:w="2552"/>
        <w:gridCol w:w="2196"/>
        <w:gridCol w:w="2432"/>
      </w:tblGrid>
      <w:tr w:rsidR="004E2D19" w:rsidRPr="00AC62AB" w:rsidTr="004E2D19">
        <w:tc>
          <w:tcPr>
            <w:tcW w:w="2410" w:type="dxa"/>
          </w:tcPr>
          <w:p w:rsidR="004E2D19" w:rsidRPr="00AC62AB" w:rsidRDefault="004E2D19" w:rsidP="004E2D1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52" w:type="dxa"/>
          </w:tcPr>
          <w:p w:rsidR="004E2D19" w:rsidRPr="00AC62AB" w:rsidRDefault="004E2D19" w:rsidP="004E2D1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4E2D19" w:rsidRPr="00AC62AB" w:rsidRDefault="004E2D19" w:rsidP="004E2D1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33" w:type="dxa"/>
          </w:tcPr>
          <w:p w:rsidR="004E2D19" w:rsidRPr="00AC62AB" w:rsidRDefault="004E2D19" w:rsidP="004E2D1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2552" w:type="dxa"/>
          </w:tcPr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О чем читаем и  рассматриваем произведения?</w:t>
            </w:r>
          </w:p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Какие люди могут писать о природе своей Родины?</w:t>
            </w:r>
          </w:p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Как их называют</w:t>
            </w:r>
            <w:r w:rsidR="009C0ECF" w:rsidRPr="00AC62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Называют изученные произведения.</w:t>
            </w:r>
          </w:p>
        </w:tc>
        <w:tc>
          <w:tcPr>
            <w:tcW w:w="2233" w:type="dxa"/>
          </w:tcPr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: обобщать и классифицировать по признакам.</w:t>
            </w:r>
          </w:p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К: умение оформлять свои мысли в устной форме.</w:t>
            </w:r>
            <w:proofErr w:type="gramEnd"/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2552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Оцениваем: выразительность, правильность.</w:t>
            </w:r>
          </w:p>
        </w:tc>
        <w:tc>
          <w:tcPr>
            <w:tcW w:w="2268" w:type="dxa"/>
          </w:tcPr>
          <w:p w:rsidR="004E2D19" w:rsidRPr="00AC62AB" w:rsidRDefault="009C0ECF" w:rsidP="009C0EC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Читают домашние произведения. </w:t>
            </w:r>
          </w:p>
          <w:p w:rsidR="009C0ECF" w:rsidRPr="00AC62AB" w:rsidRDefault="009C0ECF" w:rsidP="009C0ECF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: уметь оценивать учебные действия одноклассников в соответствии с поставленной задачей. </w:t>
            </w:r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Освоение нового материала</w:t>
            </w:r>
          </w:p>
        </w:tc>
        <w:tc>
          <w:tcPr>
            <w:tcW w:w="2552" w:type="dxa"/>
          </w:tcPr>
          <w:p w:rsidR="009C0ECF" w:rsidRPr="00AC62AB" w:rsidRDefault="009C0ECF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автора, название. </w:t>
            </w:r>
          </w:p>
          <w:p w:rsidR="009C0ECF" w:rsidRPr="00AC62AB" w:rsidRDefault="009C0ECF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Какова цель урока?</w:t>
            </w:r>
          </w:p>
          <w:p w:rsidR="009C0ECF" w:rsidRPr="00AC62AB" w:rsidRDefault="009C0ECF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Что такое родник?</w:t>
            </w:r>
          </w:p>
          <w:p w:rsidR="009C0ECF" w:rsidRPr="00AC62AB" w:rsidRDefault="009C0ECF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 поэт описал родник (каким языком – научным или художественным?).</w:t>
            </w:r>
          </w:p>
          <w:p w:rsidR="009C0ECF" w:rsidRPr="00AC62AB" w:rsidRDefault="000413F6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Рассказ о Бунине.</w:t>
            </w:r>
          </w:p>
          <w:p w:rsidR="000413F6" w:rsidRPr="00AC62AB" w:rsidRDefault="000413F6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стихотворения. </w:t>
            </w:r>
          </w:p>
          <w:p w:rsidR="000413F6" w:rsidRPr="00AC62AB" w:rsidRDefault="000413F6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-Понравилось стихотворение?</w:t>
            </w:r>
          </w:p>
          <w:p w:rsidR="000413F6" w:rsidRPr="00AC62AB" w:rsidRDefault="000413F6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-Запахи?</w:t>
            </w:r>
          </w:p>
          <w:p w:rsidR="000413F6" w:rsidRPr="00AC62AB" w:rsidRDefault="000413F6" w:rsidP="009C0E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-Звуки?</w:t>
            </w:r>
          </w:p>
        </w:tc>
        <w:tc>
          <w:tcPr>
            <w:tcW w:w="2268" w:type="dxa"/>
          </w:tcPr>
          <w:p w:rsidR="004E2D19" w:rsidRPr="00AC62AB" w:rsidRDefault="004E2D19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Следят по учебнику</w:t>
            </w:r>
          </w:p>
        </w:tc>
        <w:tc>
          <w:tcPr>
            <w:tcW w:w="2233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: уметь прогнозировать предстоящую работу.</w:t>
            </w:r>
          </w:p>
          <w:p w:rsidR="009C0ECF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: уметь извлекать информацию. 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: уметь слушать </w:t>
            </w: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понимать других.</w:t>
            </w:r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знаний</w:t>
            </w:r>
          </w:p>
        </w:tc>
        <w:tc>
          <w:tcPr>
            <w:tcW w:w="2552" w:type="dxa"/>
          </w:tcPr>
          <w:p w:rsidR="004E2D19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Объясняем непонятные слова.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-Какая вода бежит в роднике – холодная или горячая?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-Гейзер – это тоже природный источник.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Почему так не назвал?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Как движется вода?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-Какие звуки преобладают в этих словах?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-Почему вода бежит быстро?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-В какой местности он начинается?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-Что такое «Глушь»?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 Сколько раз Бунин использует его в стихотворении?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-Зачем?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-Был поэт сам в этом месте?</w:t>
            </w:r>
          </w:p>
        </w:tc>
        <w:tc>
          <w:tcPr>
            <w:tcW w:w="2268" w:type="dxa"/>
          </w:tcPr>
          <w:p w:rsidR="004E2D19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читают стихотворение. 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Доказывают текстом.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Читают слова текста.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Находят слова текста.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E2D19" w:rsidRPr="00AC62AB" w:rsidRDefault="009C0ECF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3F6"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Л: формирование мотивации к обучению. 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: уметь строить высказывания в соответствии с поставленными задачами.</w:t>
            </w:r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Анализ художественных средств. </w:t>
            </w:r>
          </w:p>
        </w:tc>
        <w:tc>
          <w:tcPr>
            <w:tcW w:w="2552" w:type="dxa"/>
          </w:tcPr>
          <w:p w:rsidR="004E2D19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Найдите, как сказано у Бунина -  бежит быстро родник.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-Что значит «Бьет родник»?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-Какая картинка подходит к стихотворению?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-Какая вода в </w:t>
            </w: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роднике – чистая или грязная?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-С чем сравнивает ее автор?</w:t>
            </w:r>
          </w:p>
          <w:p w:rsidR="000413F6" w:rsidRPr="00AC62AB" w:rsidRDefault="000413F6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369D" w:rsidRPr="00AC62AB">
              <w:rPr>
                <w:rFonts w:ascii="Times New Roman" w:hAnsi="Times New Roman" w:cs="Times New Roman"/>
                <w:sz w:val="28"/>
                <w:szCs w:val="28"/>
              </w:rPr>
              <w:t>Что через нее видно?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-Почему чистая?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 автор их называет?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-С чем сравнивает?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-Что такое мозаика?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-Найдите сравнения.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-Олицетворение?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-О чем это говорит?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-Какие звуки преобладают в 1и 2 строчках?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-3 и 4 строки первой строфы?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-Какова главная мысль стихотворения?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слова текста.</w:t>
            </w:r>
          </w:p>
        </w:tc>
        <w:tc>
          <w:tcPr>
            <w:tcW w:w="2233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: уметь выявлять сущность, особенности объектов. </w:t>
            </w:r>
          </w:p>
        </w:tc>
      </w:tr>
      <w:tr w:rsidR="004E2D19" w:rsidRPr="00AC62AB" w:rsidTr="004E2D19">
        <w:tc>
          <w:tcPr>
            <w:tcW w:w="2410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552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стихотворения. 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-Что вы взяли для себя с урока?</w:t>
            </w:r>
          </w:p>
        </w:tc>
        <w:tc>
          <w:tcPr>
            <w:tcW w:w="2268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Самостоятельно читают, определяют характер чтения, читают вслух.</w:t>
            </w:r>
          </w:p>
          <w:p w:rsidR="0055369D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2233" w:type="dxa"/>
          </w:tcPr>
          <w:p w:rsidR="004E2D19" w:rsidRPr="00AC62AB" w:rsidRDefault="0055369D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62A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30BE6" w:rsidRPr="00AC62AB">
              <w:rPr>
                <w:rFonts w:ascii="Times New Roman" w:hAnsi="Times New Roman" w:cs="Times New Roman"/>
                <w:sz w:val="28"/>
                <w:szCs w:val="28"/>
              </w:rPr>
              <w:t>Уметь осуществлять познавательную и личностную рефлексию.</w:t>
            </w:r>
          </w:p>
        </w:tc>
      </w:tr>
      <w:tr w:rsidR="00C426C3" w:rsidRPr="00AC62AB" w:rsidTr="004E2D19">
        <w:tc>
          <w:tcPr>
            <w:tcW w:w="2410" w:type="dxa"/>
          </w:tcPr>
          <w:p w:rsidR="00C426C3" w:rsidRPr="00AC62AB" w:rsidRDefault="00C426C3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</w:tcPr>
          <w:p w:rsidR="00C426C3" w:rsidRPr="00AC62AB" w:rsidRDefault="00636201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Передать картину прозой.</w:t>
            </w:r>
          </w:p>
        </w:tc>
        <w:tc>
          <w:tcPr>
            <w:tcW w:w="2268" w:type="dxa"/>
          </w:tcPr>
          <w:p w:rsidR="00C426C3" w:rsidRPr="00AC62AB" w:rsidRDefault="00636201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62AB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233" w:type="dxa"/>
          </w:tcPr>
          <w:p w:rsidR="00C426C3" w:rsidRPr="00AC62AB" w:rsidRDefault="00C426C3" w:rsidP="004E2D19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D19" w:rsidRPr="00AC62AB" w:rsidRDefault="004E2D19" w:rsidP="004E2D19">
      <w:pPr>
        <w:pStyle w:val="a3"/>
        <w:ind w:left="1571" w:firstLine="0"/>
        <w:rPr>
          <w:rFonts w:ascii="Times New Roman" w:hAnsi="Times New Roman" w:cs="Times New Roman"/>
          <w:sz w:val="28"/>
          <w:szCs w:val="28"/>
        </w:rPr>
      </w:pPr>
    </w:p>
    <w:sectPr w:rsidR="004E2D19" w:rsidRPr="00AC62AB" w:rsidSect="004A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1DE"/>
    <w:multiLevelType w:val="hybridMultilevel"/>
    <w:tmpl w:val="89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F3A7A"/>
    <w:multiLevelType w:val="hybridMultilevel"/>
    <w:tmpl w:val="3806D0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B74741"/>
    <w:multiLevelType w:val="hybridMultilevel"/>
    <w:tmpl w:val="69B820E8"/>
    <w:lvl w:ilvl="0" w:tplc="15E41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E86C26"/>
    <w:multiLevelType w:val="hybridMultilevel"/>
    <w:tmpl w:val="EF28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E4"/>
    <w:rsid w:val="000413F6"/>
    <w:rsid w:val="001470DB"/>
    <w:rsid w:val="001471E1"/>
    <w:rsid w:val="001A7E53"/>
    <w:rsid w:val="002163FE"/>
    <w:rsid w:val="0026369C"/>
    <w:rsid w:val="00285903"/>
    <w:rsid w:val="00293729"/>
    <w:rsid w:val="002F1883"/>
    <w:rsid w:val="003110A0"/>
    <w:rsid w:val="00462467"/>
    <w:rsid w:val="00486904"/>
    <w:rsid w:val="004A5C32"/>
    <w:rsid w:val="004C0C24"/>
    <w:rsid w:val="004E2D19"/>
    <w:rsid w:val="0055369D"/>
    <w:rsid w:val="00555ADB"/>
    <w:rsid w:val="00620E1A"/>
    <w:rsid w:val="00630BE6"/>
    <w:rsid w:val="00636201"/>
    <w:rsid w:val="006366E3"/>
    <w:rsid w:val="00816E81"/>
    <w:rsid w:val="008A2CA1"/>
    <w:rsid w:val="009C0ECF"/>
    <w:rsid w:val="00A46174"/>
    <w:rsid w:val="00AC62AB"/>
    <w:rsid w:val="00C426C3"/>
    <w:rsid w:val="00CD2FE4"/>
    <w:rsid w:val="00CD63EA"/>
    <w:rsid w:val="00D039BD"/>
    <w:rsid w:val="00D125CE"/>
    <w:rsid w:val="00E322FF"/>
    <w:rsid w:val="00E44FAC"/>
    <w:rsid w:val="00F45F9F"/>
    <w:rsid w:val="00F90538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E4"/>
    <w:pPr>
      <w:ind w:left="720"/>
      <w:contextualSpacing/>
    </w:pPr>
  </w:style>
  <w:style w:type="table" w:styleId="a4">
    <w:name w:val="Table Grid"/>
    <w:basedOn w:val="a1"/>
    <w:uiPriority w:val="59"/>
    <w:rsid w:val="004E2D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7B84-56FA-4FDB-99F5-DA91A18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Олеька.net</dc:creator>
  <cp:keywords/>
  <dc:description/>
  <cp:lastModifiedBy>Олеька.net</cp:lastModifiedBy>
  <cp:revision>6</cp:revision>
  <dcterms:created xsi:type="dcterms:W3CDTF">2015-02-18T02:10:00Z</dcterms:created>
  <dcterms:modified xsi:type="dcterms:W3CDTF">2015-02-19T01:51:00Z</dcterms:modified>
</cp:coreProperties>
</file>