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1" w:rsidRPr="00F40342" w:rsidRDefault="00351BC1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№6" </w:t>
      </w:r>
    </w:p>
    <w:p w:rsidR="00351BC1" w:rsidRPr="00F40342" w:rsidRDefault="00351BC1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Проект урока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физической культуры во 2</w:t>
      </w:r>
      <w:r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классе по теме: </w:t>
      </w:r>
    </w:p>
    <w:p w:rsidR="00351BC1" w:rsidRPr="00F40342" w:rsidRDefault="00FA7F8A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Урок – соревнование </w:t>
      </w:r>
      <w:r w:rsidR="001122A4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6A2E70">
        <w:rPr>
          <w:rFonts w:ascii="Times New Roman" w:eastAsia="Times New Roman" w:hAnsi="Times New Roman"/>
          <w:b/>
          <w:sz w:val="40"/>
          <w:szCs w:val="40"/>
          <w:lang w:eastAsia="ru-RU"/>
        </w:rPr>
        <w:t>Олимпийские игры</w:t>
      </w:r>
      <w:r w:rsidR="001122A4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  <w:r w:rsidR="000879F0">
        <w:rPr>
          <w:rFonts w:ascii="Times New Roman" w:eastAsia="Times New Roman" w:hAnsi="Times New Roman"/>
          <w:b/>
          <w:sz w:val="40"/>
          <w:szCs w:val="40"/>
          <w:lang w:eastAsia="ru-RU"/>
        </w:rPr>
        <w:t>. Эстафеты</w:t>
      </w:r>
      <w:r w:rsidR="00351BC1"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>.</w:t>
      </w:r>
    </w:p>
    <w:p w:rsidR="00351BC1" w:rsidRPr="00F40342" w:rsidRDefault="00351BC1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Шергина Ольга Алексеевна</w:t>
      </w: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351BC1" w:rsidRPr="00F40342" w:rsidRDefault="00351BC1" w:rsidP="00351BC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физической культуры</w:t>
      </w: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51BC1" w:rsidRPr="00F40342" w:rsidRDefault="00351BC1" w:rsidP="00351BC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351BC1" w:rsidRDefault="00351BC1" w:rsidP="00351B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BC1" w:rsidRDefault="00351BC1" w:rsidP="00351B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BC1" w:rsidRDefault="00351BC1" w:rsidP="00351B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BC1" w:rsidRPr="00B51095" w:rsidRDefault="00351BC1" w:rsidP="00351B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095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9"/>
        <w:gridCol w:w="3600"/>
        <w:gridCol w:w="4320"/>
        <w:gridCol w:w="4058"/>
      </w:tblGrid>
      <w:tr w:rsidR="00351BC1" w:rsidRPr="00B51095" w:rsidTr="00D723DC">
        <w:trPr>
          <w:trHeight w:val="163"/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978" w:type="dxa"/>
            <w:gridSpan w:val="3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Шергина Ольга  Алексеевна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978" w:type="dxa"/>
            <w:gridSpan w:val="3"/>
            <w:vAlign w:val="center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№6»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978" w:type="dxa"/>
            <w:gridSpan w:val="3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78" w:type="dxa"/>
            <w:gridSpan w:val="3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Автор УМК</w:t>
            </w:r>
          </w:p>
        </w:tc>
        <w:tc>
          <w:tcPr>
            <w:tcW w:w="11978" w:type="dxa"/>
            <w:gridSpan w:val="3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</w:tr>
      <w:tr w:rsidR="00351BC1" w:rsidRPr="00B51095" w:rsidTr="00D723DC">
        <w:trPr>
          <w:trHeight w:val="314"/>
          <w:jc w:val="center"/>
        </w:trPr>
        <w:tc>
          <w:tcPr>
            <w:tcW w:w="2999" w:type="dxa"/>
            <w:tcBorders>
              <w:bottom w:val="single" w:sz="4" w:space="0" w:color="auto"/>
            </w:tcBorders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978" w:type="dxa"/>
            <w:gridSpan w:val="3"/>
            <w:tcBorders>
              <w:bottom w:val="single" w:sz="4" w:space="0" w:color="auto"/>
            </w:tcBorders>
          </w:tcPr>
          <w:p w:rsidR="00351BC1" w:rsidRPr="00351BC1" w:rsidRDefault="006A2E70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Олимпийские игры.</w:t>
            </w:r>
            <w:r w:rsidR="00087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Эстафеты.</w:t>
            </w:r>
          </w:p>
        </w:tc>
      </w:tr>
      <w:tr w:rsidR="00351BC1" w:rsidRPr="00B51095" w:rsidTr="00D723DC">
        <w:trPr>
          <w:trHeight w:val="693"/>
          <w:jc w:val="center"/>
        </w:trPr>
        <w:tc>
          <w:tcPr>
            <w:tcW w:w="2999" w:type="dxa"/>
            <w:tcBorders>
              <w:top w:val="single" w:sz="4" w:space="0" w:color="auto"/>
            </w:tcBorders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</w:tcBorders>
          </w:tcPr>
          <w:p w:rsidR="00351BC1" w:rsidRPr="00CB75A7" w:rsidRDefault="00351BC1" w:rsidP="00351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5A7"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Start"/>
            <w:r w:rsidR="00CB7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5A7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CB75A7">
              <w:rPr>
                <w:rFonts w:ascii="Times New Roman" w:hAnsi="Times New Roman"/>
                <w:sz w:val="28"/>
                <w:szCs w:val="28"/>
              </w:rPr>
              <w:t xml:space="preserve"> ознакомить детей </w:t>
            </w:r>
            <w:r w:rsidR="000879F0">
              <w:rPr>
                <w:rFonts w:ascii="Times New Roman" w:hAnsi="Times New Roman"/>
                <w:sz w:val="28"/>
                <w:szCs w:val="28"/>
              </w:rPr>
              <w:t>с атрибутикой Олимпийских игр, ознакомить с популярными видами спорта.</w:t>
            </w:r>
            <w:r w:rsidRPr="00CB7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1BC1" w:rsidRPr="00CB75A7" w:rsidRDefault="00351BC1" w:rsidP="00351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5A7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Start"/>
            <w:r w:rsidR="00CB7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5A7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CB75A7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 w:rsidR="000879F0">
              <w:rPr>
                <w:rFonts w:ascii="Times New Roman" w:hAnsi="Times New Roman"/>
                <w:sz w:val="28"/>
                <w:szCs w:val="28"/>
              </w:rPr>
              <w:t>быстроты двигательной реакции</w:t>
            </w:r>
            <w:r w:rsidR="00273A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79F0">
              <w:rPr>
                <w:rFonts w:ascii="Times New Roman" w:hAnsi="Times New Roman"/>
                <w:sz w:val="28"/>
                <w:szCs w:val="28"/>
              </w:rPr>
              <w:t>развитие у детей внимания, ловкости и смелости.</w:t>
            </w:r>
          </w:p>
          <w:p w:rsidR="00351BC1" w:rsidRPr="00CB75A7" w:rsidRDefault="00351BC1" w:rsidP="00351B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75A7">
              <w:rPr>
                <w:rFonts w:ascii="Times New Roman" w:hAnsi="Times New Roman"/>
                <w:sz w:val="28"/>
                <w:szCs w:val="28"/>
              </w:rPr>
              <w:t>Воспитательная</w:t>
            </w:r>
            <w:proofErr w:type="gramStart"/>
            <w:r w:rsidR="00CB7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5A7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CB75A7">
              <w:rPr>
                <w:rFonts w:ascii="Times New Roman" w:hAnsi="Times New Roman"/>
                <w:sz w:val="28"/>
                <w:szCs w:val="28"/>
              </w:rPr>
              <w:t xml:space="preserve"> воспитание целеустремленности, взаимоуважения.</w:t>
            </w:r>
          </w:p>
        </w:tc>
      </w:tr>
      <w:tr w:rsidR="00351BC1" w:rsidRPr="00B51095" w:rsidTr="00D723DC">
        <w:trPr>
          <w:trHeight w:val="206"/>
          <w:jc w:val="center"/>
        </w:trPr>
        <w:tc>
          <w:tcPr>
            <w:tcW w:w="2999" w:type="dxa"/>
            <w:tcBorders>
              <w:bottom w:val="single" w:sz="4" w:space="0" w:color="auto"/>
            </w:tcBorders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978" w:type="dxa"/>
            <w:gridSpan w:val="3"/>
            <w:tcBorders>
              <w:bottom w:val="single" w:sz="4" w:space="0" w:color="auto"/>
            </w:tcBorders>
          </w:tcPr>
          <w:p w:rsidR="00351BC1" w:rsidRPr="00CB75A7" w:rsidRDefault="00273AD1" w:rsidP="00181C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Урок</w:t>
            </w:r>
            <w:r w:rsidR="00CB75A7" w:rsidRPr="00CB75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 образовательно-</w:t>
            </w:r>
            <w:r w:rsidR="00181C5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познавательной </w:t>
            </w:r>
            <w:r w:rsidR="00CB75A7" w:rsidRPr="00CB75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направленностью</w:t>
            </w:r>
          </w:p>
        </w:tc>
      </w:tr>
      <w:tr w:rsidR="00351BC1" w:rsidRPr="00B51095" w:rsidTr="00D723DC">
        <w:trPr>
          <w:trHeight w:val="327"/>
          <w:jc w:val="center"/>
        </w:trPr>
        <w:tc>
          <w:tcPr>
            <w:tcW w:w="2999" w:type="dxa"/>
            <w:vMerge w:val="restart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351BC1" w:rsidRPr="00B51095" w:rsidRDefault="00351BC1" w:rsidP="00D723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1" w:rsidRPr="00B51095" w:rsidRDefault="00351BC1" w:rsidP="00D723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058" w:type="dxa"/>
            <w:tcBorders>
              <w:left w:val="single" w:sz="4" w:space="0" w:color="auto"/>
              <w:bottom w:val="single" w:sz="4" w:space="0" w:color="auto"/>
            </w:tcBorders>
          </w:tcPr>
          <w:p w:rsidR="00351BC1" w:rsidRPr="00B51095" w:rsidRDefault="00351BC1" w:rsidP="00D723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</w:tr>
      <w:tr w:rsidR="00351BC1" w:rsidRPr="00B51095" w:rsidTr="00D723DC">
        <w:trPr>
          <w:trHeight w:val="408"/>
          <w:jc w:val="center"/>
        </w:trPr>
        <w:tc>
          <w:tcPr>
            <w:tcW w:w="2999" w:type="dxa"/>
            <w:vMerge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1" w:rsidRPr="00B51095" w:rsidRDefault="00351BC1" w:rsidP="00181C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мотивированным к учебной деятельности.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1" w:rsidRPr="00D62581" w:rsidRDefault="00351BC1" w:rsidP="00181C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и формулировать тему и цель урока, понимать учебную задачу урока, отвечать на итоговые вопросы урока и оцен</w:t>
            </w:r>
            <w:r w:rsidR="00765B79">
              <w:rPr>
                <w:rFonts w:ascii="Times New Roman" w:hAnsi="Times New Roman"/>
                <w:sz w:val="28"/>
                <w:szCs w:val="28"/>
              </w:rPr>
              <w:t xml:space="preserve">ивать свои достижения, </w:t>
            </w:r>
            <w:r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BC1" w:rsidRPr="00765B79" w:rsidRDefault="00181C51" w:rsidP="006B2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представление о зимних видах спорта, </w:t>
            </w:r>
            <w:r w:rsidR="00570329">
              <w:rPr>
                <w:rFonts w:ascii="Times New Roman" w:hAnsi="Times New Roman"/>
                <w:sz w:val="28"/>
                <w:szCs w:val="28"/>
              </w:rPr>
              <w:t xml:space="preserve">освоение способов двигательной деятельности, </w:t>
            </w:r>
            <w:r w:rsidR="006B2828" w:rsidRPr="00570329">
              <w:rPr>
                <w:rFonts w:ascii="Times New Roman" w:eastAsia="Times New Roman" w:hAnsi="Times New Roman"/>
                <w:sz w:val="28"/>
                <w:szCs w:val="28"/>
              </w:rPr>
              <w:t>техники выполнения приемов передвижения, остановок, по</w:t>
            </w:r>
            <w:r w:rsidR="006B2828" w:rsidRPr="00570329">
              <w:rPr>
                <w:rFonts w:ascii="Times New Roman" w:hAnsi="Times New Roman"/>
                <w:sz w:val="28"/>
                <w:szCs w:val="28"/>
              </w:rPr>
              <w:t>воротов и стоек во время эстафеты.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</w:tcBorders>
          </w:tcPr>
          <w:p w:rsidR="00351BC1" w:rsidRPr="00CB75A7" w:rsidRDefault="00570329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Олимпийские игры</w:t>
            </w:r>
            <w:r w:rsidR="00CB75A7" w:rsidRPr="00CB75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273A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Зимние виды спорта. 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Междисциплинарные связи</w:t>
            </w:r>
          </w:p>
        </w:tc>
        <w:tc>
          <w:tcPr>
            <w:tcW w:w="11978" w:type="dxa"/>
            <w:gridSpan w:val="3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1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  <w:r w:rsidRPr="00B51095">
        <w:rPr>
          <w:rFonts w:ascii="Times New Roman" w:hAnsi="Times New Roman"/>
          <w:sz w:val="28"/>
          <w:szCs w:val="28"/>
        </w:rPr>
        <w:t xml:space="preserve"> </w:t>
      </w:r>
    </w:p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4423"/>
        <w:gridCol w:w="2703"/>
        <w:gridCol w:w="2585"/>
        <w:gridCol w:w="3243"/>
      </w:tblGrid>
      <w:tr w:rsidR="00570329" w:rsidRPr="006B2828" w:rsidTr="006B2828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486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828">
              <w:rPr>
                <w:rFonts w:ascii="Times New Roman" w:hAnsi="Times New Roman"/>
                <w:b/>
                <w:sz w:val="28"/>
                <w:szCs w:val="28"/>
              </w:rPr>
              <w:t>Технологическая карта урока</w:t>
            </w:r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Универсальные действия</w:t>
            </w:r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D1" w:rsidRDefault="00273AD1" w:rsidP="00273A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1.Этап</w:t>
            </w:r>
          </w:p>
          <w:p w:rsidR="00570329" w:rsidRPr="006B2828" w:rsidRDefault="00570329" w:rsidP="00273A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«Организационно-мотивационный»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4D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3F4D" w:rsidRPr="006B2828">
              <w:rPr>
                <w:rFonts w:ascii="Times New Roman" w:hAnsi="Times New Roman"/>
                <w:sz w:val="28"/>
                <w:szCs w:val="28"/>
              </w:rPr>
              <w:t>Проверим готовность к уроку.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Сегодня мы с вами проведем урок – соревнования между </w:t>
            </w:r>
            <w:r w:rsidR="00C33F4D" w:rsidRPr="006B2828">
              <w:rPr>
                <w:rFonts w:ascii="Times New Roman" w:hAnsi="Times New Roman"/>
                <w:sz w:val="28"/>
                <w:szCs w:val="28"/>
              </w:rPr>
              <w:t>тремя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командами</w:t>
            </w:r>
            <w:r w:rsidR="00C33F4D" w:rsidRPr="006B28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3F4D" w:rsidRPr="006B2828" w:rsidRDefault="00C33F4D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Предложить ученикам отгадать ребус</w:t>
            </w:r>
            <w:r w:rsidR="008232ED" w:rsidRPr="006B28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6382" w:rsidRPr="00D35C84" w:rsidRDefault="00486F71" w:rsidP="006B2828">
            <w:pPr>
              <w:tabs>
                <w:tab w:val="left" w:pos="13467"/>
              </w:tabs>
              <w:ind w:right="820"/>
              <w:rPr>
                <w:rFonts w:ascii="Times New Roman" w:hAnsi="Times New Roman"/>
                <w:sz w:val="52"/>
                <w:szCs w:val="28"/>
              </w:rPr>
            </w:pPr>
            <w:r w:rsidRPr="00486F71">
              <w:rPr>
                <w:rFonts w:ascii="Times New Roman" w:hAnsi="Times New Roman"/>
                <w:sz w:val="56"/>
                <w:szCs w:val="56"/>
              </w:rPr>
              <w:t>О</w:t>
            </w:r>
            <w:r>
              <w:rPr>
                <w:rFonts w:ascii="Times New Roman" w:hAnsi="Times New Roman"/>
                <w:sz w:val="52"/>
                <w:szCs w:val="28"/>
              </w:rPr>
              <w:t xml:space="preserve"> </w:t>
            </w:r>
            <w:r w:rsidRPr="00D35C84">
              <w:rPr>
                <w:rFonts w:ascii="Times New Roman" w:hAnsi="Times New Roman"/>
                <w:noProof/>
                <w:sz w:val="52"/>
                <w:szCs w:val="28"/>
                <w:lang w:eastAsia="ru-RU"/>
              </w:rPr>
              <w:drawing>
                <wp:inline distT="0" distB="0" distL="0" distR="0">
                  <wp:extent cx="428625" cy="561975"/>
                  <wp:effectExtent l="19050" t="0" r="9525" b="0"/>
                  <wp:docPr id="3" name="Рисунок 1" descr="C:\Users\Джексон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жексон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6382" w:rsidRPr="00D35C84">
              <w:rPr>
                <w:rFonts w:ascii="Times New Roman" w:hAnsi="Times New Roman"/>
                <w:sz w:val="52"/>
                <w:szCs w:val="28"/>
              </w:rPr>
              <w:t xml:space="preserve">” </w:t>
            </w:r>
            <w:r w:rsidR="001D6382" w:rsidRPr="00D35C84">
              <w:rPr>
                <w:rFonts w:ascii="Times New Roman" w:hAnsi="Times New Roman"/>
                <w:noProof/>
                <w:sz w:val="52"/>
                <w:szCs w:val="28"/>
                <w:lang w:eastAsia="ru-RU"/>
              </w:rPr>
              <w:drawing>
                <wp:inline distT="0" distB="0" distL="0" distR="0">
                  <wp:extent cx="838200" cy="561975"/>
                  <wp:effectExtent l="19050" t="0" r="0" b="0"/>
                  <wp:docPr id="4" name="Рисунок 3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52"/>
                <w:szCs w:val="28"/>
              </w:rPr>
              <w:t xml:space="preserve"> </w:t>
            </w:r>
            <w:proofErr w:type="gramStart"/>
            <w:r w:rsidR="00CF425E" w:rsidRPr="00486F71">
              <w:rPr>
                <w:rFonts w:ascii="Times New Roman" w:hAnsi="Times New Roman"/>
                <w:strike/>
                <w:sz w:val="52"/>
                <w:szCs w:val="28"/>
              </w:rPr>
              <w:t>л</w:t>
            </w:r>
            <w:proofErr w:type="gramEnd"/>
            <w:r w:rsidR="001D6382" w:rsidRPr="00486F71">
              <w:rPr>
                <w:rFonts w:ascii="Times New Roman" w:hAnsi="Times New Roman"/>
                <w:strike/>
                <w:sz w:val="52"/>
                <w:szCs w:val="28"/>
              </w:rPr>
              <w:t xml:space="preserve"> </w:t>
            </w:r>
            <w:r w:rsidR="001D6382" w:rsidRPr="00D35C84">
              <w:rPr>
                <w:rFonts w:ascii="Times New Roman" w:hAnsi="Times New Roman"/>
                <w:sz w:val="52"/>
                <w:szCs w:val="28"/>
              </w:rPr>
              <w:t xml:space="preserve"> ‟</w:t>
            </w:r>
            <w:r w:rsidR="001D6382" w:rsidRPr="00D35C84">
              <w:rPr>
                <w:rFonts w:ascii="Times New Roman" w:hAnsi="Times New Roman"/>
                <w:noProof/>
                <w:sz w:val="52"/>
                <w:szCs w:val="28"/>
                <w:lang w:eastAsia="ru-RU"/>
              </w:rPr>
              <w:drawing>
                <wp:inline distT="0" distB="0" distL="0" distR="0">
                  <wp:extent cx="1055581" cy="1127603"/>
                  <wp:effectExtent l="19050" t="0" r="0" b="0"/>
                  <wp:docPr id="5" name="Рисунок 4" descr="94f7a48ca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f7a48ca46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85" cy="111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F4D" w:rsidRPr="006B2828" w:rsidRDefault="001D6382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Предлагает план урока, организует бесед</w:t>
            </w:r>
            <w:r w:rsidR="00C33F4D"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у, которая помогает </w:t>
            </w:r>
            <w:proofErr w:type="gramStart"/>
            <w:r w:rsidR="00C33F4D" w:rsidRPr="006B2828">
              <w:rPr>
                <w:rFonts w:ascii="Times New Roman" w:eastAsia="Times New Roman" w:hAnsi="Times New Roman"/>
                <w:sz w:val="28"/>
                <w:szCs w:val="28"/>
              </w:rPr>
              <w:t>обучающимся</w:t>
            </w:r>
            <w:proofErr w:type="gramEnd"/>
            <w:r w:rsidR="00C33F4D"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сформулировать цели и задачи на урок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Знакомятся с планом, принимают участие в беседе, формулируют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Планировать путь достижения цели, ставить познавательные задачи.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Уметь планировать свою деятельность в соответствии с целевой установкой, высказывать мнения по существу полученного задания.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Слушать собеседника, строить высказывания</w:t>
            </w:r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D1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73AD1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«Осмысление»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29" w:rsidRPr="006B2828" w:rsidRDefault="00570329" w:rsidP="006B28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2828">
              <w:rPr>
                <w:rFonts w:ascii="Times New Roman" w:hAnsi="Times New Roman"/>
                <w:b/>
                <w:sz w:val="28"/>
                <w:szCs w:val="28"/>
              </w:rPr>
              <w:t>Эстафета: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B2828">
              <w:rPr>
                <w:b/>
                <w:color w:val="365F91"/>
                <w:sz w:val="28"/>
                <w:szCs w:val="28"/>
              </w:rPr>
              <w:t>Эстафета №1: «Олимпийский факел».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B2828">
              <w:rPr>
                <w:sz w:val="28"/>
                <w:szCs w:val="28"/>
              </w:rPr>
              <w:t>На перевернутый конус кладется мяч. Первый бежит до поворотной стойки и обратно. Передает эстафету следующему и т. д.</w:t>
            </w:r>
          </w:p>
          <w:p w:rsidR="008232ED" w:rsidRPr="006B2828" w:rsidRDefault="008232ED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Эстафета №2 «Лыжные гонки»  </w:t>
            </w:r>
            <w:r w:rsidRPr="006B2828">
              <w:rPr>
                <w:rFonts w:ascii="Times New Roman" w:hAnsi="Times New Roman"/>
                <w:color w:val="365F91"/>
                <w:sz w:val="28"/>
                <w:szCs w:val="28"/>
              </w:rPr>
              <w:br/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Первый надевает одну лыжу, шапку, шарф. Выполняет ходьбу, до поворотной стойки и обратно. Снимает лыжу, шапку, шарф и </w:t>
            </w:r>
            <w:r w:rsidRPr="006B2828">
              <w:rPr>
                <w:rFonts w:ascii="Times New Roman" w:hAnsi="Times New Roman"/>
                <w:sz w:val="28"/>
                <w:szCs w:val="28"/>
              </w:rPr>
              <w:lastRenderedPageBreak/>
              <w:t>передает следующему.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b/>
                <w:color w:val="365F91"/>
                <w:sz w:val="28"/>
                <w:szCs w:val="28"/>
              </w:rPr>
            </w:pPr>
            <w:r w:rsidRPr="006B2828">
              <w:rPr>
                <w:b/>
                <w:color w:val="365F91"/>
                <w:sz w:val="28"/>
                <w:szCs w:val="28"/>
              </w:rPr>
              <w:t>Эстафета №3  «Хоккей»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color w:val="943634"/>
                <w:sz w:val="28"/>
                <w:szCs w:val="28"/>
              </w:rPr>
            </w:pPr>
            <w:r w:rsidRPr="006B2828">
              <w:rPr>
                <w:rStyle w:val="c2"/>
                <w:sz w:val="28"/>
                <w:szCs w:val="28"/>
              </w:rPr>
              <w:t>Первый участник ведет клюшкой шайбу (мяч) до конуса, обводит его и выполняет обратное ведение шайбы, передает инвентарь своему товарищу по команде. То же самое выполняют все участники эстафеты. Выигрывает команда, оказавшаяся на финише первой и не допустившая ошибок.</w:t>
            </w:r>
          </w:p>
          <w:p w:rsidR="008232ED" w:rsidRPr="006B2828" w:rsidRDefault="008232ED" w:rsidP="006B2828">
            <w:pPr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Эстафета №4 "Биатлон".</w:t>
            </w:r>
          </w:p>
          <w:p w:rsidR="008232ED" w:rsidRPr="006B2828" w:rsidRDefault="008232ED" w:rsidP="006B2828">
            <w:pPr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>Один из самых увлекательных видов спорта на белой Олимпиаде.</w:t>
            </w:r>
          </w:p>
          <w:p w:rsidR="008232ED" w:rsidRPr="006B2828" w:rsidRDefault="008232ED" w:rsidP="006B282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 xml:space="preserve">Участник  бежит на лыжах до места стрельбы, берет шишку и кидает её в коробку (мишень), при попадании участник возвращается к своей команде и передает эстафету другому, отдав ему свои лыжи. В конце подсчитывают попадание в мишень, выиграла та </w:t>
            </w:r>
            <w:proofErr w:type="gramStart"/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>команда</w:t>
            </w:r>
            <w:proofErr w:type="gramEnd"/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у которой в мишени окажется больше </w:t>
            </w:r>
            <w:r w:rsidR="00770F71">
              <w:rPr>
                <w:rStyle w:val="c2"/>
                <w:rFonts w:ascii="Times New Roman" w:hAnsi="Times New Roman"/>
                <w:sz w:val="28"/>
                <w:szCs w:val="28"/>
              </w:rPr>
              <w:t>шишек</w:t>
            </w:r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>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b/>
                <w:color w:val="365F91"/>
                <w:sz w:val="28"/>
                <w:szCs w:val="28"/>
              </w:rPr>
            </w:pPr>
            <w:r w:rsidRPr="006B2828">
              <w:rPr>
                <w:b/>
                <w:color w:val="365F91"/>
                <w:sz w:val="28"/>
                <w:szCs w:val="28"/>
              </w:rPr>
              <w:t>Эстафета №5. «Олимпийская дружба»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color w:val="E36C0A"/>
                <w:sz w:val="28"/>
                <w:szCs w:val="28"/>
              </w:rPr>
            </w:pPr>
            <w:r w:rsidRPr="006B2828">
              <w:rPr>
                <w:sz w:val="28"/>
                <w:szCs w:val="28"/>
              </w:rPr>
              <w:t xml:space="preserve">Команда берется за </w:t>
            </w:r>
            <w:r w:rsidR="00770F71">
              <w:rPr>
                <w:sz w:val="28"/>
                <w:szCs w:val="28"/>
              </w:rPr>
              <w:t xml:space="preserve">скакалку и </w:t>
            </w:r>
            <w:r w:rsidRPr="006B2828">
              <w:rPr>
                <w:sz w:val="28"/>
                <w:szCs w:val="28"/>
              </w:rPr>
              <w:t xml:space="preserve"> бежит до </w:t>
            </w:r>
            <w:r w:rsidR="00770F71">
              <w:rPr>
                <w:sz w:val="28"/>
                <w:szCs w:val="28"/>
              </w:rPr>
              <w:t>конуса, и обратно.</w:t>
            </w:r>
            <w:r w:rsidRPr="006B2828">
              <w:rPr>
                <w:sz w:val="28"/>
                <w:szCs w:val="28"/>
              </w:rPr>
              <w:t xml:space="preserve"> Побеждает команда, которая прибежит первая и ни разу не расцепится.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b/>
                <w:color w:val="365F91"/>
                <w:sz w:val="28"/>
                <w:szCs w:val="28"/>
              </w:rPr>
            </w:pPr>
            <w:r w:rsidRPr="006B2828">
              <w:rPr>
                <w:b/>
                <w:color w:val="365F91"/>
                <w:sz w:val="28"/>
                <w:szCs w:val="28"/>
              </w:rPr>
              <w:t>Эстафета №6. «Кёрлинг»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b/>
                <w:color w:val="365F91"/>
                <w:sz w:val="28"/>
                <w:szCs w:val="28"/>
              </w:rPr>
            </w:pPr>
            <w:r w:rsidRPr="006B2828">
              <w:rPr>
                <w:color w:val="000000"/>
                <w:sz w:val="28"/>
                <w:szCs w:val="28"/>
                <w:shd w:val="clear" w:color="auto" w:fill="FFFFFF"/>
              </w:rPr>
              <w:t xml:space="preserve">По сигналу первые участники при </w:t>
            </w:r>
            <w:r w:rsidRPr="006B282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помощи щетки проводят «шайбу» по дорожке. Затем берут шайбу в руки, возвращаются назад и передают шайбу и щетку следующему игроку.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color w:val="E36C0A"/>
                <w:sz w:val="28"/>
                <w:szCs w:val="28"/>
              </w:rPr>
            </w:pP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B2828">
              <w:rPr>
                <w:sz w:val="28"/>
                <w:szCs w:val="28"/>
              </w:rPr>
              <w:t xml:space="preserve">Если у двух команд равное количество очков, то </w:t>
            </w:r>
            <w:proofErr w:type="spellStart"/>
            <w:r w:rsidRPr="006B2828">
              <w:rPr>
                <w:sz w:val="28"/>
                <w:szCs w:val="28"/>
              </w:rPr>
              <w:t>перетягивание</w:t>
            </w:r>
            <w:proofErr w:type="spellEnd"/>
            <w:r w:rsidRPr="006B2828">
              <w:rPr>
                <w:sz w:val="28"/>
                <w:szCs w:val="28"/>
              </w:rPr>
              <w:t xml:space="preserve"> каната.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lastRenderedPageBreak/>
              <w:t>Теория.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Организует воспроизведение и коррекцию опорных знаний обучающихся: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color w:val="800000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1) проведение проверки знаний по предупреждению травматизма</w:t>
            </w:r>
            <w:r w:rsidRPr="006B2828">
              <w:rPr>
                <w:rFonts w:ascii="Times New Roman" w:eastAsia="Times New Roman" w:hAnsi="Times New Roman"/>
                <w:color w:val="800000"/>
                <w:sz w:val="28"/>
                <w:szCs w:val="28"/>
              </w:rPr>
              <w:t xml:space="preserve">, </w:t>
            </w:r>
          </w:p>
          <w:p w:rsidR="00570329" w:rsidRPr="006B2828" w:rsidRDefault="00570329" w:rsidP="006B282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2) даёт первоначальные знания по </w:t>
            </w:r>
            <w:r w:rsidRPr="006B2828"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каждого этапа эстафеты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</w:t>
            </w:r>
            <w:r w:rsidR="008232ED" w:rsidRPr="006B282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: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Демонстрация техники выполнения приемов передвижения, остановок, по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воротов и стоек во время эстафеты.</w:t>
            </w:r>
          </w:p>
          <w:p w:rsidR="00570329" w:rsidRPr="006B2828" w:rsidRDefault="00570329" w:rsidP="006B282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упражнения по этапам.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iCs/>
                <w:sz w:val="28"/>
                <w:szCs w:val="28"/>
              </w:rPr>
              <w:t>Оценивают правильность выполнения учебной задачи,  собственные возможности её решения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Осуществлять самоконтроль, выявлять отклонения от эталона</w:t>
            </w:r>
            <w:r w:rsidR="004341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и самооценку</w:t>
            </w:r>
            <w:r w:rsidR="004341E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Находят адекватные способы поведения и взаимодействия с партнерами во время учебной и игровой деятельности</w:t>
            </w:r>
            <w:r w:rsidR="004341E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D1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73AD1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1122A4" w:rsidRPr="001122A4" w:rsidRDefault="001122A4" w:rsidP="001122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22A4">
              <w:rPr>
                <w:rFonts w:ascii="Times New Roman" w:hAnsi="Times New Roman"/>
                <w:sz w:val="28"/>
                <w:szCs w:val="28"/>
              </w:rPr>
              <w:t>Рефлексия учебной деятельности на уроке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- Давайте подведем итог. Сегодня победил</w:t>
            </w:r>
            <w:r w:rsidR="006B2828">
              <w:rPr>
                <w:rFonts w:ascii="Times New Roman" w:hAnsi="Times New Roman"/>
                <w:sz w:val="28"/>
                <w:szCs w:val="28"/>
              </w:rPr>
              <w:t>а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команда…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Молодцы, ребята!</w:t>
            </w:r>
          </w:p>
          <w:p w:rsid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Подумайте и ответьте на вопросы: </w:t>
            </w:r>
            <w:r w:rsidR="006B2828">
              <w:rPr>
                <w:rFonts w:ascii="Times New Roman" w:hAnsi="Times New Roman"/>
                <w:sz w:val="28"/>
                <w:szCs w:val="28"/>
              </w:rPr>
              <w:t xml:space="preserve">Если всё получилось, </w:t>
            </w:r>
            <w:r w:rsidR="00273AD1">
              <w:rPr>
                <w:rFonts w:ascii="Times New Roman" w:hAnsi="Times New Roman"/>
                <w:sz w:val="28"/>
                <w:szCs w:val="28"/>
              </w:rPr>
              <w:t xml:space="preserve">всё понравилось, то встаёте на зелёный коврик. </w:t>
            </w:r>
            <w:r w:rsidR="005C6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0F7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5305" cy="1061156"/>
                  <wp:effectExtent l="19050" t="0" r="0" b="0"/>
                  <wp:docPr id="8" name="Рисунок 7" descr="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3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69" cy="106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0329" w:rsidRDefault="00273AD1" w:rsidP="005C6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были ошибки или ч</w:t>
            </w:r>
            <w:r w:rsidR="006B2828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>- то не понял, то встаёте на жёлтый коврик.</w:t>
            </w:r>
            <w:r w:rsidR="00770F7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6550" cy="1162755"/>
                  <wp:effectExtent l="19050" t="0" r="0" b="0"/>
                  <wp:docPr id="2" name="Рисунок 1" descr="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82" cy="116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828" w:rsidRDefault="00273AD1" w:rsidP="005C6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w:r w:rsidR="006B2828">
              <w:rPr>
                <w:rFonts w:ascii="Times New Roman" w:hAnsi="Times New Roman"/>
                <w:sz w:val="28"/>
                <w:szCs w:val="28"/>
              </w:rPr>
              <w:t xml:space="preserve">ничего не получилось,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понравилось, то встаёте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розовый коврик.</w:t>
            </w:r>
            <w:r w:rsidR="00770F7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861" cy="901503"/>
                  <wp:effectExtent l="19050" t="0" r="0" b="0"/>
                  <wp:docPr id="7" name="Рисунок 6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40" cy="904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828" w:rsidRPr="006B2828" w:rsidRDefault="006B2828" w:rsidP="006B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Обсудить результаты.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рефлексии.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Осуществление самооценки собственной учебной деятельности, соотнесение цели и результатов, степени их соответствия.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Адекватные способы поведения и взаимодействия с партнерами во время учебной и игровой деятельности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Осуществление комплексного анализа своей деятельности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Регулятивные: 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Принимать и осуществлять учебную задачу, планировать свои действия, вносить необходимые коррективы в действие после его завершения на основе оценки и учёта сделанных ошибок.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Осуществлять итоговый и пошаговый контроль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результату</w:t>
            </w:r>
            <w:proofErr w:type="gramStart"/>
            <w:r w:rsidRPr="006B2828">
              <w:rPr>
                <w:rFonts w:ascii="Times New Roman" w:eastAsia="Times New Roman" w:hAnsi="Times New Roman"/>
                <w:color w:val="800000"/>
                <w:sz w:val="28"/>
                <w:szCs w:val="28"/>
              </w:rPr>
              <w:t>.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71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  <w:r w:rsidR="00770F71">
              <w:rPr>
                <w:rFonts w:ascii="Times New Roman" w:eastAsia="Times New Roman" w:hAnsi="Times New Roman"/>
                <w:sz w:val="28"/>
                <w:szCs w:val="28"/>
              </w:rPr>
              <w:t>Этап</w:t>
            </w:r>
          </w:p>
          <w:p w:rsidR="00570329" w:rsidRPr="001122A4" w:rsidRDefault="001122A4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1122A4">
              <w:rPr>
                <w:rFonts w:ascii="Times New Roman" w:hAnsi="Times New Roman"/>
                <w:sz w:val="28"/>
                <w:szCs w:val="28"/>
              </w:rPr>
              <w:t xml:space="preserve">информирования </w:t>
            </w:r>
            <w:proofErr w:type="gramStart"/>
            <w:r w:rsidRPr="001122A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122A4">
              <w:rPr>
                <w:rFonts w:ascii="Times New Roman" w:hAnsi="Times New Roman"/>
                <w:sz w:val="28"/>
                <w:szCs w:val="28"/>
              </w:rPr>
              <w:t xml:space="preserve"> о домашнем задании, инструктаж по его выполнению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25E" w:rsidRDefault="00CF425E" w:rsidP="006B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задание:</w:t>
            </w:r>
          </w:p>
          <w:p w:rsidR="00570329" w:rsidRPr="006B2828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1 уровень –</w:t>
            </w:r>
            <w:r w:rsidR="00CF42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найти дополнительную информацию по теме;</w:t>
            </w:r>
          </w:p>
          <w:p w:rsidR="00570329" w:rsidRDefault="00570329" w:rsidP="00CF42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2 уровень (повышенный) – составить </w:t>
            </w:r>
            <w:r w:rsidR="00CF425E">
              <w:rPr>
                <w:rFonts w:ascii="Times New Roman" w:eastAsia="Times New Roman" w:hAnsi="Times New Roman"/>
                <w:sz w:val="28"/>
                <w:szCs w:val="28"/>
              </w:rPr>
              <w:t>и написать свой режим дня.</w:t>
            </w:r>
          </w:p>
          <w:p w:rsidR="00273AD1" w:rsidRDefault="00273AD1" w:rsidP="00273A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51DB0">
              <w:rPr>
                <w:rFonts w:ascii="Times New Roman" w:hAnsi="Times New Roman"/>
                <w:sz w:val="28"/>
                <w:szCs w:val="28"/>
              </w:rPr>
              <w:t>На этом наш урок окончен большое спасибо за работу.</w:t>
            </w:r>
          </w:p>
          <w:p w:rsidR="00273AD1" w:rsidRPr="006B2828" w:rsidRDefault="00273AD1" w:rsidP="00CF42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Объясняет сущность домашнего задания.</w:t>
            </w:r>
          </w:p>
          <w:p w:rsidR="00570329" w:rsidRPr="006B2828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Предоставляет выбор </w:t>
            </w:r>
            <w:proofErr w:type="spellStart"/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 заданий с использованием </w:t>
            </w:r>
            <w:r w:rsidR="001122A4">
              <w:rPr>
                <w:rFonts w:ascii="Times New Roman" w:eastAsia="Times New Roman" w:hAnsi="Times New Roman"/>
                <w:sz w:val="28"/>
                <w:szCs w:val="28"/>
              </w:rPr>
              <w:t>книг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 и дополнительных источ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ников информации.</w:t>
            </w:r>
          </w:p>
          <w:p w:rsidR="00570329" w:rsidRPr="006B2828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1 ур</w:t>
            </w:r>
            <w:r w:rsidR="00CF425E">
              <w:rPr>
                <w:rFonts w:ascii="Times New Roman" w:eastAsia="Times New Roman" w:hAnsi="Times New Roman"/>
                <w:sz w:val="28"/>
                <w:szCs w:val="28"/>
              </w:rPr>
              <w:t xml:space="preserve">овень –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найти дополнительную информацию по теме;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2 уровень (повышенный) – </w:t>
            </w:r>
            <w:r w:rsidR="00CF425E"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составить </w:t>
            </w:r>
            <w:r w:rsidR="00CF425E">
              <w:rPr>
                <w:rFonts w:ascii="Times New Roman" w:eastAsia="Times New Roman" w:hAnsi="Times New Roman"/>
                <w:sz w:val="28"/>
                <w:szCs w:val="28"/>
              </w:rPr>
              <w:t>и написать свой режим дня.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Самостоятельно выбирают уровень для выполнения домашнего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A4" w:rsidRPr="00E51DB0" w:rsidRDefault="001122A4" w:rsidP="001122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2A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E51D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51DB0">
              <w:rPr>
                <w:rFonts w:ascii="Times New Roman" w:hAnsi="Times New Roman"/>
                <w:sz w:val="28"/>
                <w:szCs w:val="28"/>
                <w:lang w:eastAsia="ru-RU"/>
              </w:rPr>
              <w:t>оотносить то</w:t>
            </w:r>
            <w:proofErr w:type="gramStart"/>
            <w:r w:rsidRPr="00E51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1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известно и то, что предстоит выполнить самостоятельно.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329" w:rsidRPr="006B2828" w:rsidRDefault="00570329" w:rsidP="006B2828">
      <w:pPr>
        <w:rPr>
          <w:rFonts w:ascii="Times New Roman" w:hAnsi="Times New Roman"/>
          <w:sz w:val="28"/>
          <w:szCs w:val="28"/>
        </w:rPr>
      </w:pPr>
    </w:p>
    <w:p w:rsidR="00796DD0" w:rsidRPr="006B2828" w:rsidRDefault="00796DD0" w:rsidP="006B2828">
      <w:pPr>
        <w:rPr>
          <w:rFonts w:ascii="Times New Roman" w:hAnsi="Times New Roman"/>
          <w:sz w:val="28"/>
          <w:szCs w:val="28"/>
        </w:rPr>
      </w:pPr>
    </w:p>
    <w:sectPr w:rsidR="00796DD0" w:rsidRPr="006B2828" w:rsidSect="00125183">
      <w:pgSz w:w="16838" w:h="11906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E88"/>
    <w:multiLevelType w:val="hybridMultilevel"/>
    <w:tmpl w:val="4ED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1BC1"/>
    <w:rsid w:val="0004281E"/>
    <w:rsid w:val="000879F0"/>
    <w:rsid w:val="001122A4"/>
    <w:rsid w:val="00180B7D"/>
    <w:rsid w:val="00181C51"/>
    <w:rsid w:val="001D6382"/>
    <w:rsid w:val="00273AD1"/>
    <w:rsid w:val="002911A3"/>
    <w:rsid w:val="002D58B7"/>
    <w:rsid w:val="00351BC1"/>
    <w:rsid w:val="003E1EB7"/>
    <w:rsid w:val="004341EE"/>
    <w:rsid w:val="00486F71"/>
    <w:rsid w:val="00570329"/>
    <w:rsid w:val="005C6B73"/>
    <w:rsid w:val="006A2E70"/>
    <w:rsid w:val="006B2828"/>
    <w:rsid w:val="00765B79"/>
    <w:rsid w:val="00770F71"/>
    <w:rsid w:val="00796DD0"/>
    <w:rsid w:val="007A2C52"/>
    <w:rsid w:val="008232ED"/>
    <w:rsid w:val="00AC6BB3"/>
    <w:rsid w:val="00B46811"/>
    <w:rsid w:val="00BA0B57"/>
    <w:rsid w:val="00C30291"/>
    <w:rsid w:val="00C33F4D"/>
    <w:rsid w:val="00CA7B52"/>
    <w:rsid w:val="00CB75A7"/>
    <w:rsid w:val="00CF425E"/>
    <w:rsid w:val="00D35C84"/>
    <w:rsid w:val="00E4192B"/>
    <w:rsid w:val="00E44733"/>
    <w:rsid w:val="00EA66D2"/>
    <w:rsid w:val="00FA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51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B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5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C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1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Style">
    <w:name w:val="Paragraph Style"/>
    <w:rsid w:val="00CB7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570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0329"/>
  </w:style>
  <w:style w:type="character" w:styleId="a7">
    <w:name w:val="Hyperlink"/>
    <w:basedOn w:val="a0"/>
    <w:uiPriority w:val="99"/>
    <w:semiHidden/>
    <w:unhideWhenUsed/>
    <w:rsid w:val="00570329"/>
    <w:rPr>
      <w:color w:val="0000FF"/>
      <w:u w:val="single"/>
    </w:rPr>
  </w:style>
  <w:style w:type="character" w:styleId="a8">
    <w:name w:val="Strong"/>
    <w:basedOn w:val="a0"/>
    <w:uiPriority w:val="22"/>
    <w:qFormat/>
    <w:rsid w:val="00570329"/>
    <w:rPr>
      <w:b/>
      <w:bCs/>
    </w:rPr>
  </w:style>
  <w:style w:type="paragraph" w:styleId="a9">
    <w:name w:val="Normal (Web)"/>
    <w:basedOn w:val="a"/>
    <w:uiPriority w:val="99"/>
    <w:unhideWhenUsed/>
    <w:rsid w:val="00823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32ED"/>
  </w:style>
  <w:style w:type="paragraph" w:styleId="aa">
    <w:name w:val="List Paragraph"/>
    <w:basedOn w:val="a"/>
    <w:uiPriority w:val="34"/>
    <w:qFormat/>
    <w:rsid w:val="008232E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AC8A-D240-4DC4-A293-D73A17F8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Джексон</dc:creator>
  <cp:keywords/>
  <dc:description/>
  <cp:lastModifiedBy>Джексон</cp:lastModifiedBy>
  <cp:revision>12</cp:revision>
  <dcterms:created xsi:type="dcterms:W3CDTF">2014-02-18T09:56:00Z</dcterms:created>
  <dcterms:modified xsi:type="dcterms:W3CDTF">2014-03-17T09:12:00Z</dcterms:modified>
</cp:coreProperties>
</file>