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72" w:rsidRDefault="00B07A72" w:rsidP="00B07A72">
      <w:pPr>
        <w:shd w:val="clear" w:color="auto" w:fill="FFFFFF"/>
        <w:ind w:left="792"/>
        <w:jc w:val="center"/>
        <w:rPr>
          <w:rFonts w:cs="Times New Roman"/>
          <w:iCs/>
          <w:sz w:val="24"/>
          <w:szCs w:val="24"/>
        </w:rPr>
      </w:pPr>
    </w:p>
    <w:p w:rsidR="00B07A72" w:rsidRPr="00B07A72" w:rsidRDefault="00B07A72" w:rsidP="00B07A72">
      <w:pPr>
        <w:shd w:val="clear" w:color="auto" w:fill="FFFFFF"/>
        <w:ind w:left="792"/>
        <w:jc w:val="center"/>
      </w:pPr>
      <w:r w:rsidRPr="00B07A72">
        <w:rPr>
          <w:rFonts w:cs="Times New Roman"/>
          <w:iCs/>
          <w:sz w:val="24"/>
          <w:szCs w:val="24"/>
        </w:rPr>
        <w:t>Федеральное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государственное</w:t>
      </w:r>
      <w:r>
        <w:rPr>
          <w:rFonts w:cs="Times New Roman"/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бюджетное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образовательное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учреждение</w:t>
      </w:r>
    </w:p>
    <w:p w:rsidR="00B07A72" w:rsidRPr="00B07A72" w:rsidRDefault="00B07A72" w:rsidP="00B07A72">
      <w:pPr>
        <w:shd w:val="clear" w:color="auto" w:fill="FFFFFF"/>
        <w:ind w:left="840"/>
        <w:jc w:val="center"/>
      </w:pPr>
      <w:r w:rsidRPr="00B07A72">
        <w:rPr>
          <w:rFonts w:cs="Times New Roman"/>
          <w:iCs/>
          <w:sz w:val="24"/>
          <w:szCs w:val="24"/>
        </w:rPr>
        <w:t>Всероссийский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детский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центр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«Орлёнок»</w:t>
      </w:r>
    </w:p>
    <w:p w:rsidR="00B07A72" w:rsidRPr="00B07A72" w:rsidRDefault="00B07A72" w:rsidP="00B07A72">
      <w:pPr>
        <w:shd w:val="clear" w:color="auto" w:fill="FFFFFF"/>
        <w:spacing w:after="773"/>
        <w:ind w:left="845"/>
        <w:jc w:val="center"/>
      </w:pPr>
      <w:r w:rsidRPr="00B07A72">
        <w:rPr>
          <w:rFonts w:cs="Times New Roman"/>
          <w:iCs/>
          <w:sz w:val="24"/>
          <w:szCs w:val="24"/>
        </w:rPr>
        <w:t>Начальная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школа</w:t>
      </w:r>
      <w:r w:rsidRPr="00B07A72">
        <w:rPr>
          <w:iCs/>
          <w:sz w:val="24"/>
          <w:szCs w:val="24"/>
        </w:rPr>
        <w:t xml:space="preserve"> - </w:t>
      </w:r>
      <w:r w:rsidRPr="00B07A72">
        <w:rPr>
          <w:rFonts w:cs="Times New Roman"/>
          <w:iCs/>
          <w:sz w:val="24"/>
          <w:szCs w:val="24"/>
        </w:rPr>
        <w:t>детский</w:t>
      </w:r>
      <w:r w:rsidRPr="00B07A72">
        <w:rPr>
          <w:iCs/>
          <w:sz w:val="24"/>
          <w:szCs w:val="24"/>
        </w:rPr>
        <w:t xml:space="preserve"> </w:t>
      </w:r>
      <w:r w:rsidRPr="00B07A72">
        <w:rPr>
          <w:rFonts w:cs="Times New Roman"/>
          <w:iCs/>
          <w:sz w:val="24"/>
          <w:szCs w:val="24"/>
        </w:rPr>
        <w:t>сад</w:t>
      </w:r>
    </w:p>
    <w:p w:rsidR="00B07A72" w:rsidRDefault="00B07A72" w:rsidP="00B07A72">
      <w:pPr>
        <w:shd w:val="clear" w:color="auto" w:fill="FFFFFF"/>
        <w:spacing w:after="773"/>
        <w:ind w:left="845"/>
        <w:jc w:val="center"/>
        <w:sectPr w:rsidR="00B07A72" w:rsidSect="00B07A72">
          <w:type w:val="continuous"/>
          <w:pgSz w:w="11909" w:h="16834"/>
          <w:pgMar w:top="1440" w:right="480" w:bottom="720" w:left="1321" w:header="720" w:footer="720" w:gutter="0"/>
          <w:cols w:space="60"/>
          <w:noEndnote/>
        </w:sectPr>
      </w:pPr>
    </w:p>
    <w:p w:rsidR="00B07A72" w:rsidRDefault="00B07A72" w:rsidP="00B07A72">
      <w:pPr>
        <w:shd w:val="clear" w:color="auto" w:fill="FFFFFF"/>
        <w:ind w:left="29"/>
      </w:pPr>
      <w:r>
        <w:rPr>
          <w:rFonts w:cs="Times New Roman"/>
          <w:i/>
          <w:iCs/>
        </w:rPr>
        <w:lastRenderedPageBreak/>
        <w:t>Утверждаю</w:t>
      </w:r>
      <w:r>
        <w:rPr>
          <w:i/>
          <w:iCs/>
        </w:rPr>
        <w:t>:</w:t>
      </w:r>
    </w:p>
    <w:p w:rsidR="00B07A72" w:rsidRDefault="00B07A72" w:rsidP="00B07A72">
      <w:pPr>
        <w:shd w:val="clear" w:color="auto" w:fill="FFFFFF"/>
      </w:pPr>
      <w:r>
        <w:rPr>
          <w:rFonts w:cs="Times New Roman"/>
          <w:i/>
          <w:iCs/>
        </w:rPr>
        <w:t>Директор</w:t>
      </w:r>
    </w:p>
    <w:p w:rsidR="00B07A72" w:rsidRDefault="00B07A72" w:rsidP="00B07A72">
      <w:pPr>
        <w:shd w:val="clear" w:color="auto" w:fill="FFFFFF"/>
        <w:ind w:left="24"/>
      </w:pPr>
      <w:r>
        <w:rPr>
          <w:rFonts w:cs="Times New Roman"/>
          <w:i/>
          <w:iCs/>
          <w:spacing w:val="-2"/>
        </w:rPr>
        <w:t>Начальник  Начальная школ</w:t>
      </w:r>
      <w:proofErr w:type="gramStart"/>
      <w:r>
        <w:rPr>
          <w:rFonts w:cs="Times New Roman"/>
          <w:i/>
          <w:iCs/>
          <w:spacing w:val="-2"/>
        </w:rPr>
        <w:t>а</w:t>
      </w:r>
      <w:r>
        <w:rPr>
          <w:i/>
          <w:iCs/>
          <w:spacing w:val="-2"/>
        </w:rPr>
        <w:t>-</w:t>
      </w:r>
      <w:proofErr w:type="gram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детский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сад</w:t>
      </w:r>
    </w:p>
    <w:p w:rsidR="00B07A72" w:rsidRDefault="00B07A72" w:rsidP="00B07A72">
      <w:pPr>
        <w:ind w:left="5" w:right="48"/>
        <w:rPr>
          <w:sz w:val="24"/>
          <w:szCs w:val="24"/>
        </w:rPr>
      </w:pPr>
      <w:r>
        <w:rPr>
          <w:noProof/>
          <w:sz w:val="24"/>
          <w:szCs w:val="24"/>
        </w:rPr>
        <w:t>О.В. Шевердина</w:t>
      </w:r>
    </w:p>
    <w:p w:rsidR="00B07A72" w:rsidRDefault="00B07A72" w:rsidP="00B07A72">
      <w:pPr>
        <w:shd w:val="clear" w:color="auto" w:fill="FFFFFF"/>
        <w:spacing w:before="5"/>
        <w:ind w:left="10"/>
      </w:pPr>
      <w:r>
        <w:rPr>
          <w:sz w:val="24"/>
          <w:szCs w:val="24"/>
        </w:rPr>
        <w:br w:type="column"/>
      </w:r>
      <w:r>
        <w:rPr>
          <w:rFonts w:cs="Times New Roman"/>
          <w:i/>
          <w:iCs/>
        </w:rPr>
        <w:lastRenderedPageBreak/>
        <w:t>Программа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рассмотрена</w:t>
      </w:r>
    </w:p>
    <w:p w:rsidR="00B07A72" w:rsidRDefault="00B07A72" w:rsidP="00B07A72">
      <w:pPr>
        <w:shd w:val="clear" w:color="auto" w:fill="FFFFFF"/>
        <w:ind w:left="5"/>
      </w:pPr>
      <w:r>
        <w:rPr>
          <w:rFonts w:cs="Times New Roman"/>
          <w:i/>
          <w:iCs/>
        </w:rPr>
        <w:t>на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методическом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совете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школы</w:t>
      </w:r>
    </w:p>
    <w:p w:rsidR="00B07A72" w:rsidRPr="00194C86" w:rsidRDefault="00B07A72" w:rsidP="00B07A72">
      <w:pPr>
        <w:shd w:val="clear" w:color="auto" w:fill="FFFFFF"/>
        <w:ind w:left="5"/>
      </w:pPr>
      <w:r>
        <w:rPr>
          <w:rFonts w:cs="Times New Roman"/>
          <w:i/>
          <w:iCs/>
        </w:rPr>
        <w:t>Протокол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№__</w:t>
      </w:r>
      <w:r>
        <w:rPr>
          <w:i/>
          <w:iCs/>
        </w:rPr>
        <w:t xml:space="preserve"> </w:t>
      </w:r>
      <w:proofErr w:type="gramStart"/>
      <w:r>
        <w:rPr>
          <w:rFonts w:cs="Times New Roman"/>
          <w:i/>
          <w:iCs/>
        </w:rPr>
        <w:t>от</w:t>
      </w:r>
      <w:proofErr w:type="gramEnd"/>
      <w:r>
        <w:rPr>
          <w:i/>
          <w:iCs/>
        </w:rPr>
        <w:t xml:space="preserve">   </w:t>
      </w:r>
      <w:r>
        <w:rPr>
          <w:i/>
          <w:iCs/>
          <w:u w:val="single"/>
        </w:rPr>
        <w:t>________</w:t>
      </w:r>
    </w:p>
    <w:p w:rsidR="00B07A72" w:rsidRDefault="00B07A72" w:rsidP="00B07A72">
      <w:pPr>
        <w:shd w:val="clear" w:color="auto" w:fill="FFFFFF"/>
        <w:ind w:left="5"/>
      </w:pPr>
      <w:r>
        <w:rPr>
          <w:rFonts w:cs="Times New Roman"/>
          <w:i/>
          <w:iCs/>
          <w:spacing w:val="-1"/>
        </w:rPr>
        <w:t>Программа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утверждена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на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методическом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совете</w:t>
      </w:r>
    </w:p>
    <w:p w:rsidR="00B07A72" w:rsidRDefault="00B07A72" w:rsidP="00B07A72">
      <w:pPr>
        <w:shd w:val="clear" w:color="auto" w:fill="FFFFFF"/>
      </w:pPr>
      <w:r>
        <w:rPr>
          <w:rFonts w:cs="Times New Roman"/>
          <w:i/>
          <w:iCs/>
        </w:rPr>
        <w:t>Протокол</w:t>
      </w:r>
      <w:r>
        <w:rPr>
          <w:i/>
          <w:iCs/>
        </w:rPr>
        <w:t xml:space="preserve">  </w:t>
      </w:r>
      <w:r>
        <w:rPr>
          <w:rFonts w:cs="Times New Roman"/>
          <w:i/>
          <w:iCs/>
        </w:rPr>
        <w:t>№</w:t>
      </w:r>
      <w:r>
        <w:rPr>
          <w:i/>
          <w:iCs/>
        </w:rPr>
        <w:t>_</w:t>
      </w:r>
    </w:p>
    <w:p w:rsidR="00B07A72" w:rsidRDefault="00B07A72" w:rsidP="00B07A72">
      <w:pPr>
        <w:shd w:val="clear" w:color="auto" w:fill="FFFFFF"/>
        <w:sectPr w:rsidR="00B07A72">
          <w:type w:val="continuous"/>
          <w:pgSz w:w="11909" w:h="16834"/>
          <w:pgMar w:top="1440" w:right="480" w:bottom="720" w:left="1321" w:header="720" w:footer="720" w:gutter="0"/>
          <w:cols w:num="2" w:space="720" w:equalWidth="0">
            <w:col w:w="3115" w:space="2146"/>
            <w:col w:w="4848"/>
          </w:cols>
          <w:noEndnote/>
        </w:sectPr>
      </w:pPr>
    </w:p>
    <w:p w:rsidR="00B07A72" w:rsidRPr="00B07A72" w:rsidRDefault="00B07A72" w:rsidP="00B07A72">
      <w:pPr>
        <w:shd w:val="clear" w:color="auto" w:fill="FFFFFF"/>
        <w:spacing w:before="154"/>
        <w:ind w:left="2078" w:right="1190" w:firstLine="2573"/>
        <w:rPr>
          <w:rFonts w:cs="Times New Roman"/>
          <w:iCs/>
          <w:sz w:val="28"/>
          <w:szCs w:val="28"/>
        </w:rPr>
      </w:pPr>
      <w:r w:rsidRPr="00B07A72">
        <w:rPr>
          <w:rFonts w:cs="Times New Roman"/>
          <w:iCs/>
          <w:sz w:val="28"/>
          <w:szCs w:val="28"/>
        </w:rPr>
        <w:lastRenderedPageBreak/>
        <w:t>Программа</w:t>
      </w:r>
    </w:p>
    <w:p w:rsidR="00B07A72" w:rsidRPr="00B07A72" w:rsidRDefault="00B07A72" w:rsidP="00B07A72">
      <w:pPr>
        <w:shd w:val="clear" w:color="auto" w:fill="FFFFFF"/>
        <w:spacing w:before="154"/>
        <w:ind w:left="2078" w:right="1190"/>
      </w:pPr>
      <w:r w:rsidRPr="00B07A72">
        <w:rPr>
          <w:rFonts w:cs="Times New Roman"/>
          <w:iCs/>
          <w:sz w:val="28"/>
          <w:szCs w:val="28"/>
        </w:rPr>
        <w:t xml:space="preserve"> развития</w:t>
      </w:r>
      <w:r w:rsidRPr="00B07A72">
        <w:rPr>
          <w:iCs/>
          <w:sz w:val="28"/>
          <w:szCs w:val="28"/>
        </w:rPr>
        <w:t xml:space="preserve"> </w:t>
      </w:r>
      <w:r w:rsidRPr="00B07A72">
        <w:rPr>
          <w:rFonts w:cs="Times New Roman"/>
          <w:iCs/>
          <w:sz w:val="28"/>
          <w:szCs w:val="28"/>
        </w:rPr>
        <w:t>профессиональной</w:t>
      </w:r>
      <w:r w:rsidRPr="00B07A72">
        <w:rPr>
          <w:iCs/>
          <w:sz w:val="28"/>
          <w:szCs w:val="28"/>
        </w:rPr>
        <w:t xml:space="preserve"> </w:t>
      </w:r>
      <w:r w:rsidRPr="00B07A72">
        <w:rPr>
          <w:rFonts w:cs="Times New Roman"/>
          <w:iCs/>
          <w:sz w:val="28"/>
          <w:szCs w:val="28"/>
        </w:rPr>
        <w:t>компетентности</w:t>
      </w:r>
    </w:p>
    <w:p w:rsidR="00B148B9" w:rsidRDefault="00B07A72" w:rsidP="00B07A72">
      <w:pPr>
        <w:shd w:val="clear" w:color="auto" w:fill="FFFFFF"/>
        <w:spacing w:before="82" w:line="1022" w:lineRule="exact"/>
        <w:ind w:left="1464" w:hanging="581"/>
        <w:rPr>
          <w:rFonts w:ascii="Times New Roman" w:hAnsi="Times New Roman" w:cs="Times New Roman"/>
          <w:b/>
          <w:bCs/>
          <w:iCs/>
          <w:spacing w:val="-38"/>
          <w:sz w:val="52"/>
          <w:szCs w:val="52"/>
        </w:rPr>
      </w:pPr>
      <w:r w:rsidRPr="00842BCF">
        <w:rPr>
          <w:rFonts w:ascii="Times New Roman" w:hAnsi="Times New Roman" w:cs="Times New Roman"/>
          <w:b/>
          <w:bCs/>
          <w:iCs/>
          <w:spacing w:val="-38"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iCs/>
          <w:spacing w:val="-38"/>
          <w:sz w:val="52"/>
          <w:szCs w:val="52"/>
        </w:rPr>
        <w:t>Система формирования и развития</w:t>
      </w:r>
      <w:r w:rsidRPr="00842BCF">
        <w:rPr>
          <w:rFonts w:ascii="Times New Roman" w:hAnsi="Times New Roman" w:cs="Times New Roman"/>
          <w:b/>
          <w:bCs/>
          <w:iCs/>
          <w:spacing w:val="-38"/>
          <w:sz w:val="52"/>
          <w:szCs w:val="52"/>
        </w:rPr>
        <w:t xml:space="preserve"> познавательной активности </w:t>
      </w:r>
    </w:p>
    <w:p w:rsidR="00B07A72" w:rsidRDefault="00B148B9" w:rsidP="00B148B9">
      <w:pPr>
        <w:shd w:val="clear" w:color="auto" w:fill="FFFFFF"/>
        <w:spacing w:before="82" w:line="1022" w:lineRule="exact"/>
        <w:ind w:left="1464" w:hanging="581"/>
        <w:rPr>
          <w:rFonts w:cs="Times New Roman"/>
        </w:rPr>
      </w:pPr>
      <w:r>
        <w:rPr>
          <w:rFonts w:ascii="Times New Roman" w:hAnsi="Times New Roman" w:cs="Times New Roman"/>
          <w:b/>
          <w:bCs/>
          <w:iCs/>
          <w:spacing w:val="-38"/>
          <w:sz w:val="52"/>
          <w:szCs w:val="52"/>
        </w:rPr>
        <w:t>дошкольников и младших школьников</w:t>
      </w:r>
    </w:p>
    <w:p w:rsidR="00B07A72" w:rsidRDefault="00B07A72" w:rsidP="00B07A72">
      <w:pPr>
        <w:shd w:val="clear" w:color="auto" w:fill="FFFFFF"/>
        <w:spacing w:before="182" w:line="538" w:lineRule="exact"/>
        <w:ind w:left="6274"/>
        <w:rPr>
          <w:rFonts w:cs="Times New Roman"/>
        </w:rPr>
      </w:pPr>
    </w:p>
    <w:p w:rsidR="00B07A72" w:rsidRDefault="00B07A72" w:rsidP="00B07A72">
      <w:pPr>
        <w:shd w:val="clear" w:color="auto" w:fill="FFFFFF"/>
        <w:spacing w:before="182" w:line="538" w:lineRule="exact"/>
        <w:ind w:left="6274"/>
        <w:rPr>
          <w:rFonts w:cs="Times New Roman"/>
        </w:rPr>
      </w:pPr>
    </w:p>
    <w:p w:rsidR="00B07A72" w:rsidRDefault="00B07A72" w:rsidP="006464D4">
      <w:pPr>
        <w:shd w:val="clear" w:color="auto" w:fill="FFFFFF"/>
        <w:spacing w:before="182" w:line="538" w:lineRule="exact"/>
        <w:ind w:left="6274"/>
        <w:rPr>
          <w:rFonts w:cs="Times New Roman"/>
          <w:i/>
          <w:iCs/>
        </w:rPr>
      </w:pPr>
      <w:r>
        <w:rPr>
          <w:rFonts w:cs="Times New Roman"/>
        </w:rPr>
        <w:t>Подготовила</w:t>
      </w:r>
      <w:r w:rsidR="006464D4">
        <w:rPr>
          <w:rFonts w:cs="Times New Roman"/>
        </w:rPr>
        <w:t xml:space="preserve">  п</w:t>
      </w:r>
      <w:r>
        <w:rPr>
          <w:rFonts w:cs="Times New Roman"/>
          <w:i/>
          <w:iCs/>
        </w:rPr>
        <w:t xml:space="preserve">реподаватель </w:t>
      </w:r>
    </w:p>
    <w:p w:rsidR="00B07A72" w:rsidRDefault="00B07A72" w:rsidP="00B07A72">
      <w:pPr>
        <w:shd w:val="clear" w:color="auto" w:fill="FFFFFF"/>
        <w:spacing w:line="538" w:lineRule="exact"/>
        <w:ind w:left="6331"/>
        <w:rPr>
          <w:rFonts w:cs="Times New Roman"/>
          <w:i/>
          <w:iCs/>
        </w:rPr>
      </w:pPr>
      <w:r>
        <w:rPr>
          <w:rFonts w:cs="Times New Roman"/>
          <w:i/>
          <w:iCs/>
        </w:rPr>
        <w:t>Шульгина  Елена Викторовна</w:t>
      </w:r>
    </w:p>
    <w:p w:rsidR="00B07A72" w:rsidRDefault="00B07A72" w:rsidP="006464D4">
      <w:pPr>
        <w:shd w:val="clear" w:color="auto" w:fill="FFFFFF"/>
        <w:spacing w:line="538" w:lineRule="exact"/>
        <w:jc w:val="center"/>
      </w:pPr>
      <w:r>
        <w:rPr>
          <w:i/>
          <w:iCs/>
        </w:rPr>
        <w:t xml:space="preserve">2010 </w:t>
      </w:r>
      <w:r>
        <w:rPr>
          <w:rFonts w:cs="Times New Roman"/>
          <w:i/>
          <w:iCs/>
        </w:rPr>
        <w:t>г</w:t>
      </w:r>
      <w:r>
        <w:rPr>
          <w:i/>
          <w:iCs/>
        </w:rPr>
        <w:t>.</w:t>
      </w:r>
    </w:p>
    <w:p w:rsidR="00CA29BB" w:rsidRDefault="00CA29BB" w:rsidP="00CA29BB">
      <w:pPr>
        <w:shd w:val="clear" w:color="auto" w:fill="FFFFFF"/>
        <w:spacing w:line="374" w:lineRule="exact"/>
      </w:pPr>
    </w:p>
    <w:p w:rsidR="00674400" w:rsidRDefault="00674400" w:rsidP="00CA29BB">
      <w:pPr>
        <w:shd w:val="clear" w:color="auto" w:fill="FFFFFF"/>
        <w:spacing w:line="374" w:lineRule="exact"/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ФЕДЕРАЛЬНОЕ ГОСУДАРСТВЕННОЕ</w:t>
      </w:r>
      <w:r w:rsidR="00B07A72">
        <w:rPr>
          <w:rFonts w:ascii="Times New Roman" w:hAnsi="Times New Roman" w:cs="Times New Roman"/>
          <w:spacing w:val="-5"/>
          <w:sz w:val="24"/>
          <w:szCs w:val="24"/>
        </w:rPr>
        <w:t xml:space="preserve"> БЮДЖЕТНОЕ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 w:cs="Times New Roman"/>
          <w:spacing w:val="-1"/>
          <w:sz w:val="24"/>
          <w:szCs w:val="24"/>
        </w:rPr>
        <w:t>ВСЕРОССИЙСКИЙ ДЕТСКИЙ ЦЕНТР «ОРЛЕНОК»</w:t>
      </w:r>
    </w:p>
    <w:p w:rsidR="00674400" w:rsidRDefault="00674400" w:rsidP="00674400">
      <w:pPr>
        <w:shd w:val="clear" w:color="auto" w:fill="FFFFFF"/>
        <w:spacing w:before="461"/>
        <w:ind w:right="178"/>
        <w:jc w:val="center"/>
      </w:pPr>
      <w:r>
        <w:rPr>
          <w:rFonts w:ascii="Times New Roman" w:hAnsi="Times New Roman" w:cs="Times New Roman"/>
          <w:spacing w:val="-3"/>
          <w:sz w:val="24"/>
          <w:szCs w:val="24"/>
        </w:rPr>
        <w:t>НАЧАЛЬНАЯ ШКОЛА — ДЕТСКИЙ САД</w:t>
      </w:r>
    </w:p>
    <w:p w:rsidR="00674400" w:rsidRDefault="00674400" w:rsidP="00674400">
      <w:pPr>
        <w:shd w:val="clear" w:color="auto" w:fill="FFFFFF"/>
        <w:spacing w:before="331" w:line="226" w:lineRule="exact"/>
        <w:ind w:left="3998"/>
      </w:pPr>
      <w:r>
        <w:rPr>
          <w:rFonts w:cs="Times New Roman"/>
          <w:spacing w:val="-3"/>
        </w:rPr>
        <w:t>Одобрено</w:t>
      </w:r>
    </w:p>
    <w:p w:rsidR="00674400" w:rsidRDefault="00674400" w:rsidP="00674400">
      <w:pPr>
        <w:shd w:val="clear" w:color="auto" w:fill="FFFFFF"/>
        <w:tabs>
          <w:tab w:val="left" w:leader="underscore" w:pos="5496"/>
          <w:tab w:val="left" w:leader="underscore" w:pos="6115"/>
          <w:tab w:val="left" w:pos="7277"/>
        </w:tabs>
        <w:spacing w:line="226" w:lineRule="exact"/>
        <w:ind w:left="4003"/>
      </w:pPr>
      <w:r>
        <w:rPr>
          <w:rFonts w:cs="Times New Roman"/>
        </w:rPr>
        <w:t>педагогическим</w:t>
      </w:r>
      <w:r>
        <w:t xml:space="preserve"> </w:t>
      </w:r>
      <w:r>
        <w:rPr>
          <w:rFonts w:cs="Times New Roman"/>
        </w:rPr>
        <w:t>советом</w:t>
      </w:r>
      <w:r>
        <w:rPr>
          <w:rFonts w:cs="Times New Roman"/>
        </w:rPr>
        <w:br/>
      </w:r>
      <w:r>
        <w:rPr>
          <w:rFonts w:cs="Times New Roman"/>
          <w:spacing w:val="-11"/>
        </w:rPr>
        <w:t>начальной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школы</w:t>
      </w:r>
      <w:r>
        <w:rPr>
          <w:spacing w:val="-11"/>
        </w:rPr>
        <w:t xml:space="preserve"> </w:t>
      </w:r>
      <w:proofErr w:type="gramStart"/>
      <w:r>
        <w:rPr>
          <w:spacing w:val="-11"/>
        </w:rPr>
        <w:t>-</w:t>
      </w:r>
      <w:r>
        <w:rPr>
          <w:rFonts w:cs="Times New Roman"/>
          <w:spacing w:val="-11"/>
        </w:rPr>
        <w:t>д</w:t>
      </w:r>
      <w:proofErr w:type="gramEnd"/>
      <w:r>
        <w:rPr>
          <w:rFonts w:cs="Times New Roman"/>
          <w:spacing w:val="-11"/>
        </w:rPr>
        <w:t>етского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сада</w:t>
      </w:r>
      <w:r>
        <w:rPr>
          <w:spacing w:val="-11"/>
        </w:rPr>
        <w:t>.</w:t>
      </w:r>
      <w:r>
        <w:rPr>
          <w:spacing w:val="-11"/>
        </w:rPr>
        <w:br/>
      </w:r>
      <w:r>
        <w:rPr>
          <w:rFonts w:cs="Times New Roman"/>
          <w:spacing w:val="-17"/>
        </w:rPr>
        <w:t>Протокол</w:t>
      </w:r>
      <w:r>
        <w:rPr>
          <w:spacing w:val="-17"/>
        </w:rPr>
        <w:t xml:space="preserve"> </w:t>
      </w:r>
      <w:r>
        <w:rPr>
          <w:rFonts w:cs="Times New Roman"/>
          <w:spacing w:val="-17"/>
        </w:rPr>
        <w:t>№</w:t>
      </w:r>
      <w:r>
        <w:tab/>
      </w:r>
      <w:r>
        <w:rPr>
          <w:rFonts w:cs="Times New Roman"/>
          <w:spacing w:val="-13"/>
        </w:rPr>
        <w:t>от</w:t>
      </w:r>
      <w:r>
        <w:tab/>
      </w:r>
      <w:r>
        <w:tab/>
      </w:r>
      <w:r>
        <w:rPr>
          <w:spacing w:val="-18"/>
        </w:rPr>
        <w:t>2010</w:t>
      </w:r>
      <w:r>
        <w:rPr>
          <w:rFonts w:cs="Times New Roman"/>
          <w:spacing w:val="-18"/>
        </w:rPr>
        <w:t>г</w:t>
      </w:r>
      <w:r>
        <w:rPr>
          <w:spacing w:val="-18"/>
        </w:rPr>
        <w:t>.</w:t>
      </w:r>
    </w:p>
    <w:p w:rsidR="00674400" w:rsidRDefault="00674400" w:rsidP="00674400">
      <w:pPr>
        <w:shd w:val="clear" w:color="auto" w:fill="FFFFFF"/>
        <w:spacing w:before="216" w:line="230" w:lineRule="exact"/>
        <w:ind w:left="3974"/>
      </w:pPr>
      <w:r>
        <w:rPr>
          <w:rFonts w:cs="Times New Roman"/>
          <w:spacing w:val="-12"/>
        </w:rPr>
        <w:t>Директор</w:t>
      </w:r>
    </w:p>
    <w:p w:rsidR="00674400" w:rsidRDefault="00674400" w:rsidP="00674400">
      <w:pPr>
        <w:shd w:val="clear" w:color="auto" w:fill="FFFFFF"/>
        <w:tabs>
          <w:tab w:val="left" w:leader="underscore" w:pos="5741"/>
          <w:tab w:val="left" w:pos="6427"/>
        </w:tabs>
        <w:spacing w:line="230" w:lineRule="exact"/>
        <w:ind w:left="4142" w:hanging="144"/>
      </w:pPr>
      <w:r>
        <w:rPr>
          <w:rFonts w:cs="Times New Roman"/>
          <w:spacing w:val="-6"/>
        </w:rPr>
        <w:t>начальной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школы</w:t>
      </w:r>
      <w:r>
        <w:rPr>
          <w:spacing w:val="-6"/>
        </w:rPr>
        <w:t xml:space="preserve">  - </w:t>
      </w:r>
      <w:r>
        <w:rPr>
          <w:rFonts w:cs="Times New Roman"/>
          <w:spacing w:val="-6"/>
        </w:rPr>
        <w:t>детского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сада</w:t>
      </w:r>
      <w:r>
        <w:rPr>
          <w:rFonts w:cs="Times New Roman"/>
          <w:spacing w:val="-6"/>
        </w:rPr>
        <w:br/>
      </w:r>
      <w:r>
        <w:tab/>
      </w:r>
      <w:r>
        <w:tab/>
      </w:r>
      <w:proofErr w:type="spellStart"/>
      <w:r>
        <w:rPr>
          <w:rFonts w:cs="Times New Roman"/>
          <w:spacing w:val="-14"/>
        </w:rPr>
        <w:t>Шевердина</w:t>
      </w:r>
      <w:proofErr w:type="spellEnd"/>
      <w:r>
        <w:rPr>
          <w:spacing w:val="-14"/>
        </w:rPr>
        <w:t xml:space="preserve"> </w:t>
      </w:r>
      <w:r>
        <w:rPr>
          <w:rFonts w:cs="Times New Roman"/>
          <w:spacing w:val="-14"/>
        </w:rPr>
        <w:t>О</w:t>
      </w:r>
      <w:r>
        <w:rPr>
          <w:spacing w:val="-14"/>
        </w:rPr>
        <w:t xml:space="preserve">. </w:t>
      </w:r>
      <w:proofErr w:type="gramStart"/>
      <w:r>
        <w:rPr>
          <w:rFonts w:cs="Times New Roman"/>
          <w:spacing w:val="-14"/>
        </w:rPr>
        <w:t>В</w:t>
      </w:r>
      <w:proofErr w:type="gramEnd"/>
    </w:p>
    <w:p w:rsidR="00674400" w:rsidRDefault="00674400" w:rsidP="00674400">
      <w:pPr>
        <w:shd w:val="clear" w:color="auto" w:fill="FFFFFF"/>
        <w:tabs>
          <w:tab w:val="left" w:leader="underscore" w:pos="5981"/>
        </w:tabs>
        <w:spacing w:line="230" w:lineRule="exact"/>
        <w:ind w:left="4018"/>
      </w:pPr>
      <w:r>
        <w:tab/>
      </w:r>
      <w:r>
        <w:rPr>
          <w:rFonts w:cs="Times New Roman"/>
          <w:spacing w:val="-8"/>
        </w:rPr>
        <w:t>А</w:t>
      </w:r>
      <w:r>
        <w:rPr>
          <w:spacing w:val="-8"/>
        </w:rPr>
        <w:t>.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. </w:t>
      </w:r>
      <w:r>
        <w:rPr>
          <w:rFonts w:cs="Times New Roman"/>
          <w:spacing w:val="-8"/>
        </w:rPr>
        <w:t>Завалина</w:t>
      </w:r>
      <w:r>
        <w:rPr>
          <w:spacing w:val="-8"/>
        </w:rPr>
        <w:t xml:space="preserve">, </w:t>
      </w:r>
      <w:r>
        <w:rPr>
          <w:rFonts w:cs="Times New Roman"/>
          <w:spacing w:val="-8"/>
        </w:rPr>
        <w:t>методист</w:t>
      </w:r>
    </w:p>
    <w:p w:rsidR="00674400" w:rsidRDefault="00674400" w:rsidP="00674400">
      <w:pPr>
        <w:shd w:val="clear" w:color="auto" w:fill="FFFFFF"/>
        <w:spacing w:line="230" w:lineRule="exact"/>
        <w:ind w:left="4003"/>
      </w:pPr>
      <w:proofErr w:type="gramStart"/>
      <w:r>
        <w:rPr>
          <w:rFonts w:cs="Times New Roman"/>
          <w:spacing w:val="-8"/>
        </w:rPr>
        <w:t>начальной</w:t>
      </w:r>
      <w:proofErr w:type="gramEnd"/>
      <w:r>
        <w:rPr>
          <w:spacing w:val="-8"/>
        </w:rPr>
        <w:t xml:space="preserve"> </w:t>
      </w:r>
      <w:r>
        <w:rPr>
          <w:rFonts w:cs="Times New Roman"/>
          <w:spacing w:val="-8"/>
        </w:rPr>
        <w:t>школы—детского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сада</w:t>
      </w:r>
    </w:p>
    <w:p w:rsidR="00674400" w:rsidRDefault="00674400" w:rsidP="00674400">
      <w:pPr>
        <w:shd w:val="clear" w:color="auto" w:fill="FFFFFF"/>
        <w:tabs>
          <w:tab w:val="left" w:leader="underscore" w:pos="5986"/>
        </w:tabs>
        <w:spacing w:line="230" w:lineRule="exact"/>
        <w:ind w:left="4018"/>
      </w:pPr>
      <w:r>
        <w:tab/>
      </w:r>
      <w:r>
        <w:rPr>
          <w:rFonts w:cs="Times New Roman"/>
          <w:spacing w:val="-10"/>
        </w:rPr>
        <w:t>методист</w:t>
      </w:r>
    </w:p>
    <w:p w:rsidR="00674400" w:rsidRDefault="00674400" w:rsidP="00674400">
      <w:pPr>
        <w:shd w:val="clear" w:color="auto" w:fill="FFFFFF"/>
        <w:spacing w:line="230" w:lineRule="exact"/>
        <w:ind w:left="3984"/>
        <w:rPr>
          <w:rFonts w:cs="Times New Roman"/>
          <w:spacing w:val="-10"/>
        </w:rPr>
      </w:pPr>
      <w:r>
        <w:rPr>
          <w:rFonts w:cs="Times New Roman"/>
          <w:spacing w:val="-10"/>
        </w:rPr>
        <w:t>учебно</w:t>
      </w:r>
      <w:r>
        <w:rPr>
          <w:spacing w:val="-10"/>
        </w:rPr>
        <w:t>-</w:t>
      </w:r>
      <w:r>
        <w:rPr>
          <w:rFonts w:cs="Times New Roman"/>
          <w:spacing w:val="-10"/>
        </w:rPr>
        <w:t>методического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центра</w:t>
      </w:r>
    </w:p>
    <w:p w:rsidR="006464D4" w:rsidRDefault="006464D4" w:rsidP="006464D4">
      <w:pPr>
        <w:shd w:val="clear" w:color="auto" w:fill="FFFFFF"/>
        <w:tabs>
          <w:tab w:val="left" w:leader="underscore" w:pos="5861"/>
        </w:tabs>
        <w:spacing w:line="230" w:lineRule="exact"/>
        <w:ind w:left="4022"/>
      </w:pPr>
      <w:r>
        <w:tab/>
      </w:r>
      <w:r>
        <w:rPr>
          <w:rFonts w:cs="Times New Roman"/>
          <w:spacing w:val="-10"/>
        </w:rPr>
        <w:t>Н</w:t>
      </w:r>
      <w:r>
        <w:rPr>
          <w:spacing w:val="-10"/>
        </w:rPr>
        <w:t>.</w:t>
      </w:r>
      <w:r>
        <w:rPr>
          <w:rFonts w:cs="Times New Roman"/>
          <w:spacing w:val="-10"/>
        </w:rPr>
        <w:t>В</w:t>
      </w:r>
      <w:r>
        <w:rPr>
          <w:spacing w:val="-10"/>
        </w:rPr>
        <w:t xml:space="preserve">. </w:t>
      </w:r>
      <w:r>
        <w:rPr>
          <w:rFonts w:cs="Times New Roman"/>
          <w:spacing w:val="-10"/>
        </w:rPr>
        <w:t>Белова</w:t>
      </w:r>
      <w:r>
        <w:rPr>
          <w:spacing w:val="-10"/>
        </w:rPr>
        <w:t xml:space="preserve">, </w:t>
      </w:r>
      <w:r>
        <w:rPr>
          <w:rFonts w:cs="Times New Roman"/>
          <w:spacing w:val="-10"/>
        </w:rPr>
        <w:t>заместитель</w:t>
      </w:r>
    </w:p>
    <w:p w:rsidR="006464D4" w:rsidRDefault="006464D4" w:rsidP="006464D4">
      <w:pPr>
        <w:shd w:val="clear" w:color="auto" w:fill="FFFFFF"/>
        <w:spacing w:line="230" w:lineRule="exact"/>
        <w:ind w:left="3970"/>
      </w:pPr>
      <w:r>
        <w:rPr>
          <w:rFonts w:cs="Times New Roman"/>
          <w:spacing w:val="-10"/>
        </w:rPr>
        <w:t>директора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начальной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школы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-</w:t>
      </w:r>
      <w:r>
        <w:rPr>
          <w:rFonts w:cs="Times New Roman"/>
          <w:spacing w:val="-10"/>
        </w:rPr>
        <w:t>д</w:t>
      </w:r>
      <w:proofErr w:type="gramEnd"/>
      <w:r>
        <w:rPr>
          <w:rFonts w:cs="Times New Roman"/>
          <w:spacing w:val="-10"/>
        </w:rPr>
        <w:t>етского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сада</w:t>
      </w:r>
    </w:p>
    <w:p w:rsidR="006464D4" w:rsidRDefault="006464D4" w:rsidP="00674400">
      <w:pPr>
        <w:shd w:val="clear" w:color="auto" w:fill="FFFFFF"/>
        <w:spacing w:line="230" w:lineRule="exact"/>
        <w:ind w:left="3984"/>
      </w:pPr>
    </w:p>
    <w:p w:rsidR="00674400" w:rsidRDefault="00674400" w:rsidP="006464D4">
      <w:pPr>
        <w:shd w:val="clear" w:color="auto" w:fill="FFFFFF"/>
        <w:spacing w:before="638" w:line="322" w:lineRule="exact"/>
        <w:ind w:left="2525" w:right="576" w:hanging="1834"/>
        <w:jc w:val="center"/>
      </w:pPr>
      <w:r>
        <w:rPr>
          <w:rFonts w:ascii="Times New Roman" w:hAnsi="Times New Roman" w:cs="Times New Roman"/>
          <w:spacing w:val="-16"/>
          <w:sz w:val="32"/>
          <w:szCs w:val="32"/>
        </w:rPr>
        <w:t xml:space="preserve">ПРОГРАММА РАЗВИТИЯ ПРОФЕССИОНАЛЬНОЙ </w:t>
      </w:r>
      <w:r>
        <w:rPr>
          <w:rFonts w:ascii="Times New Roman" w:hAnsi="Times New Roman" w:cs="Times New Roman"/>
          <w:sz w:val="32"/>
          <w:szCs w:val="32"/>
        </w:rPr>
        <w:t>КОМПЕТЕНТНОСТИ</w:t>
      </w:r>
    </w:p>
    <w:p w:rsidR="002B3EE5" w:rsidRPr="00B07A72" w:rsidRDefault="002B3EE5" w:rsidP="00B148B9">
      <w:pPr>
        <w:shd w:val="clear" w:color="auto" w:fill="FFFFFF"/>
        <w:spacing w:before="605"/>
        <w:ind w:left="701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B07A72">
        <w:rPr>
          <w:rFonts w:ascii="Times New Roman" w:hAnsi="Times New Roman" w:cs="Times New Roman"/>
          <w:iCs/>
          <w:sz w:val="32"/>
          <w:szCs w:val="32"/>
        </w:rPr>
        <w:t>«</w:t>
      </w:r>
      <w:r w:rsidR="00B07A72" w:rsidRPr="00B07A72">
        <w:rPr>
          <w:rFonts w:ascii="Times New Roman" w:hAnsi="Times New Roman" w:cs="Times New Roman"/>
          <w:iCs/>
          <w:sz w:val="32"/>
          <w:szCs w:val="32"/>
        </w:rPr>
        <w:t>Система формирования</w:t>
      </w:r>
      <w:r w:rsidRPr="00B07A7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07A72" w:rsidRPr="00B07A72">
        <w:rPr>
          <w:rFonts w:ascii="Times New Roman" w:hAnsi="Times New Roman" w:cs="Times New Roman"/>
          <w:iCs/>
          <w:sz w:val="32"/>
          <w:szCs w:val="32"/>
        </w:rPr>
        <w:t>и развития</w:t>
      </w:r>
      <w:r w:rsidR="00FD1298" w:rsidRPr="00B07A7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B07A72">
        <w:rPr>
          <w:rFonts w:ascii="Times New Roman" w:hAnsi="Times New Roman" w:cs="Times New Roman"/>
          <w:iCs/>
          <w:sz w:val="32"/>
          <w:szCs w:val="32"/>
        </w:rPr>
        <w:t xml:space="preserve"> познавательн</w:t>
      </w:r>
      <w:r w:rsidR="00674400" w:rsidRPr="00B07A72">
        <w:rPr>
          <w:rFonts w:ascii="Times New Roman" w:hAnsi="Times New Roman" w:cs="Times New Roman"/>
          <w:iCs/>
          <w:sz w:val="32"/>
          <w:szCs w:val="32"/>
        </w:rPr>
        <w:t>о</w:t>
      </w:r>
      <w:r w:rsidRPr="00B07A72">
        <w:rPr>
          <w:rFonts w:ascii="Times New Roman" w:hAnsi="Times New Roman" w:cs="Times New Roman"/>
          <w:iCs/>
          <w:sz w:val="32"/>
          <w:szCs w:val="32"/>
        </w:rPr>
        <w:t>й активности</w:t>
      </w:r>
      <w:r w:rsidR="00674400" w:rsidRPr="00B07A7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57611E">
        <w:rPr>
          <w:rFonts w:ascii="Times New Roman" w:hAnsi="Times New Roman" w:cs="Times New Roman"/>
          <w:iCs/>
          <w:sz w:val="32"/>
          <w:szCs w:val="32"/>
        </w:rPr>
        <w:t xml:space="preserve">дошкольников и </w:t>
      </w:r>
      <w:r w:rsidR="00B07A72" w:rsidRPr="00B07A72">
        <w:rPr>
          <w:rFonts w:ascii="Times New Roman" w:hAnsi="Times New Roman" w:cs="Times New Roman"/>
          <w:iCs/>
          <w:sz w:val="32"/>
          <w:szCs w:val="32"/>
        </w:rPr>
        <w:t>младших школьников</w:t>
      </w:r>
      <w:r w:rsidRPr="00B07A7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674400" w:rsidRPr="00B07A72">
        <w:rPr>
          <w:rFonts w:ascii="Times New Roman" w:hAnsi="Times New Roman" w:cs="Times New Roman"/>
          <w:iCs/>
          <w:sz w:val="32"/>
          <w:szCs w:val="32"/>
        </w:rPr>
        <w:t>»</w:t>
      </w:r>
    </w:p>
    <w:p w:rsidR="00CA29BB" w:rsidRDefault="00CA29BB" w:rsidP="00674400">
      <w:pPr>
        <w:shd w:val="clear" w:color="auto" w:fill="FFFFFF"/>
        <w:spacing w:before="595"/>
        <w:ind w:left="24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674400" w:rsidRPr="00B07A72" w:rsidRDefault="00CA29BB" w:rsidP="00674400">
      <w:pPr>
        <w:shd w:val="clear" w:color="auto" w:fill="FFFFFF"/>
        <w:spacing w:before="595"/>
        <w:ind w:left="2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74400" w:rsidRPr="00B07A72">
        <w:rPr>
          <w:rFonts w:ascii="Times New Roman" w:hAnsi="Times New Roman" w:cs="Times New Roman"/>
          <w:bCs/>
          <w:sz w:val="24"/>
          <w:szCs w:val="24"/>
        </w:rPr>
        <w:t>Автор программы</w:t>
      </w:r>
    </w:p>
    <w:p w:rsidR="00674400" w:rsidRDefault="002B3EE5" w:rsidP="002B3EE5">
      <w:pPr>
        <w:shd w:val="clear" w:color="auto" w:fill="FFFFFF"/>
        <w:spacing w:before="5" w:line="432" w:lineRule="exact"/>
        <w:ind w:right="5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B07A7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                                                                   Шульгина Елена Викторовна,</w:t>
      </w:r>
    </w:p>
    <w:p w:rsidR="00CA29BB" w:rsidRDefault="0057611E" w:rsidP="00CA29BB">
      <w:pPr>
        <w:shd w:val="clear" w:color="auto" w:fill="FFFFFF"/>
        <w:spacing w:before="5" w:line="432" w:lineRule="exact"/>
        <w:ind w:right="5"/>
        <w:jc w:val="center"/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                                     преподаватель</w:t>
      </w:r>
    </w:p>
    <w:p w:rsidR="00CA29BB" w:rsidRDefault="00CA29BB" w:rsidP="0057611E">
      <w:pPr>
        <w:shd w:val="clear" w:color="auto" w:fill="FFFFFF"/>
        <w:spacing w:line="432" w:lineRule="exact"/>
        <w:ind w:right="5"/>
        <w:jc w:val="center"/>
      </w:pPr>
    </w:p>
    <w:p w:rsidR="00CA29BB" w:rsidRDefault="0057611E" w:rsidP="00CA29BB">
      <w:pPr>
        <w:shd w:val="clear" w:color="auto" w:fill="FFFFFF"/>
        <w:spacing w:line="432" w:lineRule="exact"/>
        <w:ind w:right="5"/>
        <w:jc w:val="center"/>
      </w:pPr>
      <w:r>
        <w:t>2010</w:t>
      </w:r>
    </w:p>
    <w:p w:rsidR="00CA29BB" w:rsidRDefault="00CA29BB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Pr="00B07A72" w:rsidRDefault="00B07A72" w:rsidP="00674400">
      <w:pPr>
        <w:shd w:val="clear" w:color="auto" w:fill="FFFFFF"/>
        <w:spacing w:after="365"/>
        <w:ind w:left="3038"/>
        <w:rPr>
          <w:rFonts w:ascii="Times New Roman" w:hAnsi="Times New Roman" w:cs="Times New Roman"/>
          <w:b/>
          <w:bCs/>
          <w:spacing w:val="-2"/>
        </w:rPr>
      </w:pPr>
      <w:r w:rsidRPr="00B07A72">
        <w:rPr>
          <w:b/>
          <w:bCs/>
          <w:spacing w:val="-2"/>
        </w:rPr>
        <w:lastRenderedPageBreak/>
        <w:t xml:space="preserve"> </w:t>
      </w:r>
      <w:r w:rsidRPr="00B07A72">
        <w:rPr>
          <w:rFonts w:ascii="Times New Roman" w:hAnsi="Times New Roman" w:cs="Times New Roman"/>
          <w:b/>
          <w:bCs/>
          <w:spacing w:val="-2"/>
        </w:rPr>
        <w:t>ИНФОРМАЦИОННАЯ КАРТА ПРОГРАММЫ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332"/>
        <w:gridCol w:w="6310"/>
      </w:tblGrid>
      <w:tr w:rsidR="00B07A72" w:rsidTr="00B07A72">
        <w:tc>
          <w:tcPr>
            <w:tcW w:w="4395" w:type="dxa"/>
          </w:tcPr>
          <w:p w:rsidR="00B07A72" w:rsidRPr="00B07A72" w:rsidRDefault="00B07A72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B07A72">
              <w:rPr>
                <w:rFonts w:ascii="Times New Roman" w:hAnsi="Times New Roman" w:cs="Times New Roman"/>
                <w:bCs/>
                <w:spacing w:val="-2"/>
              </w:rPr>
              <w:t>1.Полное наименование программы</w:t>
            </w:r>
          </w:p>
        </w:tc>
        <w:tc>
          <w:tcPr>
            <w:tcW w:w="6407" w:type="dxa"/>
          </w:tcPr>
          <w:p w:rsid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07A72">
              <w:rPr>
                <w:rFonts w:ascii="Times New Roman" w:hAnsi="Times New Roman" w:cs="Times New Roman"/>
                <w:bCs/>
                <w:spacing w:val="-2"/>
              </w:rPr>
              <w:t>Программа</w:t>
            </w:r>
            <w:r w:rsidRPr="00B07A72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 xml:space="preserve">развития профессиональной компетентности  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«Система формирования и развития познавательной активности </w:t>
            </w:r>
            <w:r w:rsidR="0057611E">
              <w:rPr>
                <w:rFonts w:ascii="Times New Roman" w:hAnsi="Times New Roman" w:cs="Times New Roman"/>
                <w:bCs/>
                <w:spacing w:val="-2"/>
              </w:rPr>
              <w:t xml:space="preserve">дошкольников </w:t>
            </w:r>
            <w:r>
              <w:rPr>
                <w:rFonts w:ascii="Times New Roman" w:hAnsi="Times New Roman" w:cs="Times New Roman"/>
                <w:bCs/>
                <w:spacing w:val="-2"/>
              </w:rPr>
              <w:t>младших школьников»</w:t>
            </w:r>
          </w:p>
        </w:tc>
      </w:tr>
      <w:tr w:rsidR="00B07A72" w:rsidTr="00B07A72">
        <w:tc>
          <w:tcPr>
            <w:tcW w:w="4395" w:type="dxa"/>
          </w:tcPr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07A72">
              <w:rPr>
                <w:rFonts w:ascii="Times New Roman" w:hAnsi="Times New Roman" w:cs="Times New Roman"/>
                <w:bCs/>
                <w:spacing w:val="-2"/>
              </w:rPr>
              <w:t>2.Ц</w:t>
            </w:r>
            <w:r>
              <w:rPr>
                <w:rFonts w:ascii="Times New Roman" w:hAnsi="Times New Roman" w:cs="Times New Roman"/>
                <w:bCs/>
                <w:spacing w:val="-2"/>
              </w:rPr>
              <w:t>ели программы</w:t>
            </w:r>
          </w:p>
        </w:tc>
        <w:tc>
          <w:tcPr>
            <w:tcW w:w="6407" w:type="dxa"/>
          </w:tcPr>
          <w:p w:rsid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Развитие профессиональной компетентности,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качественные и количественные изменения профессиональных знаний и умений, их совершенствование</w:t>
            </w:r>
          </w:p>
        </w:tc>
      </w:tr>
      <w:tr w:rsidR="00B07A72" w:rsidTr="0057611E">
        <w:tc>
          <w:tcPr>
            <w:tcW w:w="4395" w:type="dxa"/>
          </w:tcPr>
          <w:p w:rsidR="00B07A72" w:rsidRPr="00B07A72" w:rsidRDefault="00B07A72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3.Соотнесение программы с нормативными документами, определяющими деятельность педагогов ФГБОУ  ВДЦ «Орлёнок»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Устав ФГОУ ВДЦ «Орленок»»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Положение о начальной школе — детском саде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Должностная инструкция преподавателя</w:t>
            </w:r>
          </w:p>
          <w:p w:rsid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Концепция     деятельности     ФГ</w:t>
            </w:r>
            <w:r>
              <w:rPr>
                <w:rFonts w:ascii="Times New Roman" w:hAnsi="Times New Roman" w:cs="Times New Roman"/>
                <w:bCs/>
                <w:spacing w:val="-2"/>
              </w:rPr>
              <w:t>Б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 xml:space="preserve">ОУ     ВДЦ     «Орленок» 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Решения педагогических советов ФГ</w:t>
            </w:r>
            <w:r>
              <w:rPr>
                <w:rFonts w:ascii="Times New Roman" w:hAnsi="Times New Roman" w:cs="Times New Roman"/>
                <w:bCs/>
                <w:spacing w:val="-2"/>
              </w:rPr>
              <w:t>БОУ ВДЦ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 xml:space="preserve"> «Орленок»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Приказы,    распоряжения    управления    ФГ</w:t>
            </w:r>
            <w:r w:rsidR="00592948">
              <w:rPr>
                <w:rFonts w:ascii="Times New Roman" w:hAnsi="Times New Roman" w:cs="Times New Roman"/>
                <w:bCs/>
                <w:spacing w:val="-2"/>
              </w:rPr>
              <w:t>Б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>ОУ    ВДЦ</w:t>
            </w:r>
          </w:p>
          <w:p w:rsidR="00B07A72" w:rsidRPr="00B07A72" w:rsidRDefault="00B07A72" w:rsidP="00B07A72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B07A72">
              <w:rPr>
                <w:rFonts w:ascii="Times New Roman" w:hAnsi="Times New Roman" w:cs="Times New Roman"/>
                <w:bCs/>
                <w:spacing w:val="-2"/>
              </w:rPr>
              <w:t>«Орленок»</w:t>
            </w:r>
          </w:p>
        </w:tc>
      </w:tr>
      <w:tr w:rsidR="00B07A72" w:rsidTr="0057611E">
        <w:trPr>
          <w:trHeight w:val="557"/>
        </w:trPr>
        <w:tc>
          <w:tcPr>
            <w:tcW w:w="4395" w:type="dxa"/>
          </w:tcPr>
          <w:p w:rsidR="00B07A72" w:rsidRPr="00B07A72" w:rsidRDefault="00B07A72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4.</w:t>
            </w:r>
            <w:r>
              <w:t xml:space="preserve"> </w:t>
            </w:r>
            <w:r w:rsidRPr="00B07A72">
              <w:rPr>
                <w:rFonts w:ascii="Times New Roman" w:hAnsi="Times New Roman" w:cs="Times New Roman"/>
                <w:bCs/>
                <w:spacing w:val="-2"/>
              </w:rPr>
              <w:t xml:space="preserve"> Специфика       содержания программы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Богатство, многосторонность и эмоциональная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насыщенность педагогической деятельности вынуждают </w:t>
            </w:r>
          </w:p>
          <w:p w:rsidR="00B07A72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в том числе и иностранного языка, пристально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изучать себя как профессионала. При этом не только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происходит осознание тех или иных профессионально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значимых качеств личности, но и формируется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определённое  профессионально-ценностное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определяется в качестве занятой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позиции педагога по отношению к аспектам своего «Я»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 Именно этот феномен  –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к аспектам своего «Я» через сопоставление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реального и  идеального,  (ещё точнее, через </w:t>
            </w:r>
            <w:proofErr w:type="gramEnd"/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сопоставление: Я – о себе реальном,  Я – о себе идеальном,  Я – в представлении других,  особенно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личностей, групп) является феноменом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самоотношения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57611E" w:rsidRDefault="0057611E" w:rsidP="0057611E">
            <w:pPr>
              <w:pStyle w:val="a5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ведёт  по пути профессионального, а с ним и личностного</w:t>
            </w:r>
            <w:proofErr w:type="gramEnd"/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роста педагога, его самореализации и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самосовершенствования.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57611E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осознанный выбор педагогом форм,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содержания, средств и методов своей деятельности,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которого происходит совершенствование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его  педагогической деятельности.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57611E">
              <w:rPr>
                <w:rFonts w:ascii="Times New Roman" w:hAnsi="Times New Roman"/>
                <w:sz w:val="24"/>
                <w:szCs w:val="24"/>
              </w:rPr>
              <w:t xml:space="preserve">Программа по самообразованию - это программа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611E">
              <w:rPr>
                <w:rFonts w:ascii="Times New Roman" w:hAnsi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самостоятельности</w:t>
            </w:r>
            <w:r w:rsidRPr="0057611E">
              <w:rPr>
                <w:rFonts w:ascii="Times New Roman" w:hAnsi="Times New Roman"/>
                <w:sz w:val="24"/>
                <w:szCs w:val="24"/>
              </w:rPr>
              <w:t xml:space="preserve"> педагога,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волевых свойств его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личности и его способности систематизировать,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планировать, регулировать и активно осуществлять свою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без участия других.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формирования 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активности - одна из актуальных. Необходимость готовить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ребёнка к  активной позиции по отношению к познанию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средствами английского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языка не требует подтверждения.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активность  является результатом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воспитания и в семье, и  в системе дошкольного и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образования, где она преобразовывается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средство формирования потребности получать новые 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знания.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Учитывая актуальность проблемы, название моей темы</w:t>
            </w:r>
          </w:p>
          <w:p w:rsidR="0057611E" w:rsidRDefault="0057611E" w:rsidP="0057611E">
            <w:pPr>
              <w:ind w:left="-426" w:firstLine="426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«Система формирования и развития познавательной активности </w:t>
            </w:r>
          </w:p>
          <w:p w:rsidR="0057611E" w:rsidRPr="00B07A72" w:rsidRDefault="0057611E" w:rsidP="0057611E">
            <w:pPr>
              <w:ind w:left="-426" w:firstLine="426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дошкольников и  младших школьников»</w:t>
            </w:r>
          </w:p>
        </w:tc>
      </w:tr>
      <w:tr w:rsidR="00B07A72" w:rsidTr="0057611E">
        <w:tc>
          <w:tcPr>
            <w:tcW w:w="4395" w:type="dxa"/>
          </w:tcPr>
          <w:p w:rsidR="00B07A72" w:rsidRPr="00B07A72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5.Краткое содержание программы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57611E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Основным механизмом реализации программы является организация    работы     по     повышению     квалификации, развитию               технологических               компетенций, совершенствованию профессиональных знаний, умений и навыков.</w:t>
            </w:r>
          </w:p>
          <w:p w:rsidR="00B07A72" w:rsidRPr="00B07A72" w:rsidRDefault="0057611E" w:rsidP="0057611E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 программы  включают:  посещение курсов       повышения       квалификации;        участие        в педагогических     советах     и     совещаниях;     посещение </w:t>
            </w:r>
            <w:r w:rsidRPr="00576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методических   занятий;   сотрудничество   со   специалистами </w:t>
            </w: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ВДЦ    «Орленок»,       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   внедрение    нового    </w:t>
            </w: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опыта, новых методик в обучение,  обширная      работа  по профессиональному   самообразованию,          аналитическая работа и обобщение накопленного опыта.</w:t>
            </w:r>
          </w:p>
        </w:tc>
      </w:tr>
      <w:tr w:rsidR="0057611E" w:rsidTr="0057611E">
        <w:tc>
          <w:tcPr>
            <w:tcW w:w="4395" w:type="dxa"/>
          </w:tcPr>
          <w:p w:rsid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6. Автор программы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57611E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Елена Викторовна – преподаватель начальной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сад ФГБОУ ВДЦ «Орлёнок»</w:t>
            </w:r>
          </w:p>
        </w:tc>
      </w:tr>
      <w:tr w:rsidR="0057611E" w:rsidTr="0057611E">
        <w:tc>
          <w:tcPr>
            <w:tcW w:w="4395" w:type="dxa"/>
          </w:tcPr>
          <w:p w:rsid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7. Руководитель программы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BC0385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</w:rPr>
            </w:pPr>
            <w:proofErr w:type="spellStart"/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Шевердина</w:t>
            </w:r>
            <w:proofErr w:type="spellEnd"/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 директор  начальной школы — детского сада ФГБОУ ВДЦ «Орленок»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8. Название организации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BC0385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    школа     —     детский     сад     Федерального государственного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        образовательного           учреждения Всероссийский детский центр «Орленок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9. Адрес организации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BC0385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Туапсинский район, п. Новомихайловский, микрорайон 1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10. Телефон, факс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BC0385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8(8-6167)-91 223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11. Участник программы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Pr="0057611E" w:rsidRDefault="0057611E" w:rsidP="00BC0385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Елена Викторовна – преподаватель начальной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сад ФГБОУ ВДЦ «Орлёнок»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12. Место проведения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Default="0057611E" w:rsidP="00BC0385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    школа     —     детский     сад      Федерального государственного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          учреждения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центр «Орленок»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 w:rsidRPr="0057611E">
              <w:rPr>
                <w:rFonts w:ascii="Times New Roman" w:hAnsi="Times New Roman" w:cs="Times New Roman"/>
                <w:bCs/>
                <w:spacing w:val="-2"/>
              </w:rPr>
              <w:t>13. Сроки проведения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Default="0057611E" w:rsidP="00BC0385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2010-2014 гг.</w:t>
            </w:r>
          </w:p>
        </w:tc>
      </w:tr>
      <w:tr w:rsidR="0057611E" w:rsidTr="0057611E">
        <w:tc>
          <w:tcPr>
            <w:tcW w:w="4395" w:type="dxa"/>
          </w:tcPr>
          <w:p w:rsidR="0057611E" w:rsidRPr="0057611E" w:rsidRDefault="0057611E" w:rsidP="00674400">
            <w:pPr>
              <w:spacing w:after="365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14. </w:t>
            </w:r>
            <w:r w:rsidRPr="0057611E">
              <w:rPr>
                <w:rFonts w:ascii="Times New Roman" w:hAnsi="Times New Roman" w:cs="Times New Roman"/>
                <w:bCs/>
                <w:spacing w:val="-2"/>
              </w:rPr>
              <w:t>Особая    информация и примечания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57611E" w:rsidRDefault="0057611E" w:rsidP="00BC0385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различных этапах реализации программы будут использованы       различные       способы       определения результативности   деятельности   участника   программы: предварительная,      текущая,      тематическая,      итоговая диагностики.    Эффективность   решения   педагогических задач   будет   отражаться   в   анализе   профессиональной деятельности   с   детьми.   Субъективные   достижения   и изменения     будут     отражены     в     </w:t>
            </w:r>
            <w:proofErr w:type="gramStart"/>
            <w:r w:rsidRPr="0057611E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 w:rsidRPr="0057611E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</w:tc>
      </w:tr>
    </w:tbl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CA29BB" w:rsidRDefault="00BC0385" w:rsidP="00BC0385">
      <w:pPr>
        <w:shd w:val="clear" w:color="auto" w:fill="FFFFFF"/>
        <w:spacing w:after="365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C0385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Всё, что я познаю, я знаю, для чего это мне надо и где и как я могу эти знания применить.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</w:t>
      </w:r>
    </w:p>
    <w:p w:rsidR="00B148B9" w:rsidRPr="00BC0385" w:rsidRDefault="00BC0385" w:rsidP="00CA29BB">
      <w:pPr>
        <w:shd w:val="clear" w:color="auto" w:fill="FFFFFF"/>
        <w:spacing w:after="365"/>
        <w:rPr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C038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Гете</w:t>
      </w:r>
      <w:r w:rsidR="00B148B9" w:rsidRPr="00B148B9">
        <w:rPr>
          <w:sz w:val="28"/>
          <w:szCs w:val="28"/>
        </w:rPr>
        <w:t xml:space="preserve"> </w:t>
      </w:r>
    </w:p>
    <w:p w:rsidR="00B148B9" w:rsidRPr="00B148B9" w:rsidRDefault="00B148B9" w:rsidP="00B148B9">
      <w:pPr>
        <w:pStyle w:val="a7"/>
        <w:spacing w:after="198"/>
        <w:rPr>
          <w:b/>
          <w:sz w:val="32"/>
          <w:szCs w:val="32"/>
        </w:rPr>
      </w:pPr>
      <w:r w:rsidRPr="00B148B9">
        <w:rPr>
          <w:b/>
          <w:sz w:val="32"/>
          <w:szCs w:val="32"/>
        </w:rPr>
        <w:t>1.Актуальность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48B9">
        <w:rPr>
          <w:sz w:val="28"/>
          <w:szCs w:val="28"/>
        </w:rPr>
        <w:t>Богатство, многосторонность и эмоциональная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насыщенность педагогической деятельности вынуждают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учителя, в том числе и иностранного языка, пристально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изучать себя как профессионала. При этом не только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происходит осознание тех или иных профессионально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значимых качеств личности, но и формируется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proofErr w:type="gramStart"/>
      <w:r w:rsidRPr="00B148B9">
        <w:rPr>
          <w:sz w:val="28"/>
          <w:szCs w:val="28"/>
        </w:rPr>
        <w:t>определённое</w:t>
      </w:r>
      <w:proofErr w:type="gramEnd"/>
      <w:r w:rsidRPr="00B148B9">
        <w:rPr>
          <w:sz w:val="28"/>
          <w:szCs w:val="28"/>
        </w:rPr>
        <w:t xml:space="preserve">  профессионально-ценностное</w:t>
      </w:r>
      <w:r>
        <w:rPr>
          <w:sz w:val="28"/>
          <w:szCs w:val="28"/>
        </w:rPr>
        <w:t xml:space="preserve"> </w:t>
      </w:r>
      <w:proofErr w:type="spellStart"/>
      <w:r w:rsidRPr="00B148B9">
        <w:rPr>
          <w:sz w:val="28"/>
          <w:szCs w:val="28"/>
        </w:rPr>
        <w:t>самоотношение</w:t>
      </w:r>
      <w:proofErr w:type="spellEnd"/>
      <w:r w:rsidRPr="00B148B9">
        <w:rPr>
          <w:sz w:val="28"/>
          <w:szCs w:val="28"/>
        </w:rPr>
        <w:t>, которое   определяется в качестве занятой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позиции педагога по отношению к аспектам своего «Я» в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 xml:space="preserve">профессиональной деятельности. </w:t>
      </w:r>
      <w:proofErr w:type="gramStart"/>
      <w:r w:rsidRPr="00B148B9">
        <w:rPr>
          <w:sz w:val="28"/>
          <w:szCs w:val="28"/>
        </w:rPr>
        <w:t>Именно этот феномен  –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отношение к аспектам своего «Я» через сопоставление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реального и  идеального,  (ещё точнее, через</w:t>
      </w:r>
      <w:proofErr w:type="gramEnd"/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 xml:space="preserve">сопоставление: </w:t>
      </w:r>
      <w:proofErr w:type="gramStart"/>
      <w:r w:rsidRPr="00B148B9">
        <w:rPr>
          <w:sz w:val="28"/>
          <w:szCs w:val="28"/>
        </w:rPr>
        <w:t xml:space="preserve">Я – о себе реальном,  Я – о себе идеальном,  Я – в представлении других,  особенно </w:t>
      </w:r>
      <w:proofErr w:type="spellStart"/>
      <w:r w:rsidRPr="00B148B9"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 xml:space="preserve">личностей, групп) является феноменом </w:t>
      </w:r>
      <w:proofErr w:type="spellStart"/>
      <w:r w:rsidRPr="00B148B9">
        <w:rPr>
          <w:sz w:val="28"/>
          <w:szCs w:val="28"/>
        </w:rPr>
        <w:t>самоотношения</w:t>
      </w:r>
      <w:proofErr w:type="spellEnd"/>
      <w:r w:rsidRPr="00B148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ведёт  по пути профессионального, а с ним и личностного</w:t>
      </w:r>
      <w:proofErr w:type="gramEnd"/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роста педагога, его самореализации и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самосовершенствования.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48B9">
        <w:rPr>
          <w:sz w:val="28"/>
          <w:szCs w:val="28"/>
        </w:rPr>
        <w:t>Самообразование – это осознанный выбор педагогом форм,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содержания, средств и методов своей деятельности, в</w:t>
      </w:r>
      <w:r>
        <w:rPr>
          <w:sz w:val="28"/>
          <w:szCs w:val="28"/>
        </w:rPr>
        <w:t xml:space="preserve"> </w:t>
      </w:r>
      <w:proofErr w:type="gramStart"/>
      <w:r w:rsidRPr="00B148B9">
        <w:rPr>
          <w:sz w:val="28"/>
          <w:szCs w:val="28"/>
        </w:rPr>
        <w:t>результате</w:t>
      </w:r>
      <w:proofErr w:type="gramEnd"/>
      <w:r w:rsidRPr="00B148B9">
        <w:rPr>
          <w:sz w:val="28"/>
          <w:szCs w:val="28"/>
        </w:rPr>
        <w:t xml:space="preserve"> которого происходит совершенствование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системы его  педагогической деятельности.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Программа по самообразованию - это программа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развития самостоятельности педагога,  волевых свойств его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личности и его способности систематизировать,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планировать, регулировать и активно осуществлять свою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деятельность без участия других.</w:t>
      </w:r>
    </w:p>
    <w:p w:rsid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48B9">
        <w:rPr>
          <w:sz w:val="28"/>
          <w:szCs w:val="28"/>
        </w:rPr>
        <w:t>Проблема формирования и развития познавательной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 xml:space="preserve">активности - одна из актуальных. 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48B9">
        <w:rPr>
          <w:sz w:val="28"/>
          <w:szCs w:val="28"/>
        </w:rPr>
        <w:t>Необходимость готовить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ребёнка к  активной позиции по отношению к познанию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 xml:space="preserve">окружающего </w:t>
      </w:r>
      <w:proofErr w:type="gramStart"/>
      <w:r w:rsidRPr="00B148B9">
        <w:rPr>
          <w:sz w:val="28"/>
          <w:szCs w:val="28"/>
        </w:rPr>
        <w:t>мира</w:t>
      </w:r>
      <w:proofErr w:type="gramEnd"/>
      <w:r w:rsidRPr="00B148B9">
        <w:rPr>
          <w:sz w:val="28"/>
          <w:szCs w:val="28"/>
        </w:rPr>
        <w:t xml:space="preserve"> в том числе и средствами английского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языка не требует подтверждения.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48B9">
        <w:rPr>
          <w:sz w:val="28"/>
          <w:szCs w:val="28"/>
        </w:rPr>
        <w:t>Познавательная активность  является результатом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воспитания и в семье, и  в системе дошкольного и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 xml:space="preserve">школьного образования, где она преобразовывается </w:t>
      </w:r>
      <w:proofErr w:type="gramStart"/>
      <w:r w:rsidRPr="00B148B9">
        <w:rPr>
          <w:sz w:val="28"/>
          <w:szCs w:val="28"/>
        </w:rPr>
        <w:t>в</w:t>
      </w:r>
      <w:proofErr w:type="gramEnd"/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средство формирования потребности получать новые</w:t>
      </w:r>
      <w:r>
        <w:rPr>
          <w:sz w:val="28"/>
          <w:szCs w:val="28"/>
        </w:rPr>
        <w:t xml:space="preserve"> </w:t>
      </w:r>
      <w:r w:rsidRPr="00B148B9">
        <w:rPr>
          <w:sz w:val="28"/>
          <w:szCs w:val="28"/>
        </w:rPr>
        <w:t>знания.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48B9">
        <w:rPr>
          <w:sz w:val="28"/>
          <w:szCs w:val="28"/>
        </w:rPr>
        <w:t>Учитывая актуальность проблемы, название моей темы</w:t>
      </w:r>
    </w:p>
    <w:p w:rsidR="00B148B9" w:rsidRP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«Система формирования и развития познавательной активности</w:t>
      </w:r>
    </w:p>
    <w:p w:rsid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  <w:r w:rsidRPr="00B148B9">
        <w:rPr>
          <w:sz w:val="28"/>
          <w:szCs w:val="28"/>
        </w:rPr>
        <w:t>дошкольников и  младших школьников»</w:t>
      </w:r>
      <w:r w:rsidR="007419F4">
        <w:rPr>
          <w:sz w:val="28"/>
          <w:szCs w:val="28"/>
        </w:rPr>
        <w:t>.</w:t>
      </w:r>
    </w:p>
    <w:p w:rsidR="00B148B9" w:rsidRDefault="00B148B9" w:rsidP="00B148B9">
      <w:pPr>
        <w:pStyle w:val="a7"/>
        <w:spacing w:before="0" w:beforeAutospacing="0" w:after="0"/>
        <w:rPr>
          <w:sz w:val="28"/>
          <w:szCs w:val="28"/>
        </w:rPr>
      </w:pPr>
    </w:p>
    <w:p w:rsidR="00CA29BB" w:rsidRDefault="00CA29BB" w:rsidP="00B148B9">
      <w:pPr>
        <w:shd w:val="clear" w:color="auto" w:fill="FFFFFF"/>
        <w:tabs>
          <w:tab w:val="left" w:pos="432"/>
        </w:tabs>
        <w:spacing w:before="139"/>
        <w:ind w:left="34"/>
        <w:rPr>
          <w:rFonts w:ascii="Times New Roman" w:hAnsi="Times New Roman" w:cs="Times New Roman"/>
          <w:b/>
          <w:iCs/>
          <w:spacing w:val="-19"/>
          <w:sz w:val="32"/>
          <w:szCs w:val="32"/>
        </w:rPr>
      </w:pPr>
    </w:p>
    <w:p w:rsidR="00CA29BB" w:rsidRDefault="00CA29BB" w:rsidP="00B148B9">
      <w:pPr>
        <w:shd w:val="clear" w:color="auto" w:fill="FFFFFF"/>
        <w:tabs>
          <w:tab w:val="left" w:pos="432"/>
        </w:tabs>
        <w:spacing w:before="139"/>
        <w:ind w:left="34"/>
        <w:rPr>
          <w:rFonts w:ascii="Times New Roman" w:hAnsi="Times New Roman" w:cs="Times New Roman"/>
          <w:b/>
          <w:iCs/>
          <w:spacing w:val="-19"/>
          <w:sz w:val="32"/>
          <w:szCs w:val="32"/>
        </w:rPr>
      </w:pPr>
    </w:p>
    <w:p w:rsidR="00CA29BB" w:rsidRDefault="00CA29BB" w:rsidP="00B148B9">
      <w:pPr>
        <w:shd w:val="clear" w:color="auto" w:fill="FFFFFF"/>
        <w:tabs>
          <w:tab w:val="left" w:pos="432"/>
        </w:tabs>
        <w:spacing w:before="139"/>
        <w:ind w:left="34"/>
        <w:rPr>
          <w:rFonts w:ascii="Times New Roman" w:hAnsi="Times New Roman" w:cs="Times New Roman"/>
          <w:b/>
          <w:iCs/>
          <w:spacing w:val="-19"/>
          <w:sz w:val="32"/>
          <w:szCs w:val="32"/>
        </w:rPr>
      </w:pPr>
    </w:p>
    <w:p w:rsidR="00B148B9" w:rsidRPr="00B148B9" w:rsidRDefault="00B148B9" w:rsidP="00B148B9">
      <w:pPr>
        <w:shd w:val="clear" w:color="auto" w:fill="FFFFFF"/>
        <w:tabs>
          <w:tab w:val="left" w:pos="432"/>
        </w:tabs>
        <w:spacing w:before="139"/>
        <w:ind w:left="34"/>
        <w:rPr>
          <w:rFonts w:ascii="Times New Roman" w:hAnsi="Times New Roman" w:cs="Times New Roman"/>
          <w:b/>
          <w:sz w:val="32"/>
          <w:szCs w:val="32"/>
        </w:rPr>
      </w:pPr>
      <w:r w:rsidRPr="00B148B9">
        <w:rPr>
          <w:rFonts w:ascii="Times New Roman" w:hAnsi="Times New Roman" w:cs="Times New Roman"/>
          <w:b/>
          <w:iCs/>
          <w:spacing w:val="-19"/>
          <w:sz w:val="32"/>
          <w:szCs w:val="32"/>
        </w:rPr>
        <w:lastRenderedPageBreak/>
        <w:t xml:space="preserve"> 2.</w:t>
      </w:r>
      <w:r w:rsidRPr="00B148B9">
        <w:rPr>
          <w:rFonts w:ascii="Times New Roman" w:hAnsi="Times New Roman" w:cs="Times New Roman"/>
          <w:b/>
          <w:iCs/>
          <w:sz w:val="32"/>
          <w:szCs w:val="32"/>
        </w:rPr>
        <w:tab/>
      </w:r>
      <w:r w:rsidRPr="00B148B9">
        <w:rPr>
          <w:rFonts w:ascii="Times New Roman" w:hAnsi="Times New Roman" w:cs="Times New Roman"/>
          <w:b/>
          <w:iCs/>
          <w:spacing w:val="-13"/>
          <w:sz w:val="32"/>
          <w:szCs w:val="32"/>
        </w:rPr>
        <w:t>Цель программы:</w:t>
      </w:r>
    </w:p>
    <w:p w:rsidR="00B148B9" w:rsidRPr="00B148B9" w:rsidRDefault="00B148B9" w:rsidP="00B148B9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62" w:after="0" w:line="240" w:lineRule="auto"/>
        <w:rPr>
          <w:i/>
          <w:iCs/>
          <w:sz w:val="28"/>
          <w:szCs w:val="28"/>
        </w:rPr>
      </w:pPr>
      <w:r w:rsidRPr="00B148B9">
        <w:rPr>
          <w:rFonts w:cs="Times New Roman"/>
          <w:sz w:val="28"/>
          <w:szCs w:val="28"/>
        </w:rPr>
        <w:t>развитие</w:t>
      </w:r>
      <w:r w:rsidRPr="00B148B9">
        <w:rPr>
          <w:sz w:val="28"/>
          <w:szCs w:val="28"/>
        </w:rPr>
        <w:t xml:space="preserve"> </w:t>
      </w:r>
      <w:r w:rsidRPr="00B148B9">
        <w:rPr>
          <w:rFonts w:cs="Times New Roman"/>
          <w:sz w:val="28"/>
          <w:szCs w:val="28"/>
        </w:rPr>
        <w:t>профессиональной</w:t>
      </w:r>
      <w:r w:rsidRPr="00B148B9">
        <w:rPr>
          <w:sz w:val="28"/>
          <w:szCs w:val="28"/>
        </w:rPr>
        <w:t xml:space="preserve"> </w:t>
      </w:r>
      <w:r w:rsidRPr="00B148B9">
        <w:rPr>
          <w:rFonts w:cs="Times New Roman"/>
          <w:sz w:val="28"/>
          <w:szCs w:val="28"/>
        </w:rPr>
        <w:t>педагогической</w:t>
      </w:r>
      <w:r w:rsidRPr="00B148B9">
        <w:rPr>
          <w:sz w:val="28"/>
          <w:szCs w:val="28"/>
        </w:rPr>
        <w:t xml:space="preserve"> </w:t>
      </w:r>
      <w:r w:rsidRPr="00B148B9">
        <w:rPr>
          <w:rFonts w:cs="Times New Roman"/>
          <w:sz w:val="28"/>
          <w:szCs w:val="28"/>
        </w:rPr>
        <w:t>компетентности</w:t>
      </w:r>
      <w:r w:rsidRPr="00B148B9">
        <w:rPr>
          <w:sz w:val="28"/>
          <w:szCs w:val="28"/>
        </w:rPr>
        <w:t>,</w:t>
      </w:r>
    </w:p>
    <w:p w:rsidR="00B148B9" w:rsidRPr="00B148B9" w:rsidRDefault="00B148B9" w:rsidP="00B148B9">
      <w:pPr>
        <w:pStyle w:val="a7"/>
        <w:numPr>
          <w:ilvl w:val="0"/>
          <w:numId w:val="4"/>
        </w:numPr>
        <w:spacing w:before="0" w:beforeAutospacing="0" w:after="0"/>
        <w:rPr>
          <w:sz w:val="32"/>
          <w:szCs w:val="32"/>
        </w:rPr>
      </w:pPr>
      <w:r>
        <w:rPr>
          <w:spacing w:val="-1"/>
          <w:sz w:val="28"/>
          <w:szCs w:val="28"/>
        </w:rPr>
        <w:t>повышение уровня профессиональных знаний и умений</w:t>
      </w:r>
    </w:p>
    <w:p w:rsidR="00B148B9" w:rsidRPr="00B148B9" w:rsidRDefault="00B148B9" w:rsidP="00B148B9">
      <w:pPr>
        <w:pStyle w:val="a5"/>
        <w:shd w:val="clear" w:color="auto" w:fill="FFFFFF"/>
        <w:tabs>
          <w:tab w:val="left" w:pos="432"/>
        </w:tabs>
        <w:spacing w:before="446"/>
        <w:rPr>
          <w:rFonts w:ascii="Times New Roman" w:hAnsi="Times New Roman" w:cs="Times New Roman"/>
          <w:b/>
          <w:iCs/>
          <w:spacing w:val="-9"/>
          <w:sz w:val="32"/>
          <w:szCs w:val="32"/>
        </w:rPr>
      </w:pPr>
      <w:r w:rsidRPr="00B148B9">
        <w:rPr>
          <w:rFonts w:ascii="Times New Roman" w:hAnsi="Times New Roman" w:cs="Times New Roman"/>
          <w:b/>
          <w:iCs/>
          <w:spacing w:val="-34"/>
          <w:sz w:val="32"/>
          <w:szCs w:val="32"/>
        </w:rPr>
        <w:t>3.</w:t>
      </w:r>
      <w:r w:rsidRPr="00B148B9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B148B9">
        <w:rPr>
          <w:rFonts w:ascii="Times New Roman" w:hAnsi="Times New Roman" w:cs="Times New Roman"/>
          <w:b/>
          <w:iCs/>
          <w:spacing w:val="-9"/>
          <w:sz w:val="32"/>
          <w:szCs w:val="32"/>
        </w:rPr>
        <w:t>Задачи:</w:t>
      </w:r>
    </w:p>
    <w:p w:rsidR="00B148B9" w:rsidRPr="00B148B9" w:rsidRDefault="00B148B9" w:rsidP="00B148B9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62" w:lineRule="exact"/>
        <w:ind w:right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изучение и внедрение новых педагогических технологий, форм, методов и приемов обучения,</w:t>
      </w:r>
    </w:p>
    <w:p w:rsidR="00B148B9" w:rsidRPr="00B148B9" w:rsidRDefault="00B148B9" w:rsidP="00B148B9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повышение качества преподавания английского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8B9" w:rsidRPr="00B148B9" w:rsidRDefault="00B148B9" w:rsidP="00B148B9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62" w:lineRule="exact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обобщение опыта работы по исследуемой проблеме,</w:t>
      </w:r>
    </w:p>
    <w:p w:rsidR="00B148B9" w:rsidRPr="00B148B9" w:rsidRDefault="00B148B9" w:rsidP="00B148B9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6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 xml:space="preserve">овладение актуальной информацией о новых подходах </w:t>
      </w:r>
      <w:r>
        <w:rPr>
          <w:rFonts w:ascii="Times New Roman" w:hAnsi="Times New Roman" w:cs="Times New Roman"/>
          <w:sz w:val="28"/>
          <w:szCs w:val="28"/>
        </w:rPr>
        <w:t>в обучении иностранным языкам,</w:t>
      </w:r>
    </w:p>
    <w:p w:rsidR="00B148B9" w:rsidRDefault="00B148B9" w:rsidP="00B148B9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62" w:lineRule="exact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внедрение И</w:t>
      </w:r>
      <w:proofErr w:type="gramStart"/>
      <w:r w:rsidRPr="00B148B9">
        <w:rPr>
          <w:rFonts w:ascii="Times New Roman" w:hAnsi="Times New Roman" w:cs="Times New Roman"/>
          <w:sz w:val="28"/>
          <w:szCs w:val="28"/>
        </w:rPr>
        <w:t>КТ в  пр</w:t>
      </w:r>
      <w:proofErr w:type="gramEnd"/>
      <w:r w:rsidRPr="00B148B9">
        <w:rPr>
          <w:rFonts w:ascii="Times New Roman" w:hAnsi="Times New Roman" w:cs="Times New Roman"/>
          <w:sz w:val="28"/>
          <w:szCs w:val="28"/>
        </w:rPr>
        <w:t>оцесс</w:t>
      </w:r>
      <w:r>
        <w:rPr>
          <w:rFonts w:ascii="Times New Roman" w:hAnsi="Times New Roman" w:cs="Times New Roman"/>
          <w:sz w:val="28"/>
          <w:szCs w:val="28"/>
        </w:rPr>
        <w:t xml:space="preserve"> обучения английскому языку</w:t>
      </w:r>
      <w:r w:rsidRPr="00B148B9">
        <w:rPr>
          <w:rFonts w:ascii="Times New Roman" w:hAnsi="Times New Roman" w:cs="Times New Roman"/>
          <w:sz w:val="28"/>
          <w:szCs w:val="28"/>
        </w:rPr>
        <w:t>.</w:t>
      </w:r>
    </w:p>
    <w:p w:rsidR="00B148B9" w:rsidRPr="00B148B9" w:rsidRDefault="00B148B9" w:rsidP="00B148B9">
      <w:pPr>
        <w:shd w:val="clear" w:color="auto" w:fill="FFFFFF"/>
        <w:tabs>
          <w:tab w:val="left" w:pos="432"/>
        </w:tabs>
        <w:spacing w:before="394"/>
        <w:ind w:left="34"/>
        <w:rPr>
          <w:rFonts w:ascii="Times New Roman" w:hAnsi="Times New Roman" w:cs="Times New Roman"/>
          <w:b/>
          <w:sz w:val="32"/>
          <w:szCs w:val="32"/>
        </w:rPr>
      </w:pPr>
      <w:r w:rsidRPr="00B148B9">
        <w:rPr>
          <w:rFonts w:ascii="Times New Roman" w:hAnsi="Times New Roman" w:cs="Times New Roman"/>
          <w:b/>
          <w:iCs/>
          <w:spacing w:val="-33"/>
          <w:sz w:val="32"/>
          <w:szCs w:val="32"/>
        </w:rPr>
        <w:t>4.</w:t>
      </w:r>
      <w:r w:rsidRPr="00B148B9">
        <w:rPr>
          <w:rFonts w:ascii="Times New Roman" w:hAnsi="Times New Roman" w:cs="Times New Roman"/>
          <w:b/>
          <w:iCs/>
          <w:sz w:val="32"/>
          <w:szCs w:val="32"/>
        </w:rPr>
        <w:tab/>
        <w:t>Предполагаемый результат</w:t>
      </w:r>
    </w:p>
    <w:p w:rsidR="00B148B9" w:rsidRPr="00B148B9" w:rsidRDefault="00B148B9" w:rsidP="00B148B9">
      <w:pPr>
        <w:pStyle w:val="a5"/>
        <w:numPr>
          <w:ilvl w:val="0"/>
          <w:numId w:val="8"/>
        </w:numPr>
        <w:shd w:val="clear" w:color="auto" w:fill="FFFFFF"/>
        <w:tabs>
          <w:tab w:val="left" w:pos="403"/>
        </w:tabs>
        <w:spacing w:after="0"/>
        <w:rPr>
          <w:rFonts w:ascii="Times New Roman" w:hAnsi="Times New Roman" w:cs="Times New Roman"/>
        </w:rPr>
      </w:pPr>
      <w:r w:rsidRPr="00B148B9">
        <w:rPr>
          <w:rFonts w:ascii="Times New Roman" w:hAnsi="Times New Roman" w:cs="Times New Roman"/>
          <w:sz w:val="28"/>
          <w:szCs w:val="28"/>
        </w:rPr>
        <w:t>повышение качества обучения, которое может быть выражено:</w:t>
      </w:r>
    </w:p>
    <w:p w:rsidR="00B148B9" w:rsidRPr="00B148B9" w:rsidRDefault="00B148B9" w:rsidP="00B148B9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pacing w:val="-2"/>
          <w:sz w:val="28"/>
          <w:szCs w:val="28"/>
        </w:rPr>
        <w:t>увеличением количества учащихся, занимающихся на «4» и «5»;</w:t>
      </w:r>
    </w:p>
    <w:p w:rsidR="00B148B9" w:rsidRPr="00B148B9" w:rsidRDefault="00B148B9" w:rsidP="00B148B9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увеличением количества участников и призёров олимпиады по английскому языку;</w:t>
      </w:r>
    </w:p>
    <w:p w:rsidR="00B148B9" w:rsidRPr="00B148B9" w:rsidRDefault="00B148B9" w:rsidP="00B148B9">
      <w:pPr>
        <w:pStyle w:val="a5"/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485" w:lineRule="exact"/>
        <w:ind w:right="595"/>
        <w:rPr>
          <w:rFonts w:ascii="Times New Roman" w:hAnsi="Times New Roman" w:cs="Times New Roman"/>
        </w:rPr>
      </w:pPr>
      <w:r w:rsidRPr="00B148B9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который преобразуется  в </w:t>
      </w:r>
      <w:proofErr w:type="spellStart"/>
      <w:r w:rsidRPr="00B148B9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148B9">
        <w:rPr>
          <w:rFonts w:ascii="Times New Roman" w:hAnsi="Times New Roman" w:cs="Times New Roman"/>
          <w:sz w:val="28"/>
          <w:szCs w:val="28"/>
        </w:rPr>
        <w:t xml:space="preserve">образующую для ребёнка познавательную активность, </w:t>
      </w:r>
      <w:r w:rsidRPr="00B148B9">
        <w:rPr>
          <w:rFonts w:ascii="Times New Roman" w:hAnsi="Times New Roman" w:cs="Times New Roman"/>
          <w:spacing w:val="-2"/>
          <w:sz w:val="28"/>
          <w:szCs w:val="28"/>
        </w:rPr>
        <w:t>создание устойчивой  мотивации к изучению английского языка, которую можно</w:t>
      </w:r>
      <w:r w:rsidRPr="00B148B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148B9">
        <w:rPr>
          <w:rFonts w:ascii="Times New Roman" w:hAnsi="Times New Roman" w:cs="Times New Roman"/>
          <w:sz w:val="28"/>
          <w:szCs w:val="28"/>
        </w:rPr>
        <w:t>проследить по результатам диагностики;</w:t>
      </w:r>
    </w:p>
    <w:p w:rsidR="00B148B9" w:rsidRPr="00B148B9" w:rsidRDefault="00B148B9" w:rsidP="00B148B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148B9" w:rsidRPr="00B148B9" w:rsidRDefault="00B148B9" w:rsidP="00B148B9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B148B9">
        <w:rPr>
          <w:rFonts w:ascii="Times New Roman" w:hAnsi="Times New Roman" w:cs="Times New Roman"/>
          <w:spacing w:val="-1"/>
          <w:sz w:val="28"/>
          <w:szCs w:val="28"/>
        </w:rPr>
        <w:t>формирование культуры умственного труда, повышение уровня готовности дошкольников и младших школьников к интеллектуальной деятельности</w:t>
      </w:r>
      <w:r w:rsidRPr="00B148B9">
        <w:rPr>
          <w:rFonts w:ascii="Times New Roman" w:hAnsi="Times New Roman" w:cs="Times New Roman"/>
          <w:spacing w:val="-2"/>
          <w:sz w:val="28"/>
          <w:szCs w:val="28"/>
        </w:rPr>
        <w:t xml:space="preserve">, которые можно проследить по </w:t>
      </w:r>
      <w:r w:rsidRPr="00B148B9">
        <w:rPr>
          <w:rFonts w:ascii="Times New Roman" w:hAnsi="Times New Roman" w:cs="Times New Roman"/>
          <w:sz w:val="28"/>
          <w:szCs w:val="28"/>
        </w:rPr>
        <w:t>результатам диагностики;</w:t>
      </w:r>
    </w:p>
    <w:p w:rsidR="00B148B9" w:rsidRPr="00B148B9" w:rsidRDefault="00B148B9" w:rsidP="00B148B9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B148B9">
        <w:rPr>
          <w:rFonts w:ascii="Times New Roman" w:hAnsi="Times New Roman" w:cs="Times New Roman"/>
          <w:spacing w:val="-14"/>
          <w:sz w:val="28"/>
          <w:szCs w:val="28"/>
        </w:rPr>
        <w:t>воспитание уважения к русскому и английскому языку</w:t>
      </w:r>
    </w:p>
    <w:p w:rsidR="00B148B9" w:rsidRPr="00B148B9" w:rsidRDefault="00B148B9" w:rsidP="00B148B9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B148B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учителя,</w:t>
      </w:r>
    </w:p>
    <w:p w:rsidR="00B148B9" w:rsidRDefault="00B148B9" w:rsidP="00B148B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48B9" w:rsidRDefault="00B148B9" w:rsidP="00B148B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48B9" w:rsidRDefault="00B148B9" w:rsidP="00B148B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48B9" w:rsidRDefault="00B148B9" w:rsidP="00B148B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148B9" w:rsidRDefault="00B148B9" w:rsidP="00B148B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148B9" w:rsidRPr="00B148B9" w:rsidRDefault="00B148B9" w:rsidP="00CA29B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B9">
        <w:rPr>
          <w:rFonts w:ascii="Times New Roman" w:hAnsi="Times New Roman" w:cs="Times New Roman"/>
          <w:b/>
          <w:sz w:val="32"/>
          <w:szCs w:val="32"/>
        </w:rPr>
        <w:lastRenderedPageBreak/>
        <w:t>5.Этапы работы</w:t>
      </w:r>
    </w:p>
    <w:p w:rsidR="00B148B9" w:rsidRDefault="00B148B9" w:rsidP="00B148B9">
      <w:pPr>
        <w:pStyle w:val="a5"/>
        <w:shd w:val="clear" w:color="auto" w:fill="FFFFFF"/>
        <w:tabs>
          <w:tab w:val="left" w:pos="432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410"/>
        <w:gridCol w:w="1417"/>
      </w:tblGrid>
      <w:tr w:rsidR="00CA29BB" w:rsidTr="00CA29BB">
        <w:trPr>
          <w:cantSplit/>
          <w:trHeight w:val="1462"/>
        </w:trPr>
        <w:tc>
          <w:tcPr>
            <w:tcW w:w="710" w:type="dxa"/>
            <w:textDirection w:val="btLr"/>
            <w:vAlign w:val="center"/>
          </w:tcPr>
          <w:p w:rsidR="00CA29BB" w:rsidRDefault="00CA29BB" w:rsidP="00B148B9">
            <w:pPr>
              <w:pStyle w:val="a7"/>
              <w:spacing w:before="0" w:beforeAutospacing="0" w:after="0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</w:t>
            </w:r>
          </w:p>
        </w:tc>
        <w:tc>
          <w:tcPr>
            <w:tcW w:w="5953" w:type="dxa"/>
          </w:tcPr>
          <w:p w:rsidR="00CA29BB" w:rsidRPr="00B148B9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B148B9">
              <w:rPr>
                <w:sz w:val="28"/>
                <w:szCs w:val="28"/>
              </w:rPr>
              <w:t>Содержание</w:t>
            </w:r>
          </w:p>
          <w:p w:rsidR="00CA29BB" w:rsidRPr="00B148B9" w:rsidRDefault="00CA29BB" w:rsidP="00B148B9">
            <w:pPr>
              <w:pStyle w:val="a7"/>
              <w:spacing w:before="0" w:beforeAutospacing="0" w:after="0"/>
            </w:pPr>
            <w:r w:rsidRPr="00B148B9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</w:tcPr>
          <w:p w:rsidR="00CA29BB" w:rsidRPr="00B148B9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B148B9">
              <w:rPr>
                <w:sz w:val="28"/>
                <w:szCs w:val="28"/>
              </w:rPr>
              <w:t>Средства</w:t>
            </w:r>
          </w:p>
        </w:tc>
        <w:tc>
          <w:tcPr>
            <w:tcW w:w="1417" w:type="dxa"/>
          </w:tcPr>
          <w:p w:rsidR="00CA29BB" w:rsidRPr="00B148B9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B148B9">
              <w:rPr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Pr="00B148B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</w:t>
            </w:r>
            <w:r w:rsidRPr="00B148B9"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148B9">
              <w:rPr>
                <w:sz w:val="28"/>
                <w:szCs w:val="28"/>
              </w:rPr>
              <w:t>нения</w:t>
            </w:r>
            <w:proofErr w:type="gramEnd"/>
          </w:p>
        </w:tc>
      </w:tr>
      <w:tr w:rsidR="00CA29BB" w:rsidTr="00CA29BB">
        <w:trPr>
          <w:cantSplit/>
          <w:trHeight w:val="12184"/>
        </w:trPr>
        <w:tc>
          <w:tcPr>
            <w:tcW w:w="710" w:type="dxa"/>
            <w:textDirection w:val="btLr"/>
          </w:tcPr>
          <w:p w:rsidR="00CA29BB" w:rsidRPr="00CA29BB" w:rsidRDefault="00CA29BB" w:rsidP="00B148B9">
            <w:pPr>
              <w:pStyle w:val="a7"/>
              <w:spacing w:before="0" w:beforeAutospacing="0" w:after="0"/>
              <w:ind w:left="113" w:right="113"/>
              <w:rPr>
                <w:b/>
              </w:rPr>
            </w:pPr>
            <w:r w:rsidRPr="00CA29BB">
              <w:rPr>
                <w:b/>
              </w:rPr>
              <w:t>1.</w:t>
            </w:r>
            <w:r>
              <w:rPr>
                <w:b/>
              </w:rPr>
              <w:t xml:space="preserve">   Н</w:t>
            </w:r>
            <w:r w:rsidRPr="00CA29BB">
              <w:rPr>
                <w:b/>
              </w:rPr>
              <w:t>аучно-т</w:t>
            </w:r>
            <w:r>
              <w:rPr>
                <w:b/>
              </w:rPr>
              <w:t>еоретическое и практическое изучение  собстве</w:t>
            </w:r>
            <w:r w:rsidRPr="00CA29BB">
              <w:rPr>
                <w:b/>
              </w:rPr>
              <w:t>н</w:t>
            </w:r>
            <w:r>
              <w:rPr>
                <w:b/>
              </w:rPr>
              <w:t>н</w:t>
            </w:r>
            <w:r w:rsidRPr="00CA29BB">
              <w:rPr>
                <w:b/>
              </w:rPr>
              <w:t>ой проблемы</w:t>
            </w:r>
          </w:p>
        </w:tc>
        <w:tc>
          <w:tcPr>
            <w:tcW w:w="5953" w:type="dxa"/>
          </w:tcPr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9BB">
              <w:rPr>
                <w:sz w:val="28"/>
                <w:szCs w:val="28"/>
              </w:rPr>
              <w:t>Подбор необходимой литературы</w:t>
            </w:r>
            <w:r>
              <w:rPr>
                <w:sz w:val="28"/>
                <w:szCs w:val="28"/>
              </w:rPr>
              <w:t>.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2.Изучение </w:t>
            </w:r>
            <w:proofErr w:type="gramStart"/>
            <w:r>
              <w:rPr>
                <w:sz w:val="28"/>
                <w:szCs w:val="28"/>
              </w:rPr>
              <w:t>соответствующей</w:t>
            </w:r>
            <w:proofErr w:type="gramEnd"/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литературы и других материалов</w:t>
            </w:r>
          </w:p>
          <w:p w:rsidR="00CA29BB" w:rsidRPr="00BC6AA2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</w:pPr>
            <w:r w:rsidRPr="00BC6AA2">
              <w:t>- Кочергина И.Г.  «</w:t>
            </w:r>
            <w:r w:rsidRPr="00BC6AA2">
              <w:rPr>
                <w:i/>
              </w:rPr>
              <w:t>Совершенствование познавательных способностей учащихся</w:t>
            </w:r>
            <w:r w:rsidRPr="00BC6AA2">
              <w:t xml:space="preserve"> через использование информационно-коммуникационных технологий в обучении английскому языку» ИЯШ, 3/09</w:t>
            </w:r>
          </w:p>
          <w:p w:rsidR="00BC6AA2" w:rsidRPr="00BC6AA2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</w:pPr>
            <w:r w:rsidRPr="00BC6AA2">
              <w:t xml:space="preserve">- Черноголовая Н.Н. «Дидактическая игра как средство развития у учащихся </w:t>
            </w:r>
            <w:r w:rsidRPr="00BC6AA2">
              <w:rPr>
                <w:i/>
              </w:rPr>
              <w:t>интереса к изучению английского языка</w:t>
            </w:r>
            <w:r w:rsidRPr="00BC6AA2">
              <w:t>» ИЯШ,6/06</w:t>
            </w:r>
          </w:p>
          <w:p w:rsidR="00BC6AA2" w:rsidRPr="00BC6AA2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</w:pPr>
            <w:r w:rsidRPr="00BC6AA2">
              <w:t>-</w:t>
            </w:r>
            <w:proofErr w:type="spellStart"/>
            <w:r w:rsidRPr="00BC6AA2">
              <w:t>Корчажкина</w:t>
            </w:r>
            <w:proofErr w:type="spellEnd"/>
            <w:r w:rsidRPr="00BC6AA2">
              <w:t xml:space="preserve"> О.М. «Профессиональная деятельность учителя в условиях информатизации образования», Москва, «Просвещение»,2011</w:t>
            </w:r>
          </w:p>
          <w:p w:rsidR="00CA29BB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  <w:rPr>
                <w:i/>
              </w:rPr>
            </w:pPr>
            <w:r w:rsidRPr="00BC6AA2">
              <w:t xml:space="preserve">-Виноградова Н.А. «Внеклассная деятельность учащихся </w:t>
            </w:r>
            <w:r w:rsidRPr="00BC6AA2">
              <w:rPr>
                <w:i/>
              </w:rPr>
              <w:t>как средство мотивации при изучении английского языка»</w:t>
            </w:r>
          </w:p>
          <w:p w:rsidR="00BC6AA2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</w:pPr>
            <w:r w:rsidRPr="00BC6AA2">
              <w:t>-Дро</w:t>
            </w:r>
            <w:r>
              <w:t xml:space="preserve">здова О.Е. «Роль иностранных языков </w:t>
            </w:r>
            <w:proofErr w:type="gramStart"/>
            <w:r>
              <w:t>формировании</w:t>
            </w:r>
            <w:proofErr w:type="gramEnd"/>
            <w:r>
              <w:t xml:space="preserve"> опыта лингвистической активности школьников»</w:t>
            </w:r>
          </w:p>
          <w:p w:rsidR="00CA29BB" w:rsidRPr="00BC6AA2" w:rsidRDefault="00BC6AA2" w:rsidP="00CA29BB">
            <w:pPr>
              <w:pStyle w:val="a7"/>
              <w:numPr>
                <w:ilvl w:val="0"/>
                <w:numId w:val="9"/>
              </w:numPr>
              <w:spacing w:before="0" w:beforeAutospacing="0" w:after="0"/>
              <w:rPr>
                <w:sz w:val="28"/>
                <w:szCs w:val="28"/>
              </w:rPr>
            </w:pPr>
            <w:r>
              <w:t xml:space="preserve">-Головань И.В. «Создание креативной образовательной среды на уроках иностранного </w:t>
            </w:r>
            <w:proofErr w:type="spellStart"/>
            <w:r>
              <w:t>языка</w:t>
            </w:r>
            <w:proofErr w:type="gramStart"/>
            <w:r>
              <w:t>»И</w:t>
            </w:r>
            <w:proofErr w:type="gramEnd"/>
            <w:r>
              <w:t>ЯШ</w:t>
            </w:r>
            <w:proofErr w:type="spellEnd"/>
            <w:r>
              <w:t>, 02/12</w:t>
            </w: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3.Консультации со специалистами</w:t>
            </w: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по возникающим вопросам.</w:t>
            </w: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4.Подготовка материалов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перспективно-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творческого плана на учебный год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5.Изучение мотивации обучения английскому языку, уровня познавательных интересов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психологом)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6.Анализ полученной информации</w:t>
            </w:r>
          </w:p>
        </w:tc>
        <w:tc>
          <w:tcPr>
            <w:tcW w:w="2410" w:type="dxa"/>
          </w:tcPr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Работа в поселковой библиотеке,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 xml:space="preserve">в методической 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библиотеке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учебно-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методического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центра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Формулирова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целей и задач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учеб-</w:t>
            </w:r>
          </w:p>
          <w:p w:rsidR="00BC6AA2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год</w:t>
            </w: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познавательного интереса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сентябрь-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декабрь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6A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BC6AA2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A29BB" w:rsidRDefault="00CA29BB" w:rsidP="00B148B9">
            <w:pPr>
              <w:pStyle w:val="a7"/>
              <w:spacing w:before="0" w:beforeAutospacing="0" w:after="0"/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 xml:space="preserve">ло </w:t>
            </w:r>
            <w:proofErr w:type="gramStart"/>
            <w:r>
              <w:rPr>
                <w:sz w:val="28"/>
                <w:szCs w:val="28"/>
              </w:rPr>
              <w:t>учебного</w:t>
            </w:r>
            <w:proofErr w:type="gramEnd"/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CA29BB" w:rsidRDefault="00CA29BB" w:rsidP="00CA29BB">
            <w:pPr>
              <w:pStyle w:val="a7"/>
              <w:spacing w:before="0" w:beforeAutospacing="0" w:after="0"/>
            </w:pPr>
          </w:p>
          <w:p w:rsidR="00CA29BB" w:rsidRDefault="00CA29BB" w:rsidP="00CA29BB">
            <w:pPr>
              <w:pStyle w:val="a7"/>
              <w:spacing w:before="0" w:beforeAutospacing="0" w:after="0"/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>-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6A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  <w:p w:rsidR="00CA29BB" w:rsidRDefault="00CA29BB" w:rsidP="00CA29BB">
            <w:pPr>
              <w:pStyle w:val="a7"/>
              <w:spacing w:before="0" w:beforeAutospacing="0" w:after="0"/>
            </w:pPr>
          </w:p>
          <w:p w:rsidR="00CA29BB" w:rsidRPr="00CA29BB" w:rsidRDefault="00CA29BB" w:rsidP="00CA29BB">
            <w:pPr>
              <w:pStyle w:val="a7"/>
              <w:spacing w:before="0" w:beforeAutospacing="0" w:after="0"/>
            </w:pPr>
          </w:p>
        </w:tc>
      </w:tr>
      <w:tr w:rsidR="00CA29BB" w:rsidTr="00CA29BB">
        <w:trPr>
          <w:cantSplit/>
          <w:trHeight w:val="10196"/>
        </w:trPr>
        <w:tc>
          <w:tcPr>
            <w:tcW w:w="710" w:type="dxa"/>
            <w:textDirection w:val="btLr"/>
          </w:tcPr>
          <w:p w:rsidR="00CA29BB" w:rsidRPr="00CA29BB" w:rsidRDefault="00CA29BB" w:rsidP="00CA29BB">
            <w:pPr>
              <w:pStyle w:val="a7"/>
              <w:spacing w:before="0" w:beforeAutospacing="0" w:after="0"/>
              <w:ind w:left="113" w:right="113"/>
              <w:rPr>
                <w:b/>
              </w:rPr>
            </w:pPr>
            <w:r w:rsidRPr="00CA29BB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Научно-практический этап </w:t>
            </w:r>
            <w:proofErr w:type="gramStart"/>
            <w:r>
              <w:rPr>
                <w:b/>
              </w:rPr>
              <w:t>-с</w:t>
            </w:r>
            <w:proofErr w:type="gramEnd"/>
            <w:r w:rsidRPr="00CA29BB">
              <w:rPr>
                <w:b/>
              </w:rPr>
              <w:t>оставление личной образовательной программы</w:t>
            </w:r>
          </w:p>
        </w:tc>
        <w:tc>
          <w:tcPr>
            <w:tcW w:w="5953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Подготовка изученного материала к условиям и запросам нашего учебного заведения, соотнося их с целями и задачами школы,</w:t>
            </w:r>
            <w:r w:rsidR="00BC6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уровнем развития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интересами детей. 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2.Организация индивидуальной деятельности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разного уровня развития.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3.Анализ уровня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документами, определяющими деятельность </w:t>
            </w:r>
            <w:proofErr w:type="spellStart"/>
            <w:r>
              <w:rPr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дагогов</w:t>
            </w:r>
            <w:proofErr w:type="spellEnd"/>
            <w:r>
              <w:rPr>
                <w:sz w:val="28"/>
                <w:szCs w:val="28"/>
              </w:rPr>
              <w:t xml:space="preserve"> ФГБОУ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ВДЦ «Орлёнок»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образовательно-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учреждения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sz w:val="28"/>
                <w:szCs w:val="28"/>
              </w:rPr>
              <w:t>лингвистических</w:t>
            </w:r>
            <w:proofErr w:type="gramEnd"/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способностей детей, выявление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ребят, склонных к изучению языков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рольных срезов</w:t>
            </w:r>
          </w:p>
        </w:tc>
        <w:tc>
          <w:tcPr>
            <w:tcW w:w="1417" w:type="dxa"/>
          </w:tcPr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январь-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февраль</w:t>
            </w:r>
          </w:p>
          <w:p w:rsidR="00CA29BB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CA29BB">
              <w:rPr>
                <w:sz w:val="28"/>
                <w:szCs w:val="28"/>
              </w:rPr>
              <w:t>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A29BB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CA29BB">
              <w:rPr>
                <w:sz w:val="28"/>
                <w:szCs w:val="28"/>
              </w:rPr>
              <w:t>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29BB">
              <w:rPr>
                <w:sz w:val="28"/>
                <w:szCs w:val="28"/>
              </w:rPr>
              <w:t>арт-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29BB">
              <w:rPr>
                <w:sz w:val="28"/>
                <w:szCs w:val="28"/>
              </w:rPr>
              <w:t>ай</w:t>
            </w:r>
          </w:p>
          <w:p w:rsidR="00CA29BB" w:rsidRDefault="00BC6AA2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2011</w:t>
            </w:r>
            <w:r w:rsidR="00CA29BB">
              <w:rPr>
                <w:sz w:val="28"/>
                <w:szCs w:val="28"/>
              </w:rPr>
              <w:t>г.</w:t>
            </w:r>
          </w:p>
        </w:tc>
      </w:tr>
      <w:tr w:rsidR="00CA29BB" w:rsidTr="00CA29BB">
        <w:trPr>
          <w:cantSplit/>
          <w:trHeight w:val="2528"/>
        </w:trPr>
        <w:tc>
          <w:tcPr>
            <w:tcW w:w="710" w:type="dxa"/>
            <w:textDirection w:val="btLr"/>
          </w:tcPr>
          <w:p w:rsidR="00CA29BB" w:rsidRPr="00CA29BB" w:rsidRDefault="00CA29BB" w:rsidP="00CA29BB">
            <w:pPr>
              <w:pStyle w:val="a7"/>
              <w:spacing w:before="0" w:beforeAutospacing="0" w:after="0"/>
              <w:ind w:left="113" w:right="113"/>
              <w:rPr>
                <w:b/>
              </w:rPr>
            </w:pPr>
            <w:r w:rsidRPr="00CA29BB">
              <w:rPr>
                <w:b/>
              </w:rPr>
              <w:lastRenderedPageBreak/>
              <w:t>3</w:t>
            </w:r>
            <w:r>
              <w:rPr>
                <w:b/>
              </w:rPr>
              <w:t>.Практический этап – работа по выполнению личной программы</w:t>
            </w:r>
          </w:p>
        </w:tc>
        <w:tc>
          <w:tcPr>
            <w:tcW w:w="5953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1.Внедрение</w:t>
            </w:r>
            <w:r>
              <w:rPr>
                <w:sz w:val="28"/>
                <w:szCs w:val="28"/>
              </w:rPr>
              <w:t xml:space="preserve"> новых технологий, форм и методов в процесс обучения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и проведение уроков с использованием ИКТ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3.Присвоение </w:t>
            </w:r>
            <w:proofErr w:type="gramStart"/>
            <w:r>
              <w:rPr>
                <w:sz w:val="28"/>
                <w:szCs w:val="28"/>
              </w:rPr>
              <w:t>высшей</w:t>
            </w:r>
            <w:proofErr w:type="gramEnd"/>
            <w:r>
              <w:rPr>
                <w:sz w:val="28"/>
                <w:szCs w:val="28"/>
              </w:rPr>
              <w:t xml:space="preserve"> квалификационной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категории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4.Осуществление проектной деятельности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учащимися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личного образовательного мини-сайта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6.Оформление разработки проекта и размещение на личном мини-сайте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7.Изучение мотивации обучения английскому языку, уровня познавательных интересов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психологом)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8.Выступление на методическом совете по теме «Развитие интереса к изучению английского языка в процессе  выполнения творческих проектов »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9.Проведение консультаций для учащихся,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и родителей по работе над проектами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32"/>
                <w:szCs w:val="32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>Прохождение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проек-тов</w:t>
            </w:r>
            <w:proofErr w:type="spellEnd"/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оформление </w:t>
            </w:r>
            <w:proofErr w:type="gramStart"/>
            <w:r>
              <w:rPr>
                <w:sz w:val="28"/>
                <w:szCs w:val="28"/>
              </w:rPr>
              <w:t>мате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риалов для создания мини-сайта в интернете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работы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познавательного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интереса детей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индивидуальных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коллективных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 учащихся</w:t>
            </w:r>
          </w:p>
        </w:tc>
        <w:tc>
          <w:tcPr>
            <w:tcW w:w="1417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A29BB" w:rsidRDefault="00BC6AA2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CA29BB">
              <w:rPr>
                <w:sz w:val="28"/>
                <w:szCs w:val="28"/>
              </w:rPr>
              <w:t>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</w:t>
            </w:r>
            <w:proofErr w:type="spellEnd"/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CA29BB" w:rsidRDefault="00BC6AA2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CA29BB">
              <w:rPr>
                <w:sz w:val="28"/>
                <w:szCs w:val="28"/>
              </w:rPr>
              <w:t>-</w:t>
            </w:r>
          </w:p>
          <w:p w:rsidR="00CA29BB" w:rsidRDefault="00BC6AA2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CA29BB">
              <w:rPr>
                <w:sz w:val="28"/>
                <w:szCs w:val="28"/>
              </w:rPr>
              <w:t>г.г.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2012г.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A29BB" w:rsidRP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</w:tr>
      <w:tr w:rsidR="00CA29BB" w:rsidTr="00CA29BB">
        <w:trPr>
          <w:cantSplit/>
          <w:trHeight w:val="2528"/>
        </w:trPr>
        <w:tc>
          <w:tcPr>
            <w:tcW w:w="710" w:type="dxa"/>
            <w:textDirection w:val="btLr"/>
          </w:tcPr>
          <w:p w:rsidR="00CA29BB" w:rsidRPr="00CA29BB" w:rsidRDefault="00CA29BB" w:rsidP="00CA29BB">
            <w:pPr>
              <w:pStyle w:val="a7"/>
              <w:spacing w:before="0" w:beforeAutospacing="0" w:after="0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4.Диагностико-анаитический этап</w:t>
            </w:r>
          </w:p>
        </w:tc>
        <w:tc>
          <w:tcPr>
            <w:tcW w:w="5953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1.Обобщение опыта работы по проблеме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2.Выступление на методическом совете с анализом работы по теме самообразования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3.Оформление </w:t>
            </w:r>
            <w:proofErr w:type="gramStart"/>
            <w:r>
              <w:rPr>
                <w:sz w:val="28"/>
                <w:szCs w:val="28"/>
              </w:rPr>
              <w:t>профессионального</w:t>
            </w:r>
            <w:proofErr w:type="gramEnd"/>
            <w:r>
              <w:rPr>
                <w:sz w:val="28"/>
                <w:szCs w:val="28"/>
              </w:rPr>
              <w:t xml:space="preserve"> портфолио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4.Определение перспектив дальнейшего развития</w:t>
            </w:r>
          </w:p>
        </w:tc>
        <w:tc>
          <w:tcPr>
            <w:tcW w:w="2410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CA29BB">
              <w:rPr>
                <w:sz w:val="28"/>
                <w:szCs w:val="28"/>
              </w:rPr>
              <w:t xml:space="preserve">Ознакомление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с результатами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«Система формирования и развития </w:t>
            </w:r>
            <w:proofErr w:type="gramStart"/>
            <w:r>
              <w:rPr>
                <w:sz w:val="28"/>
                <w:szCs w:val="28"/>
              </w:rPr>
              <w:t>познавательной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активности дошкольников 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младших школьников»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целей,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</w:t>
            </w:r>
            <w:proofErr w:type="spellStart"/>
            <w:proofErr w:type="gramStart"/>
            <w:r>
              <w:rPr>
                <w:sz w:val="28"/>
                <w:szCs w:val="28"/>
              </w:rPr>
              <w:t>оформ-ление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действий </w:t>
            </w:r>
          </w:p>
          <w:p w:rsidR="00CA29BB" w:rsidRP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B148B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20114г.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A29BB" w:rsidRDefault="00CA29BB" w:rsidP="00CA29BB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</w:tr>
    </w:tbl>
    <w:p w:rsidR="00B148B9" w:rsidRPr="00B148B9" w:rsidRDefault="00B148B9" w:rsidP="00B148B9">
      <w:pPr>
        <w:pStyle w:val="a7"/>
        <w:spacing w:before="0" w:beforeAutospacing="0" w:after="0"/>
        <w:ind w:left="720"/>
        <w:rPr>
          <w:sz w:val="32"/>
          <w:szCs w:val="32"/>
        </w:rPr>
      </w:pPr>
    </w:p>
    <w:p w:rsidR="00B07A72" w:rsidRPr="00B148B9" w:rsidRDefault="00B07A72" w:rsidP="00B148B9">
      <w:pPr>
        <w:shd w:val="clear" w:color="auto" w:fill="FFFFFF"/>
        <w:spacing w:after="0" w:line="240" w:lineRule="auto"/>
        <w:ind w:left="3038"/>
        <w:rPr>
          <w:bCs/>
          <w:spacing w:val="-2"/>
        </w:rPr>
      </w:pPr>
    </w:p>
    <w:p w:rsidR="00B07A72" w:rsidRPr="00B148B9" w:rsidRDefault="00B07A72" w:rsidP="00B148B9">
      <w:pPr>
        <w:shd w:val="clear" w:color="auto" w:fill="FFFFFF"/>
        <w:spacing w:after="0" w:line="240" w:lineRule="auto"/>
        <w:ind w:left="3038"/>
        <w:rPr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  <w:bookmarkStart w:id="0" w:name="_GoBack"/>
      <w:bookmarkEnd w:id="0"/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B07A72" w:rsidRDefault="00B07A72" w:rsidP="00674400">
      <w:pPr>
        <w:shd w:val="clear" w:color="auto" w:fill="FFFFFF"/>
        <w:spacing w:after="365"/>
        <w:ind w:left="3038"/>
        <w:rPr>
          <w:b/>
          <w:bCs/>
          <w:spacing w:val="-2"/>
        </w:rPr>
      </w:pPr>
    </w:p>
    <w:p w:rsidR="00674400" w:rsidRDefault="00674400" w:rsidP="00674400"/>
    <w:p w:rsidR="00674400" w:rsidRDefault="00674400" w:rsidP="00674400">
      <w:pPr>
        <w:ind w:firstLine="708"/>
      </w:pPr>
    </w:p>
    <w:p w:rsidR="00674400" w:rsidRDefault="00674400" w:rsidP="00674400">
      <w:pPr>
        <w:ind w:firstLine="708"/>
      </w:pPr>
    </w:p>
    <w:sectPr w:rsidR="00674400" w:rsidSect="008973A0">
      <w:type w:val="continuous"/>
      <w:pgSz w:w="11909" w:h="16834"/>
      <w:pgMar w:top="1440" w:right="480" w:bottom="720" w:left="13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7AC4A4"/>
    <w:lvl w:ilvl="0">
      <w:numFmt w:val="bullet"/>
      <w:lvlText w:val="*"/>
      <w:lvlJc w:val="left"/>
    </w:lvl>
  </w:abstractNum>
  <w:abstractNum w:abstractNumId="1">
    <w:nsid w:val="01195513"/>
    <w:multiLevelType w:val="hybridMultilevel"/>
    <w:tmpl w:val="E53A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6003F"/>
    <w:multiLevelType w:val="hybridMultilevel"/>
    <w:tmpl w:val="58FA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C7C06"/>
    <w:multiLevelType w:val="hybridMultilevel"/>
    <w:tmpl w:val="95046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624"/>
    <w:multiLevelType w:val="hybridMultilevel"/>
    <w:tmpl w:val="35C8B3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E357F"/>
    <w:multiLevelType w:val="hybridMultilevel"/>
    <w:tmpl w:val="31D62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200F9"/>
    <w:multiLevelType w:val="hybridMultilevel"/>
    <w:tmpl w:val="E69CB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87BB5"/>
    <w:multiLevelType w:val="hybridMultilevel"/>
    <w:tmpl w:val="399E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4383C"/>
    <w:multiLevelType w:val="singleLevel"/>
    <w:tmpl w:val="769252DE"/>
    <w:lvl w:ilvl="0">
      <w:start w:val="2"/>
      <w:numFmt w:val="decimal"/>
      <w:lvlText w:val="%1)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9">
    <w:nsid w:val="791D177C"/>
    <w:multiLevelType w:val="hybridMultilevel"/>
    <w:tmpl w:val="93B28950"/>
    <w:lvl w:ilvl="0" w:tplc="7FE8612E">
      <w:start w:val="1"/>
      <w:numFmt w:val="decimal"/>
      <w:lvlText w:val="%1)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400"/>
    <w:rsid w:val="0000327C"/>
    <w:rsid w:val="0001243B"/>
    <w:rsid w:val="00024EF8"/>
    <w:rsid w:val="000C7AB8"/>
    <w:rsid w:val="00194C86"/>
    <w:rsid w:val="002B3EE5"/>
    <w:rsid w:val="004A4988"/>
    <w:rsid w:val="004C6118"/>
    <w:rsid w:val="0057611E"/>
    <w:rsid w:val="00592948"/>
    <w:rsid w:val="006464D4"/>
    <w:rsid w:val="00674400"/>
    <w:rsid w:val="007419F4"/>
    <w:rsid w:val="00842BCF"/>
    <w:rsid w:val="008973A0"/>
    <w:rsid w:val="00B07A72"/>
    <w:rsid w:val="00B12D28"/>
    <w:rsid w:val="00B148B9"/>
    <w:rsid w:val="00BC0385"/>
    <w:rsid w:val="00BC6AA2"/>
    <w:rsid w:val="00C23001"/>
    <w:rsid w:val="00CA29BB"/>
    <w:rsid w:val="00D83DBC"/>
    <w:rsid w:val="00ED2953"/>
    <w:rsid w:val="00FA7D6C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27C"/>
    <w:pPr>
      <w:ind w:left="720"/>
      <w:contextualSpacing/>
    </w:pPr>
  </w:style>
  <w:style w:type="table" w:styleId="a6">
    <w:name w:val="Table Grid"/>
    <w:basedOn w:val="a1"/>
    <w:uiPriority w:val="59"/>
    <w:rsid w:val="00B0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148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B0AC-5BA8-476E-9841-F23570D9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20</cp:revision>
  <cp:lastPrinted>2012-05-02T17:07:00Z</cp:lastPrinted>
  <dcterms:created xsi:type="dcterms:W3CDTF">2012-02-03T12:58:00Z</dcterms:created>
  <dcterms:modified xsi:type="dcterms:W3CDTF">2012-09-27T19:28:00Z</dcterms:modified>
</cp:coreProperties>
</file>