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01" w:rsidRDefault="00635201" w:rsidP="00635201">
      <w:pPr>
        <w:shd w:val="clear" w:color="auto" w:fill="FFFFFF"/>
        <w:spacing w:after="0" w:line="240" w:lineRule="auto"/>
        <w:ind w:left="708"/>
        <w:jc w:val="both"/>
        <w:rPr>
          <w:rFonts w:ascii="Times New Roman" w:eastAsia="Times New Roman" w:hAnsi="Times New Roman" w:cs="Times New Roman"/>
          <w:b/>
          <w:bCs/>
          <w:color w:val="660066"/>
          <w:sz w:val="28"/>
          <w:szCs w:val="28"/>
          <w:lang w:eastAsia="ru-RU"/>
        </w:rPr>
      </w:pPr>
      <w:r>
        <w:rPr>
          <w:rFonts w:ascii="Times New Roman" w:eastAsia="Times New Roman" w:hAnsi="Times New Roman" w:cs="Times New Roman"/>
          <w:b/>
          <w:bCs/>
          <w:noProof/>
          <w:color w:val="660066"/>
          <w:sz w:val="28"/>
          <w:szCs w:val="28"/>
          <w:lang w:eastAsia="ru-RU"/>
        </w:rPr>
        <w:drawing>
          <wp:inline distT="0" distB="0" distL="0" distR="0">
            <wp:extent cx="2019954" cy="1598140"/>
            <wp:effectExtent l="19050" t="0" r="0" b="0"/>
            <wp:docPr id="1" name="Рисунок 0" descr="83e9695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e9695aaa.jpg"/>
                    <pic:cNvPicPr/>
                  </pic:nvPicPr>
                  <pic:blipFill>
                    <a:blip r:embed="rId4" cstate="print"/>
                    <a:stretch>
                      <a:fillRect/>
                    </a:stretch>
                  </pic:blipFill>
                  <pic:spPr>
                    <a:xfrm>
                      <a:off x="0" y="0"/>
                      <a:ext cx="2022204" cy="1599920"/>
                    </a:xfrm>
                    <a:prstGeom prst="rect">
                      <a:avLst/>
                    </a:prstGeom>
                  </pic:spPr>
                </pic:pic>
              </a:graphicData>
            </a:graphic>
          </wp:inline>
        </w:drawing>
      </w:r>
      <w:r>
        <w:rPr>
          <w:rFonts w:ascii="Times New Roman" w:eastAsia="Times New Roman" w:hAnsi="Times New Roman" w:cs="Times New Roman"/>
          <w:b/>
          <w:bCs/>
          <w:color w:val="660066"/>
          <w:sz w:val="28"/>
          <w:szCs w:val="28"/>
          <w:lang w:eastAsia="ru-RU"/>
        </w:rPr>
        <w:t xml:space="preserve">   </w:t>
      </w:r>
      <w:r w:rsidRPr="00635201">
        <w:rPr>
          <w:rFonts w:ascii="Times New Roman" w:eastAsia="Times New Roman" w:hAnsi="Times New Roman" w:cs="Times New Roman"/>
          <w:b/>
          <w:bCs/>
          <w:color w:val="660066"/>
          <w:sz w:val="28"/>
          <w:szCs w:val="28"/>
          <w:lang w:eastAsia="ru-RU"/>
        </w:rPr>
        <w:t>Как правильно вести себя с агрессивным ребенком?</w:t>
      </w:r>
    </w:p>
    <w:p w:rsid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Повышенная агрессивность детей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число детей с таким поведением стремительно растет. Это вызвано суммацией целого ряда неблагоприятных факторов:</w:t>
      </w:r>
    </w:p>
    <w:p w:rsid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1. ухудшением социальных условий жизни детей;</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2. кризисом семейного воспитания;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3. невниманием школы к нервно-психическому состоянию детей;</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4. увеличением доли патологических родов, оставляющих последствия в виде повреждений головного мозга ребенка.</w:t>
      </w:r>
    </w:p>
    <w:p w:rsid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Свою долю вносят и средства массовой информации, кин</w:t>
      </w:r>
      <w:proofErr w:type="gramStart"/>
      <w:r w:rsidRPr="00635201">
        <w:rPr>
          <w:rFonts w:ascii="Times New Roman" w:eastAsia="Times New Roman" w:hAnsi="Times New Roman" w:cs="Times New Roman"/>
          <w:color w:val="000000"/>
          <w:sz w:val="28"/>
          <w:szCs w:val="28"/>
          <w:lang w:eastAsia="ru-RU"/>
        </w:rPr>
        <w:t>о-</w:t>
      </w:r>
      <w:proofErr w:type="gramEnd"/>
      <w:r w:rsidRPr="00635201">
        <w:rPr>
          <w:rFonts w:ascii="Times New Roman" w:eastAsia="Times New Roman" w:hAnsi="Times New Roman" w:cs="Times New Roman"/>
          <w:color w:val="000000"/>
          <w:sz w:val="28"/>
          <w:szCs w:val="28"/>
          <w:lang w:eastAsia="ru-RU"/>
        </w:rPr>
        <w:t xml:space="preserve"> и видеоиндустрия, регулярно пропагандирующие культ насилия. </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В последние годы научный интерес к проблемам детской агрессивности существенно возрос, но, к сожалению, работы большей частью заключают в себе теоретические рассуждения о ее механизмах и проявлениях. В то же время, исследований, основанных на реальном опыте коррекции и терапии, относительно немного. Между тем, особенно важной является помощь дошкольникам, агрессивность которых находится только в стадии становления. Это позволяет предпринять своевременные корригирующие меры.</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В данной статье приводятся конкретные практические рекомендации родителям и педагогам по тому, как правильно вести себя с детьми, проявляющими агрессию в отношении взрослых или сверстников.</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660066"/>
          <w:sz w:val="28"/>
          <w:szCs w:val="28"/>
          <w:lang w:eastAsia="ru-RU"/>
        </w:rPr>
        <w:t>Экстренное вмешательство при агрессивных проявлениях.</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xml:space="preserve">В ряде случаев при проявлениях детской или подростковой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и подростков разработаны </w:t>
      </w:r>
      <w:r w:rsidRPr="00635201">
        <w:rPr>
          <w:rFonts w:ascii="Times New Roman" w:eastAsia="Times New Roman" w:hAnsi="Times New Roman" w:cs="Times New Roman"/>
          <w:color w:val="000000"/>
          <w:sz w:val="28"/>
          <w:szCs w:val="28"/>
          <w:lang w:eastAsia="ru-RU"/>
        </w:rPr>
        <w:lastRenderedPageBreak/>
        <w:t>специальные рекомендации для педагогов и родителей, но их знание не повредит и психологам.</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Следующие правила экстренного вмешательства позволят в конфликтной ситуации обеспечить позитивное разрешение конфликтов.</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1. Спокойное отношение в случае незначительной агрессии.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proofErr w:type="gramStart"/>
      <w:r w:rsidRPr="00635201">
        <w:rPr>
          <w:rFonts w:ascii="Times New Roman" w:eastAsia="Times New Roman" w:hAnsi="Times New Roman" w:cs="Times New Roman"/>
          <w:color w:val="000000"/>
          <w:sz w:val="28"/>
          <w:szCs w:val="28"/>
          <w:lang w:eastAsia="ru-RU"/>
        </w:rPr>
        <w:t>В тех случаях, когда агрессия детей и подростков не опасна и объяснима, можно использовать следующие позитивные стратегии: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полное игнорирование реакций ребенка/подростка — весьма мощный способ прекращения нежелательного поведения;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выражение понимания чувств ребенка («Конечно, тебе обидно...»);</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переключение внимания, предложение какого-либо задания («Помоги мне, пожалуйста, достать посуду с верхней полки, ты ведь выше меня»);</w:t>
      </w:r>
      <w:proofErr w:type="gramEnd"/>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позитивное обозначение поведения («Ты злишься потому, что ты устал»).</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2. Акцентирование внимания на поступках (поведении), а не на личности.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xml:space="preserve">Один из важных путей снижения агрессии — установление с ребенком обратной связи. </w:t>
      </w:r>
      <w:proofErr w:type="gramStart"/>
      <w:r w:rsidRPr="00635201">
        <w:rPr>
          <w:rFonts w:ascii="Times New Roman" w:eastAsia="Times New Roman" w:hAnsi="Times New Roman" w:cs="Times New Roman"/>
          <w:color w:val="000000"/>
          <w:sz w:val="28"/>
          <w:szCs w:val="28"/>
          <w:lang w:eastAsia="ru-RU"/>
        </w:rPr>
        <w:t>Для этого используются следующие приемы:</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lastRenderedPageBreak/>
        <w:br/>
      </w:r>
      <w:r w:rsidRPr="00635201">
        <w:rPr>
          <w:rFonts w:ascii="Times New Roman" w:eastAsia="Times New Roman" w:hAnsi="Times New Roman" w:cs="Times New Roman"/>
          <w:color w:val="000000"/>
          <w:sz w:val="28"/>
          <w:szCs w:val="28"/>
          <w:lang w:eastAsia="ru-RU"/>
        </w:rPr>
        <w:t>— констатация факта («ты ведешь себя агрессивно»);</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констатирующий вопрос («ты злишься?»);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раскрытие мотивов агрессивного поведения («Ты хочешь меня обидеть?», «Ты хочешь продемонстрировать</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силу?»);</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roofErr w:type="gramEnd"/>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апелляция к правилам («Мы же с тобой договаривались!»).</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xml:space="preserve">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roofErr w:type="gramStart"/>
      <w:r w:rsidRPr="00635201">
        <w:rPr>
          <w:rFonts w:ascii="Times New Roman" w:eastAsia="Times New Roman" w:hAnsi="Times New Roman" w:cs="Times New Roman"/>
          <w:color w:val="000000"/>
          <w:sz w:val="28"/>
          <w:szCs w:val="28"/>
          <w:lang w:eastAsia="ru-RU"/>
        </w:rPr>
        <w:t>Последняя</w:t>
      </w:r>
      <w:proofErr w:type="gramEnd"/>
      <w:r w:rsidRPr="00635201">
        <w:rPr>
          <w:rFonts w:ascii="Times New Roman" w:eastAsia="Times New Roman" w:hAnsi="Times New Roman" w:cs="Times New Roman"/>
          <w:color w:val="000000"/>
          <w:sz w:val="28"/>
          <w:szCs w:val="28"/>
          <w:lang w:eastAsia="ru-RU"/>
        </w:rPr>
        <w:t xml:space="preserve"> касается только конкретного проступка, ребенок/подросток должен понять, что родители любят его, но против того, как он себя ведет.</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3. Контроль над собственными негативными эмоциями.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 </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FF0066"/>
          <w:sz w:val="28"/>
          <w:szCs w:val="28"/>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4. Снижение напряжения ситуации.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xml:space="preserve">Основная задача взрослого, сталкивающегося с детско-подростковой агрессией — уменьшить напряжение ситуации. </w:t>
      </w:r>
      <w:proofErr w:type="gramStart"/>
      <w:r w:rsidRPr="00635201">
        <w:rPr>
          <w:rFonts w:ascii="Times New Roman" w:eastAsia="Times New Roman" w:hAnsi="Times New Roman" w:cs="Times New Roman"/>
          <w:color w:val="000000"/>
          <w:sz w:val="28"/>
          <w:szCs w:val="28"/>
          <w:lang w:eastAsia="ru-RU"/>
        </w:rPr>
        <w:t>Типичными неправильными действиями взрослого, усиливающими напряжение и агрессию, являются: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повышение голоса, изменение тона на угрожающий;</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демонстрация власти («Учитель здесь пока еще я», «Будет так, как я скажу»);</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крик, негодование;</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агрессивные позы и жесты: сжатые челюсти, перекрещенные или сцепленные руки, разговор «сквозь зубы»;</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сарказм, насмешки, высмеивание и передразнивание;</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lastRenderedPageBreak/>
        <w:t>— негативная оценка личности ребенка, его близких или друзей;</w:t>
      </w:r>
      <w:proofErr w:type="gramEnd"/>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использование физической силы;</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втягивание в конфликт посторонних людей;</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непреклонное настаивание на своей правоте;</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нотации, проповеди, «чтение морали»,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наказания или угрозы наказания;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xml:space="preserve">— обобщения типа: </w:t>
      </w:r>
      <w:proofErr w:type="gramStart"/>
      <w:r w:rsidRPr="00635201">
        <w:rPr>
          <w:rFonts w:ascii="Times New Roman" w:eastAsia="Times New Roman" w:hAnsi="Times New Roman" w:cs="Times New Roman"/>
          <w:color w:val="000000"/>
          <w:sz w:val="28"/>
          <w:szCs w:val="28"/>
          <w:lang w:eastAsia="ru-RU"/>
        </w:rPr>
        <w:t>«Вы все одинаковые», «Ты, как всегда...», «Ты никогда не...»;</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сравнение ребенка с другими детьми — не в его пользу;</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команды, жесткие требования, давление;</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оправдания, подкуп, награды.</w:t>
      </w:r>
      <w:proofErr w:type="gramEnd"/>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635201" w:rsidRPr="00635201" w:rsidRDefault="00635201" w:rsidP="00635201">
      <w:pPr>
        <w:shd w:val="clear" w:color="auto" w:fill="FFFFFF"/>
        <w:spacing w:after="0" w:line="240" w:lineRule="auto"/>
        <w:jc w:val="center"/>
        <w:rPr>
          <w:rFonts w:ascii="Times New Roman" w:eastAsia="Times New Roman" w:hAnsi="Times New Roman" w:cs="Times New Roman"/>
          <w:color w:val="515151"/>
          <w:sz w:val="28"/>
          <w:szCs w:val="28"/>
          <w:lang w:eastAsia="ru-RU"/>
        </w:rPr>
      </w:pP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Pr>
          <w:rFonts w:ascii="Times New Roman" w:eastAsia="Times New Roman" w:hAnsi="Times New Roman" w:cs="Times New Roman"/>
          <w:b/>
          <w:bCs/>
          <w:color w:val="0033CC"/>
          <w:sz w:val="28"/>
          <w:szCs w:val="28"/>
          <w:lang w:eastAsia="ru-RU"/>
        </w:rPr>
        <w:t xml:space="preserve">5.Обсуждение </w:t>
      </w:r>
      <w:r w:rsidRPr="00635201">
        <w:rPr>
          <w:rFonts w:ascii="Times New Roman" w:eastAsia="Times New Roman" w:hAnsi="Times New Roman" w:cs="Times New Roman"/>
          <w:b/>
          <w:bCs/>
          <w:color w:val="0033CC"/>
          <w:sz w:val="28"/>
          <w:szCs w:val="28"/>
          <w:lang w:eastAsia="ru-RU"/>
        </w:rPr>
        <w:t>проступка.</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FF0066"/>
          <w:sz w:val="28"/>
          <w:szCs w:val="28"/>
          <w:lang w:eastAsia="ru-RU"/>
        </w:rPr>
        <w:t xml:space="preserve">Анализировать поведение в момент проявления агрессии не нужно, этим стоит заниматься только после того, как ситуация разрешится и все </w:t>
      </w:r>
      <w:proofErr w:type="spellStart"/>
      <w:r w:rsidRPr="00635201">
        <w:rPr>
          <w:rFonts w:ascii="Times New Roman" w:eastAsia="Times New Roman" w:hAnsi="Times New Roman" w:cs="Times New Roman"/>
          <w:color w:val="FF0066"/>
          <w:sz w:val="28"/>
          <w:szCs w:val="28"/>
          <w:lang w:eastAsia="ru-RU"/>
        </w:rPr>
        <w:t>успокоятся</w:t>
      </w:r>
      <w:proofErr w:type="gramStart"/>
      <w:r w:rsidRPr="00635201">
        <w:rPr>
          <w:rFonts w:ascii="Times New Roman" w:eastAsia="Times New Roman" w:hAnsi="Times New Roman" w:cs="Times New Roman"/>
          <w:color w:val="FF0066"/>
          <w:sz w:val="28"/>
          <w:szCs w:val="28"/>
          <w:lang w:eastAsia="ru-RU"/>
        </w:rPr>
        <w:t>.</w:t>
      </w:r>
      <w:r w:rsidRPr="00635201">
        <w:rPr>
          <w:rFonts w:ascii="Times New Roman" w:eastAsia="Times New Roman" w:hAnsi="Times New Roman" w:cs="Times New Roman"/>
          <w:color w:val="000000"/>
          <w:sz w:val="28"/>
          <w:szCs w:val="28"/>
          <w:lang w:eastAsia="ru-RU"/>
        </w:rPr>
        <w:t>В</w:t>
      </w:r>
      <w:proofErr w:type="spellEnd"/>
      <w:proofErr w:type="gramEnd"/>
      <w:r w:rsidRPr="00635201">
        <w:rPr>
          <w:rFonts w:ascii="Times New Roman" w:eastAsia="Times New Roman" w:hAnsi="Times New Roman" w:cs="Times New Roman"/>
          <w:color w:val="000000"/>
          <w:sz w:val="28"/>
          <w:szCs w:val="28"/>
          <w:lang w:eastAsia="ru-RU"/>
        </w:rPr>
        <w:t xml:space="preserve">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6. Сохранение положительной репутации ребенка.</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w:t>
      </w:r>
      <w:r w:rsidRPr="00635201">
        <w:rPr>
          <w:rFonts w:ascii="Times New Roman" w:eastAsia="Times New Roman" w:hAnsi="Times New Roman" w:cs="Times New Roman"/>
          <w:color w:val="FF0066"/>
          <w:sz w:val="28"/>
          <w:szCs w:val="28"/>
          <w:lang w:eastAsia="ru-RU"/>
        </w:rPr>
        <w:t>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Для сохранения положительной репутации целесообразно:</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xml:space="preserve">— публично минимизировать вину подростка («Ты </w:t>
      </w:r>
      <w:proofErr w:type="gramStart"/>
      <w:r w:rsidRPr="00635201">
        <w:rPr>
          <w:rFonts w:ascii="Times New Roman" w:eastAsia="Times New Roman" w:hAnsi="Times New Roman" w:cs="Times New Roman"/>
          <w:color w:val="000000"/>
          <w:sz w:val="28"/>
          <w:szCs w:val="28"/>
          <w:lang w:eastAsia="ru-RU"/>
        </w:rPr>
        <w:t>не важно</w:t>
      </w:r>
      <w:proofErr w:type="gramEnd"/>
      <w:r w:rsidRPr="00635201">
        <w:rPr>
          <w:rFonts w:ascii="Times New Roman" w:eastAsia="Times New Roman" w:hAnsi="Times New Roman" w:cs="Times New Roman"/>
          <w:color w:val="000000"/>
          <w:sz w:val="28"/>
          <w:szCs w:val="28"/>
          <w:lang w:eastAsia="ru-RU"/>
        </w:rPr>
        <w:t xml:space="preserve"> себя чувствуешь», «Ты не хотел его обидеть»), но в беседе с глазу на глаз показать истину;</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не требовать полного подчинения, позволить подростку/ребенку выполнить ваше требование по-своему;</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lastRenderedPageBreak/>
        <w:t>— предложить ребенку/подростку компромисс, договор с взаимными уступками.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7. Демонстрация модели неагрессивного поведения.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FF0066"/>
          <w:sz w:val="28"/>
          <w:szCs w:val="28"/>
          <w:lang w:eastAsia="ru-RU"/>
        </w:rPr>
        <w:t xml:space="preserve">Важное условие воспитания «контролируемой агрессии» у ребенка — демонстрация моделей неагрессивного </w:t>
      </w:r>
      <w:proofErr w:type="spellStart"/>
      <w:r w:rsidRPr="00635201">
        <w:rPr>
          <w:rFonts w:ascii="Times New Roman" w:eastAsia="Times New Roman" w:hAnsi="Times New Roman" w:cs="Times New Roman"/>
          <w:color w:val="FF0066"/>
          <w:sz w:val="28"/>
          <w:szCs w:val="28"/>
          <w:lang w:eastAsia="ru-RU"/>
        </w:rPr>
        <w:t>поведения</w:t>
      </w:r>
      <w:proofErr w:type="gramStart"/>
      <w:r w:rsidRPr="00635201">
        <w:rPr>
          <w:rFonts w:ascii="Times New Roman" w:eastAsia="Times New Roman" w:hAnsi="Times New Roman" w:cs="Times New Roman"/>
          <w:color w:val="FF0066"/>
          <w:sz w:val="28"/>
          <w:szCs w:val="28"/>
          <w:lang w:eastAsia="ru-RU"/>
        </w:rPr>
        <w:t>.</w:t>
      </w:r>
      <w:r w:rsidRPr="00635201">
        <w:rPr>
          <w:rFonts w:ascii="Times New Roman" w:eastAsia="Times New Roman" w:hAnsi="Times New Roman" w:cs="Times New Roman"/>
          <w:color w:val="000000"/>
          <w:sz w:val="28"/>
          <w:szCs w:val="28"/>
          <w:lang w:eastAsia="ru-RU"/>
        </w:rPr>
        <w:t>П</w:t>
      </w:r>
      <w:proofErr w:type="gramEnd"/>
      <w:r w:rsidRPr="00635201">
        <w:rPr>
          <w:rFonts w:ascii="Times New Roman" w:eastAsia="Times New Roman" w:hAnsi="Times New Roman" w:cs="Times New Roman"/>
          <w:color w:val="000000"/>
          <w:sz w:val="28"/>
          <w:szCs w:val="28"/>
          <w:lang w:eastAsia="ru-RU"/>
        </w:rPr>
        <w:t>ри</w:t>
      </w:r>
      <w:proofErr w:type="spellEnd"/>
      <w:r w:rsidRPr="00635201">
        <w:rPr>
          <w:rFonts w:ascii="Times New Roman" w:eastAsia="Times New Roman" w:hAnsi="Times New Roman" w:cs="Times New Roman"/>
          <w:color w:val="000000"/>
          <w:sz w:val="28"/>
          <w:szCs w:val="28"/>
          <w:lang w:eastAsia="ru-RU"/>
        </w:rPr>
        <w:t xml:space="preserve"> проявлениях агрессии обе стороны теряют самообладание, возникает дилемма — бороться за свою власть или разрешить ситуацию мирным способом. </w:t>
      </w:r>
      <w:r w:rsidRPr="00635201">
        <w:rPr>
          <w:rFonts w:ascii="Times New Roman" w:eastAsia="Times New Roman" w:hAnsi="Times New Roman" w:cs="Times New Roman"/>
          <w:color w:val="FF0066"/>
          <w:sz w:val="28"/>
          <w:szCs w:val="28"/>
          <w:lang w:eastAsia="ru-RU"/>
        </w:rPr>
        <w:t>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proofErr w:type="gramStart"/>
      <w:r w:rsidRPr="00635201">
        <w:rPr>
          <w:rFonts w:ascii="Times New Roman" w:eastAsia="Times New Roman" w:hAnsi="Times New Roman" w:cs="Times New Roman"/>
          <w:color w:val="000000"/>
          <w:sz w:val="28"/>
          <w:szCs w:val="28"/>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нерефлексивное слушание (</w:t>
      </w:r>
      <w:r w:rsidRPr="00635201">
        <w:rPr>
          <w:rFonts w:ascii="Times New Roman" w:eastAsia="Times New Roman" w:hAnsi="Times New Roman" w:cs="Times New Roman"/>
          <w:b/>
          <w:bCs/>
          <w:i/>
          <w:iCs/>
          <w:color w:val="009933"/>
          <w:sz w:val="28"/>
          <w:szCs w:val="28"/>
          <w:lang w:eastAsia="ru-RU"/>
        </w:rPr>
        <w:t>нерефлексивное слушание</w:t>
      </w:r>
      <w:r>
        <w:rPr>
          <w:rFonts w:ascii="Times New Roman" w:eastAsia="Times New Roman" w:hAnsi="Times New Roman" w:cs="Times New Roman"/>
          <w:b/>
          <w:bCs/>
          <w:i/>
          <w:iCs/>
          <w:color w:val="009933"/>
          <w:sz w:val="28"/>
          <w:szCs w:val="28"/>
          <w:lang w:eastAsia="ru-RU"/>
        </w:rPr>
        <w:t xml:space="preserve"> </w:t>
      </w:r>
      <w:r w:rsidRPr="00635201">
        <w:rPr>
          <w:rFonts w:ascii="Times New Roman" w:eastAsia="Times New Roman" w:hAnsi="Times New Roman" w:cs="Times New Roman"/>
          <w:color w:val="000000"/>
          <w:sz w:val="28"/>
          <w:szCs w:val="28"/>
          <w:lang w:eastAsia="ru-RU"/>
        </w:rPr>
        <w:t>— это слушание без анализа (рефлексии), дающее возможность собеседнику высказаться.</w:t>
      </w:r>
      <w:proofErr w:type="gramEnd"/>
      <w:r w:rsidRPr="00635201">
        <w:rPr>
          <w:rFonts w:ascii="Times New Roman" w:eastAsia="Times New Roman" w:hAnsi="Times New Roman" w:cs="Times New Roman"/>
          <w:color w:val="000000"/>
          <w:sz w:val="28"/>
          <w:szCs w:val="28"/>
          <w:lang w:eastAsia="ru-RU"/>
        </w:rPr>
        <w:t xml:space="preserve">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w:t>
      </w:r>
      <w:proofErr w:type="gramStart"/>
      <w:r w:rsidRPr="00635201">
        <w:rPr>
          <w:rFonts w:ascii="Times New Roman" w:eastAsia="Times New Roman" w:hAnsi="Times New Roman" w:cs="Times New Roman"/>
          <w:color w:val="000000"/>
          <w:sz w:val="28"/>
          <w:szCs w:val="28"/>
          <w:lang w:eastAsia="ru-RU"/>
        </w:rPr>
        <w:t>обидится</w:t>
      </w:r>
      <w:proofErr w:type="gramEnd"/>
      <w:r w:rsidRPr="00635201">
        <w:rPr>
          <w:rFonts w:ascii="Times New Roman" w:eastAsia="Times New Roman" w:hAnsi="Times New Roman" w:cs="Times New Roman"/>
          <w:color w:val="000000"/>
          <w:sz w:val="28"/>
          <w:szCs w:val="28"/>
          <w:lang w:eastAsia="ru-RU"/>
        </w:rPr>
        <w:t xml:space="preserve"> и общение прервется или превратится в конфликт. </w:t>
      </w:r>
      <w:proofErr w:type="gramStart"/>
      <w:r w:rsidRPr="00635201">
        <w:rPr>
          <w:rFonts w:ascii="Times New Roman" w:eastAsia="Times New Roman" w:hAnsi="Times New Roman" w:cs="Times New Roman"/>
          <w:color w:val="000000"/>
          <w:sz w:val="28"/>
          <w:szCs w:val="28"/>
          <w:lang w:eastAsia="ru-RU"/>
        </w:rPr>
        <w:t>Все, что нужно делать — поддерживать течение речи собеседника, стараясь, чтобы он полностью выговорился.);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пауза, дающая возможность ребенку успокоиться;</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внушение спокойствия невербальными средствами;</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прояснение ситуации с помощью наводящих вопросов;</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использование юмора;</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 признание чувств ребенка.</w:t>
      </w:r>
      <w:proofErr w:type="gramEnd"/>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000000"/>
          <w:sz w:val="28"/>
          <w:szCs w:val="28"/>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660066"/>
          <w:sz w:val="28"/>
          <w:szCs w:val="28"/>
          <w:lang w:eastAsia="ru-RU"/>
        </w:rPr>
        <w:br/>
        <w:t>Типы агрессии у детей и способы построения отношений.</w:t>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color w:val="515151"/>
          <w:sz w:val="28"/>
          <w:szCs w:val="28"/>
          <w:lang w:eastAsia="ru-RU"/>
        </w:rPr>
        <w:br/>
      </w:r>
      <w:r w:rsidRPr="00635201">
        <w:rPr>
          <w:rFonts w:ascii="Times New Roman" w:eastAsia="Times New Roman" w:hAnsi="Times New Roman" w:cs="Times New Roman"/>
          <w:b/>
          <w:bCs/>
          <w:color w:val="0033CC"/>
          <w:sz w:val="28"/>
          <w:szCs w:val="28"/>
          <w:lang w:eastAsia="ru-RU"/>
        </w:rPr>
        <w:t xml:space="preserve">1. </w:t>
      </w:r>
      <w:proofErr w:type="spellStart"/>
      <w:r w:rsidRPr="00635201">
        <w:rPr>
          <w:rFonts w:ascii="Times New Roman" w:eastAsia="Times New Roman" w:hAnsi="Times New Roman" w:cs="Times New Roman"/>
          <w:b/>
          <w:bCs/>
          <w:color w:val="0033CC"/>
          <w:sz w:val="28"/>
          <w:szCs w:val="28"/>
          <w:lang w:eastAsia="ru-RU"/>
        </w:rPr>
        <w:t>Гиперактивно-агрессивный</w:t>
      </w:r>
      <w:proofErr w:type="spellEnd"/>
      <w:r w:rsidRPr="00635201">
        <w:rPr>
          <w:rFonts w:ascii="Times New Roman" w:eastAsia="Times New Roman" w:hAnsi="Times New Roman" w:cs="Times New Roman"/>
          <w:b/>
          <w:bCs/>
          <w:color w:val="0033CC"/>
          <w:sz w:val="28"/>
          <w:szCs w:val="28"/>
          <w:lang w:eastAsia="ru-RU"/>
        </w:rPr>
        <w:t xml:space="preserve"> ребенок.</w:t>
      </w:r>
    </w:p>
    <w:p w:rsid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635201">
        <w:rPr>
          <w:rFonts w:ascii="Times New Roman" w:eastAsia="Times New Roman" w:hAnsi="Times New Roman" w:cs="Times New Roman"/>
          <w:color w:val="515151"/>
          <w:sz w:val="28"/>
          <w:szCs w:val="28"/>
          <w:lang w:eastAsia="ru-RU"/>
        </w:rPr>
        <w:t>Двигательно</w:t>
      </w:r>
      <w:proofErr w:type="spellEnd"/>
      <w:r w:rsidRPr="00635201">
        <w:rPr>
          <w:rFonts w:ascii="Times New Roman" w:eastAsia="Times New Roman" w:hAnsi="Times New Roman" w:cs="Times New Roman"/>
          <w:color w:val="515151"/>
          <w:sz w:val="28"/>
          <w:szCs w:val="28"/>
          <w:lang w:eastAsia="ru-RU"/>
        </w:rPr>
        <w:t xml:space="preserve"> расторможенным </w:t>
      </w:r>
      <w:proofErr w:type="spellStart"/>
      <w:r w:rsidRPr="00635201">
        <w:rPr>
          <w:rFonts w:ascii="Times New Roman" w:eastAsia="Times New Roman" w:hAnsi="Times New Roman" w:cs="Times New Roman"/>
          <w:color w:val="515151"/>
          <w:sz w:val="28"/>
          <w:szCs w:val="28"/>
          <w:lang w:eastAsia="ru-RU"/>
        </w:rPr>
        <w:t>детям</w:t>
      </w:r>
      <w:r w:rsidRPr="00635201">
        <w:rPr>
          <w:rFonts w:ascii="Times New Roman" w:eastAsia="Times New Roman" w:hAnsi="Times New Roman" w:cs="Times New Roman"/>
          <w:color w:val="000000"/>
          <w:sz w:val="28"/>
          <w:szCs w:val="28"/>
          <w:lang w:eastAsia="ru-RU"/>
        </w:rPr>
        <w:t>труднее</w:t>
      </w:r>
      <w:proofErr w:type="spellEnd"/>
      <w:r w:rsidRPr="00635201">
        <w:rPr>
          <w:rFonts w:ascii="Times New Roman" w:eastAsia="Times New Roman" w:hAnsi="Times New Roman" w:cs="Times New Roman"/>
          <w:color w:val="000000"/>
          <w:sz w:val="28"/>
          <w:szCs w:val="28"/>
          <w:lang w:eastAsia="ru-RU"/>
        </w:rPr>
        <w:t xml:space="preserve"> быть дисциплинированными и послушными.</w:t>
      </w:r>
      <w:proofErr w:type="gramEnd"/>
      <w:r w:rsidRPr="00635201">
        <w:rPr>
          <w:rFonts w:ascii="Times New Roman" w:eastAsia="Times New Roman" w:hAnsi="Times New Roman" w:cs="Times New Roman"/>
          <w:color w:val="000000"/>
          <w:sz w:val="28"/>
          <w:szCs w:val="28"/>
          <w:lang w:eastAsia="ru-RU"/>
        </w:rPr>
        <w:t xml:space="preserve"> Такие дети, воспитываясь в семье по типу «кумира» или в </w:t>
      </w:r>
      <w:r w:rsidRPr="00635201">
        <w:rPr>
          <w:rFonts w:ascii="Times New Roman" w:eastAsia="Times New Roman" w:hAnsi="Times New Roman" w:cs="Times New Roman"/>
          <w:color w:val="000000"/>
          <w:sz w:val="28"/>
          <w:szCs w:val="28"/>
          <w:lang w:eastAsia="ru-RU"/>
        </w:rPr>
        <w:lastRenderedPageBreak/>
        <w:t xml:space="preserve">атмосфере вседозволенности, попадая в коллектив сверстников, могут становиться агрессивными. Необходимо грамотно выстраивать систему ограничений, </w:t>
      </w:r>
      <w:proofErr w:type="gramStart"/>
      <w:r w:rsidRPr="00635201">
        <w:rPr>
          <w:rFonts w:ascii="Times New Roman" w:eastAsia="Times New Roman" w:hAnsi="Times New Roman" w:cs="Times New Roman"/>
          <w:color w:val="000000"/>
          <w:sz w:val="28"/>
          <w:szCs w:val="28"/>
          <w:lang w:eastAsia="ru-RU"/>
        </w:rPr>
        <w:t>используя</w:t>
      </w:r>
      <w:proofErr w:type="gramEnd"/>
      <w:r w:rsidRPr="00635201">
        <w:rPr>
          <w:rFonts w:ascii="Times New Roman" w:eastAsia="Times New Roman" w:hAnsi="Times New Roman" w:cs="Times New Roman"/>
          <w:color w:val="000000"/>
          <w:sz w:val="28"/>
          <w:szCs w:val="28"/>
          <w:lang w:eastAsia="ru-RU"/>
        </w:rPr>
        <w:t xml:space="preserve">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w:t>
      </w:r>
      <w:proofErr w:type="spellStart"/>
      <w:r w:rsidRPr="00635201">
        <w:rPr>
          <w:rFonts w:ascii="Times New Roman" w:eastAsia="Times New Roman" w:hAnsi="Times New Roman" w:cs="Times New Roman"/>
          <w:color w:val="000000"/>
          <w:sz w:val="28"/>
          <w:szCs w:val="28"/>
          <w:lang w:eastAsia="ru-RU"/>
        </w:rPr>
        <w:t>эмпатии</w:t>
      </w:r>
      <w:proofErr w:type="spellEnd"/>
      <w:r w:rsidRPr="00635201">
        <w:rPr>
          <w:rFonts w:ascii="Times New Roman" w:eastAsia="Times New Roman" w:hAnsi="Times New Roman" w:cs="Times New Roman"/>
          <w:color w:val="000000"/>
          <w:sz w:val="28"/>
          <w:szCs w:val="28"/>
          <w:lang w:eastAsia="ru-RU"/>
        </w:rPr>
        <w:t>, сочувствия к другим, сверстникам, взрослому и живому миру.</w:t>
      </w:r>
    </w:p>
    <w:p w:rsidR="00635201" w:rsidRPr="00635201" w:rsidRDefault="00635201" w:rsidP="00635201">
      <w:pPr>
        <w:shd w:val="clear" w:color="auto" w:fill="FFFFFF"/>
        <w:spacing w:after="0" w:line="240" w:lineRule="auto"/>
        <w:jc w:val="both"/>
        <w:rPr>
          <w:rFonts w:ascii="Times New Roman" w:eastAsia="Times New Roman" w:hAnsi="Times New Roman" w:cs="Times New Roman"/>
          <w:color w:val="515151"/>
          <w:sz w:val="28"/>
          <w:szCs w:val="28"/>
          <w:lang w:eastAsia="ru-RU"/>
        </w:rPr>
      </w:pPr>
    </w:p>
    <w:p w:rsidR="00635201" w:rsidRP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b/>
          <w:bCs/>
          <w:color w:val="0033CC"/>
          <w:sz w:val="28"/>
          <w:szCs w:val="28"/>
          <w:lang w:eastAsia="ru-RU"/>
        </w:rPr>
        <w:t>2. Агрессивно-обидчивый и истощаемый ребенок.</w:t>
      </w:r>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000000"/>
          <w:sz w:val="28"/>
          <w:szCs w:val="28"/>
          <w:lang w:eastAsia="ru-RU"/>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635201" w:rsidRP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b/>
          <w:bCs/>
          <w:color w:val="0033CC"/>
          <w:sz w:val="28"/>
          <w:szCs w:val="28"/>
          <w:lang w:eastAsia="ru-RU"/>
        </w:rPr>
        <w:t>3. Агрессивный ребенок с оппозиционно-вызывающим поведением.</w:t>
      </w:r>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proofErr w:type="gramStart"/>
      <w:r w:rsidRPr="00635201">
        <w:rPr>
          <w:rFonts w:ascii="Times New Roman" w:eastAsia="Times New Roman" w:hAnsi="Times New Roman" w:cs="Times New Roman"/>
          <w:color w:val="000000"/>
          <w:sz w:val="28"/>
          <w:szCs w:val="28"/>
          <w:lang w:eastAsia="ru-RU"/>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roofErr w:type="gramEnd"/>
      <w:r w:rsidRPr="00635201">
        <w:rPr>
          <w:rFonts w:ascii="Times New Roman" w:eastAsia="Times New Roman" w:hAnsi="Times New Roman" w:cs="Times New Roman"/>
          <w:color w:val="000000"/>
          <w:sz w:val="28"/>
          <w:szCs w:val="28"/>
          <w:lang w:eastAsia="ru-RU"/>
        </w:rPr>
        <w:t xml:space="preserve"> Попытайтесь решать проблемы вместе, в сотрудничестве с ребенком, но не за него.</w:t>
      </w:r>
    </w:p>
    <w:p w:rsidR="00635201" w:rsidRP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b/>
          <w:bCs/>
          <w:color w:val="0033CC"/>
          <w:sz w:val="28"/>
          <w:szCs w:val="28"/>
          <w:lang w:eastAsia="ru-RU"/>
        </w:rPr>
        <w:t>4. Агрессивно-боязливый ребенок.</w:t>
      </w:r>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000000"/>
          <w:sz w:val="28"/>
          <w:szCs w:val="28"/>
          <w:lang w:eastAsia="ru-RU"/>
        </w:rPr>
        <w:t xml:space="preserve">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w:t>
      </w:r>
      <w:proofErr w:type="gramStart"/>
      <w:r w:rsidRPr="00635201">
        <w:rPr>
          <w:rFonts w:ascii="Times New Roman" w:eastAsia="Times New Roman" w:hAnsi="Times New Roman" w:cs="Times New Roman"/>
          <w:color w:val="000000"/>
          <w:sz w:val="28"/>
          <w:szCs w:val="28"/>
          <w:lang w:eastAsia="ru-RU"/>
        </w:rPr>
        <w:t>приятного</w:t>
      </w:r>
      <w:proofErr w:type="gramEnd"/>
      <w:r w:rsidRPr="00635201">
        <w:rPr>
          <w:rFonts w:ascii="Times New Roman" w:eastAsia="Times New Roman" w:hAnsi="Times New Roman" w:cs="Times New Roman"/>
          <w:color w:val="000000"/>
          <w:sz w:val="28"/>
          <w:szCs w:val="28"/>
          <w:lang w:eastAsia="ru-RU"/>
        </w:rPr>
        <w:t xml:space="preserve"> с неприятным с преобладанием приятного.</w:t>
      </w:r>
    </w:p>
    <w:p w:rsidR="00635201" w:rsidRPr="00635201" w:rsidRDefault="00635201" w:rsidP="006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b/>
          <w:bCs/>
          <w:color w:val="0033CC"/>
          <w:sz w:val="28"/>
          <w:szCs w:val="28"/>
          <w:lang w:eastAsia="ru-RU"/>
        </w:rPr>
        <w:t>5. Агрессивно-бесчувственный ребенок.</w:t>
      </w:r>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000000"/>
          <w:sz w:val="28"/>
          <w:szCs w:val="28"/>
          <w:lang w:eastAsia="ru-RU"/>
        </w:rPr>
        <w:t xml:space="preserve">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w:t>
      </w:r>
      <w:r w:rsidRPr="00635201">
        <w:rPr>
          <w:rFonts w:ascii="Times New Roman" w:eastAsia="Times New Roman" w:hAnsi="Times New Roman" w:cs="Times New Roman"/>
          <w:color w:val="000000"/>
          <w:sz w:val="28"/>
          <w:szCs w:val="28"/>
          <w:lang w:eastAsia="ru-RU"/>
        </w:rPr>
        <w:lastRenderedPageBreak/>
        <w:t>(эмоциональной) возбудимости, которые передаются от родителей или близких ребенка.</w:t>
      </w:r>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proofErr w:type="gramStart"/>
      <w:r w:rsidRPr="00635201">
        <w:rPr>
          <w:rFonts w:ascii="Times New Roman" w:eastAsia="Times New Roman" w:hAnsi="Times New Roman" w:cs="Times New Roman"/>
          <w:color w:val="000000"/>
          <w:sz w:val="28"/>
          <w:szCs w:val="28"/>
          <w:lang w:eastAsia="ru-RU"/>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roofErr w:type="gramEnd"/>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000000"/>
          <w:sz w:val="28"/>
          <w:szCs w:val="28"/>
          <w:lang w:eastAsia="ru-RU"/>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w:t>
      </w:r>
    </w:p>
    <w:p w:rsidR="00635201" w:rsidRPr="00635201" w:rsidRDefault="00635201" w:rsidP="00635201">
      <w:pPr>
        <w:shd w:val="clear" w:color="auto" w:fill="FFFFFF"/>
        <w:spacing w:after="785" w:line="240" w:lineRule="auto"/>
        <w:jc w:val="both"/>
        <w:rPr>
          <w:rFonts w:ascii="Times New Roman" w:eastAsia="Times New Roman" w:hAnsi="Times New Roman" w:cs="Times New Roman"/>
          <w:color w:val="000000"/>
          <w:sz w:val="28"/>
          <w:szCs w:val="28"/>
          <w:lang w:eastAsia="ru-RU"/>
        </w:rPr>
      </w:pPr>
      <w:r w:rsidRPr="00635201">
        <w:rPr>
          <w:rFonts w:ascii="Times New Roman" w:eastAsia="Times New Roman" w:hAnsi="Times New Roman" w:cs="Times New Roman"/>
          <w:color w:val="000000"/>
          <w:sz w:val="28"/>
          <w:szCs w:val="28"/>
          <w:lang w:eastAsia="ru-RU"/>
        </w:rPr>
        <w:t xml:space="preserve">Если это не помогает, приучайте ребенка нести ответственность, — «отрабатывать» за свое агрессивное поведение («А теперь </w:t>
      </w:r>
      <w:proofErr w:type="gramStart"/>
      <w:r w:rsidRPr="00635201">
        <w:rPr>
          <w:rFonts w:ascii="Times New Roman" w:eastAsia="Times New Roman" w:hAnsi="Times New Roman" w:cs="Times New Roman"/>
          <w:color w:val="000000"/>
          <w:sz w:val="28"/>
          <w:szCs w:val="28"/>
          <w:lang w:eastAsia="ru-RU"/>
        </w:rPr>
        <w:t>иди</w:t>
      </w:r>
      <w:proofErr w:type="gramEnd"/>
      <w:r w:rsidRPr="00635201">
        <w:rPr>
          <w:rFonts w:ascii="Times New Roman" w:eastAsia="Times New Roman" w:hAnsi="Times New Roman" w:cs="Times New Roman"/>
          <w:color w:val="000000"/>
          <w:sz w:val="28"/>
          <w:szCs w:val="28"/>
          <w:lang w:eastAsia="ru-RU"/>
        </w:rPr>
        <w:t xml:space="preserve"> извинись», — «погладь по голове», — «пожми руку», — «предложи игрушку обиженному тобой ребенку» и т.п.).</w:t>
      </w:r>
    </w:p>
    <w:p w:rsidR="00AF7265" w:rsidRPr="00635201" w:rsidRDefault="00635201" w:rsidP="00635201">
      <w:pPr>
        <w:spacing w:line="240" w:lineRule="auto"/>
        <w:jc w:val="both"/>
        <w:rPr>
          <w:rFonts w:ascii="Times New Roman" w:hAnsi="Times New Roman" w:cs="Times New Roman"/>
          <w:sz w:val="28"/>
          <w:szCs w:val="28"/>
        </w:rPr>
      </w:pPr>
      <w:r w:rsidRPr="00635201">
        <w:rPr>
          <w:rFonts w:ascii="Times New Roman" w:eastAsia="Times New Roman" w:hAnsi="Times New Roman" w:cs="Times New Roman"/>
          <w:color w:val="000000"/>
          <w:sz w:val="28"/>
          <w:szCs w:val="28"/>
          <w:shd w:val="clear" w:color="auto" w:fill="FFFFFF"/>
          <w:lang w:eastAsia="ru-RU"/>
        </w:rPr>
        <w:t xml:space="preserve">Источник: Г.Э. </w:t>
      </w:r>
      <w:proofErr w:type="spellStart"/>
      <w:r w:rsidRPr="00635201">
        <w:rPr>
          <w:rFonts w:ascii="Times New Roman" w:eastAsia="Times New Roman" w:hAnsi="Times New Roman" w:cs="Times New Roman"/>
          <w:color w:val="000000"/>
          <w:sz w:val="28"/>
          <w:szCs w:val="28"/>
          <w:shd w:val="clear" w:color="auto" w:fill="FFFFFF"/>
          <w:lang w:eastAsia="ru-RU"/>
        </w:rPr>
        <w:t>Бреслав</w:t>
      </w:r>
      <w:proofErr w:type="spellEnd"/>
      <w:r w:rsidRPr="00635201">
        <w:rPr>
          <w:rFonts w:ascii="Times New Roman" w:eastAsia="Times New Roman" w:hAnsi="Times New Roman" w:cs="Times New Roman"/>
          <w:color w:val="000000"/>
          <w:sz w:val="28"/>
          <w:szCs w:val="28"/>
          <w:shd w:val="clear" w:color="auto" w:fill="FFFFFF"/>
          <w:lang w:eastAsia="ru-RU"/>
        </w:rPr>
        <w:t xml:space="preserve"> «Психологическая коррекция детской и подростковой агрессивности» и А.А.Романов «</w:t>
      </w:r>
      <w:proofErr w:type="spellStart"/>
      <w:r w:rsidRPr="00635201">
        <w:rPr>
          <w:rFonts w:ascii="Times New Roman" w:eastAsia="Times New Roman" w:hAnsi="Times New Roman" w:cs="Times New Roman"/>
          <w:color w:val="000000"/>
          <w:sz w:val="28"/>
          <w:szCs w:val="28"/>
          <w:shd w:val="clear" w:color="auto" w:fill="FFFFFF"/>
          <w:lang w:eastAsia="ru-RU"/>
        </w:rPr>
        <w:t>Игротерапия</w:t>
      </w:r>
      <w:proofErr w:type="spellEnd"/>
      <w:r w:rsidRPr="00635201">
        <w:rPr>
          <w:rFonts w:ascii="Times New Roman" w:eastAsia="Times New Roman" w:hAnsi="Times New Roman" w:cs="Times New Roman"/>
          <w:color w:val="000000"/>
          <w:sz w:val="28"/>
          <w:szCs w:val="28"/>
          <w:shd w:val="clear" w:color="auto" w:fill="FFFFFF"/>
          <w:lang w:eastAsia="ru-RU"/>
        </w:rPr>
        <w:t>: как преодолеть агрессивность у детей».</w:t>
      </w:r>
    </w:p>
    <w:sectPr w:rsidR="00AF7265" w:rsidRPr="00635201" w:rsidSect="006E4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35201"/>
    <w:rsid w:val="00635201"/>
    <w:rsid w:val="006E4E8B"/>
    <w:rsid w:val="00753794"/>
    <w:rsid w:val="00D6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201"/>
  </w:style>
  <w:style w:type="paragraph" w:styleId="a4">
    <w:name w:val="Balloon Text"/>
    <w:basedOn w:val="a"/>
    <w:link w:val="a5"/>
    <w:uiPriority w:val="99"/>
    <w:semiHidden/>
    <w:unhideWhenUsed/>
    <w:rsid w:val="00635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7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1964</Words>
  <Characters>11199</Characters>
  <Application>Microsoft Office Word</Application>
  <DocSecurity>0</DocSecurity>
  <Lines>93</Lines>
  <Paragraphs>26</Paragraphs>
  <ScaleCrop>false</ScaleCrop>
  <Company>Reanimator Extreme Edition</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diablo</dc:creator>
  <cp:lastModifiedBy>diablo</cp:lastModifiedBy>
  <cp:revision>1</cp:revision>
  <dcterms:created xsi:type="dcterms:W3CDTF">2014-12-12T17:56:00Z</dcterms:created>
  <dcterms:modified xsi:type="dcterms:W3CDTF">2014-12-12T18:02:00Z</dcterms:modified>
</cp:coreProperties>
</file>