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94" w:tblpY="221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1"/>
        <w:gridCol w:w="2099"/>
        <w:gridCol w:w="3679"/>
        <w:gridCol w:w="3153"/>
        <w:gridCol w:w="2268"/>
        <w:gridCol w:w="1276"/>
      </w:tblGrid>
      <w:tr w:rsidR="009D1C18" w:rsidRPr="009D1C18" w:rsidTr="000B78D4">
        <w:trPr>
          <w:trHeight w:val="132"/>
        </w:trPr>
        <w:tc>
          <w:tcPr>
            <w:tcW w:w="675" w:type="dxa"/>
            <w:vMerge w:val="restart"/>
          </w:tcPr>
          <w:p w:rsidR="009D1C18" w:rsidRPr="009D1C18" w:rsidRDefault="009D1C18" w:rsidP="009D1C18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>№ урока</w:t>
            </w:r>
          </w:p>
        </w:tc>
        <w:tc>
          <w:tcPr>
            <w:tcW w:w="2551" w:type="dxa"/>
            <w:vMerge w:val="restart"/>
          </w:tcPr>
          <w:p w:rsidR="009D1C18" w:rsidRPr="009D1C18" w:rsidRDefault="009D1C18" w:rsidP="009D1C18">
            <w:pPr>
              <w:jc w:val="center"/>
            </w:pPr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Тема раздела </w:t>
            </w:r>
          </w:p>
          <w:p w:rsidR="009D1C18" w:rsidRPr="009D1C18" w:rsidRDefault="009D1C18" w:rsidP="009D1C18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>Тема урока</w:t>
            </w:r>
          </w:p>
          <w:p w:rsidR="009D1C18" w:rsidRPr="009D1C18" w:rsidRDefault="009D1C18" w:rsidP="00C21BEE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5778" w:type="dxa"/>
            <w:gridSpan w:val="2"/>
          </w:tcPr>
          <w:p w:rsidR="009D1C18" w:rsidRPr="009D1C18" w:rsidRDefault="009D1C18" w:rsidP="00376BEA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3153" w:type="dxa"/>
            <w:vMerge w:val="restart"/>
          </w:tcPr>
          <w:p w:rsidR="009D1C18" w:rsidRDefault="009D1C18" w:rsidP="009D1C18">
            <w:pPr>
              <w:spacing w:before="0"/>
              <w:ind w:firstLine="175"/>
              <w:jc w:val="center"/>
              <w:rPr>
                <w:b/>
                <w:bCs/>
                <w:color w:val="000000"/>
                <w:kern w:val="24"/>
              </w:rPr>
            </w:pPr>
          </w:p>
          <w:p w:rsidR="009D1C18" w:rsidRDefault="009D1C18" w:rsidP="009D1C18">
            <w:pPr>
              <w:spacing w:before="0"/>
              <w:ind w:firstLine="175"/>
              <w:jc w:val="center"/>
              <w:rPr>
                <w:b/>
                <w:bCs/>
                <w:color w:val="000000"/>
                <w:kern w:val="24"/>
              </w:rPr>
            </w:pPr>
          </w:p>
          <w:p w:rsidR="009D1C18" w:rsidRPr="009D1C18" w:rsidRDefault="009D1C18" w:rsidP="009D1C18">
            <w:pPr>
              <w:spacing w:before="0"/>
              <w:ind w:firstLine="175"/>
              <w:jc w:val="center"/>
            </w:pPr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>Возможные виды деятельности учащихся</w:t>
            </w:r>
          </w:p>
        </w:tc>
        <w:tc>
          <w:tcPr>
            <w:tcW w:w="2268" w:type="dxa"/>
            <w:vMerge w:val="restart"/>
          </w:tcPr>
          <w:p w:rsidR="009D1C18" w:rsidRPr="009D1C18" w:rsidRDefault="009D1C18" w:rsidP="009D1C18">
            <w:pPr>
              <w:spacing w:before="0"/>
              <w:ind w:firstLine="175"/>
              <w:jc w:val="center"/>
            </w:pPr>
          </w:p>
          <w:p w:rsidR="009D1C18" w:rsidRPr="009D1C18" w:rsidRDefault="009D1C18" w:rsidP="009D1C18">
            <w:pPr>
              <w:ind w:firstLine="175"/>
              <w:jc w:val="center"/>
            </w:pPr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>Возможные формы контроля</w:t>
            </w:r>
          </w:p>
        </w:tc>
        <w:tc>
          <w:tcPr>
            <w:tcW w:w="1276" w:type="dxa"/>
            <w:vMerge w:val="restart"/>
          </w:tcPr>
          <w:p w:rsidR="009D1C18" w:rsidRDefault="009D1C18" w:rsidP="000B78D4">
            <w:pPr>
              <w:spacing w:before="0"/>
              <w:ind w:firstLine="175"/>
              <w:rPr>
                <w:b/>
                <w:bCs/>
                <w:color w:val="000000"/>
                <w:kern w:val="24"/>
              </w:rPr>
            </w:pPr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Дата </w:t>
            </w:r>
            <w:proofErr w:type="spellStart"/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>проведе</w:t>
            </w:r>
            <w:proofErr w:type="spellEnd"/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-</w:t>
            </w:r>
          </w:p>
          <w:p w:rsidR="009D1C18" w:rsidRPr="009D1C18" w:rsidRDefault="009D1C18" w:rsidP="000B78D4">
            <w:pPr>
              <w:spacing w:before="0"/>
              <w:ind w:firstLine="175"/>
            </w:pPr>
            <w:proofErr w:type="spellStart"/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>ния</w:t>
            </w:r>
            <w:proofErr w:type="spellEnd"/>
          </w:p>
        </w:tc>
      </w:tr>
      <w:tr w:rsidR="009D1C18" w:rsidRPr="009D1C18" w:rsidTr="000B78D4">
        <w:trPr>
          <w:trHeight w:val="362"/>
        </w:trPr>
        <w:tc>
          <w:tcPr>
            <w:tcW w:w="675" w:type="dxa"/>
            <w:vMerge/>
          </w:tcPr>
          <w:p w:rsidR="009D1C18" w:rsidRPr="009D1C18" w:rsidRDefault="009D1C18" w:rsidP="00376BEA">
            <w:pPr>
              <w:jc w:val="center"/>
            </w:pPr>
          </w:p>
        </w:tc>
        <w:tc>
          <w:tcPr>
            <w:tcW w:w="2551" w:type="dxa"/>
            <w:vMerge/>
          </w:tcPr>
          <w:p w:rsidR="009D1C18" w:rsidRPr="009D1C18" w:rsidRDefault="009D1C18" w:rsidP="00376BEA">
            <w:pPr>
              <w:jc w:val="center"/>
            </w:pPr>
          </w:p>
        </w:tc>
        <w:tc>
          <w:tcPr>
            <w:tcW w:w="2099" w:type="dxa"/>
          </w:tcPr>
          <w:p w:rsidR="009D1C18" w:rsidRPr="009D1C18" w:rsidRDefault="009D1C18" w:rsidP="00376BEA">
            <w:pPr>
              <w:jc w:val="center"/>
            </w:pPr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>Освоение предметных знаний (базовые понятия)</w:t>
            </w:r>
          </w:p>
        </w:tc>
        <w:tc>
          <w:tcPr>
            <w:tcW w:w="3679" w:type="dxa"/>
          </w:tcPr>
          <w:p w:rsidR="009D1C18" w:rsidRPr="009D1C18" w:rsidRDefault="009D1C18" w:rsidP="00376BEA">
            <w:pPr>
              <w:jc w:val="center"/>
            </w:pPr>
            <w:r w:rsidRPr="009D1C18">
              <w:rPr>
                <w:b/>
                <w:bCs/>
                <w:color w:val="000000"/>
                <w:kern w:val="24"/>
                <w:sz w:val="22"/>
                <w:szCs w:val="22"/>
              </w:rPr>
              <w:t>Универсальные учебные действия (личностные и метапредметные результаты)</w:t>
            </w:r>
          </w:p>
        </w:tc>
        <w:tc>
          <w:tcPr>
            <w:tcW w:w="3153" w:type="dxa"/>
            <w:vMerge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2268" w:type="dxa"/>
            <w:vMerge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1276" w:type="dxa"/>
            <w:vMerge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3717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  <w:rPr>
                <w:b/>
              </w:rPr>
            </w:pPr>
            <w:r w:rsidRPr="009D1C18">
              <w:rPr>
                <w:b/>
                <w:sz w:val="22"/>
                <w:szCs w:val="22"/>
              </w:rPr>
              <w:t xml:space="preserve">«Пришла пора учиться» 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b/>
                <w:sz w:val="22"/>
                <w:szCs w:val="22"/>
              </w:rPr>
              <w:t>13 ч</w:t>
            </w:r>
            <w:r w:rsidRPr="009D1C18">
              <w:rPr>
                <w:sz w:val="22"/>
                <w:szCs w:val="22"/>
              </w:rPr>
              <w:t xml:space="preserve"> 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Вводный урок. «Что такое Окружающий мир»</w:t>
            </w: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Формирование представления </w:t>
            </w:r>
            <w:proofErr w:type="gramStart"/>
            <w:r w:rsidRPr="009D1C18">
              <w:rPr>
                <w:sz w:val="22"/>
                <w:szCs w:val="22"/>
              </w:rPr>
              <w:t>о</w:t>
            </w:r>
            <w:proofErr w:type="gramEnd"/>
            <w:r w:rsidRPr="009D1C18">
              <w:rPr>
                <w:sz w:val="22"/>
                <w:szCs w:val="22"/>
              </w:rPr>
              <w:t xml:space="preserve"> информационном пространстве ученика, его компоненте, их взаимосвязи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Исследовать предметы окружающего мира: сопоставить и сравнить по общим и отличительным признакам.</w:t>
            </w:r>
          </w:p>
        </w:tc>
        <w:tc>
          <w:tcPr>
            <w:tcW w:w="3153" w:type="dxa"/>
            <w:vMerge w:val="restart"/>
          </w:tcPr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Рассказывать</w:t>
            </w:r>
            <w:r w:rsidRPr="000B78D4">
              <w:rPr>
                <w:sz w:val="22"/>
                <w:szCs w:val="22"/>
              </w:rPr>
              <w:t>, что изображено на иллюстрации в учебнике.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Отвечать</w:t>
            </w:r>
            <w:r w:rsidRPr="000B78D4">
              <w:rPr>
                <w:sz w:val="22"/>
                <w:szCs w:val="22"/>
              </w:rPr>
              <w:t xml:space="preserve"> на вопросы учителя (с опорой на иллюстрации).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Называть</w:t>
            </w:r>
            <w:r w:rsidRPr="000B78D4">
              <w:rPr>
                <w:sz w:val="22"/>
                <w:szCs w:val="22"/>
              </w:rPr>
              <w:t xml:space="preserve"> и </w:t>
            </w:r>
            <w:r w:rsidRPr="000B78D4">
              <w:rPr>
                <w:i/>
                <w:iCs/>
                <w:sz w:val="22"/>
                <w:szCs w:val="22"/>
              </w:rPr>
              <w:t>различать</w:t>
            </w:r>
            <w:r w:rsidRPr="000B78D4">
              <w:rPr>
                <w:sz w:val="22"/>
                <w:szCs w:val="22"/>
              </w:rPr>
              <w:t xml:space="preserve"> окружающие предметы и их признаки.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Сопоставлять</w:t>
            </w:r>
            <w:r w:rsidRPr="000B78D4">
              <w:rPr>
                <w:sz w:val="22"/>
                <w:szCs w:val="22"/>
              </w:rPr>
              <w:t xml:space="preserve"> признаки предметов и явлений, </w:t>
            </w:r>
            <w:r w:rsidRPr="000B78D4">
              <w:rPr>
                <w:i/>
                <w:iCs/>
                <w:sz w:val="22"/>
                <w:szCs w:val="22"/>
              </w:rPr>
              <w:t>определять</w:t>
            </w:r>
            <w:r w:rsidRPr="000B78D4">
              <w:rPr>
                <w:sz w:val="22"/>
                <w:szCs w:val="22"/>
              </w:rPr>
              <w:t xml:space="preserve"> сходства и различия.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Группировать</w:t>
            </w:r>
            <w:r w:rsidRPr="000B78D4">
              <w:rPr>
                <w:sz w:val="22"/>
                <w:szCs w:val="22"/>
              </w:rPr>
              <w:t xml:space="preserve"> предметы по заданному признаку (игрушки и предметы, необходимые в школе).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Устанавливать</w:t>
            </w:r>
            <w:r w:rsidRPr="000B78D4">
              <w:rPr>
                <w:sz w:val="22"/>
                <w:szCs w:val="22"/>
              </w:rPr>
              <w:t xml:space="preserve"> правильную последовательность событий (с опорой на рисунки).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lastRenderedPageBreak/>
              <w:t>Наблюдать</w:t>
            </w:r>
            <w:r w:rsidRPr="000B78D4">
              <w:rPr>
                <w:sz w:val="22"/>
                <w:szCs w:val="22"/>
              </w:rPr>
              <w:t xml:space="preserve"> на экскурсии признаки ранней осени, </w:t>
            </w:r>
            <w:r w:rsidRPr="000B78D4">
              <w:rPr>
                <w:i/>
                <w:iCs/>
                <w:sz w:val="22"/>
                <w:szCs w:val="22"/>
              </w:rPr>
              <w:t>сравнивать</w:t>
            </w:r>
            <w:r w:rsidRPr="000B78D4">
              <w:rPr>
                <w:sz w:val="22"/>
                <w:szCs w:val="22"/>
              </w:rPr>
              <w:t xml:space="preserve"> наблюдения с иллюстрациями в учебнике,</w:t>
            </w:r>
            <w:r w:rsidRPr="000B78D4">
              <w:rPr>
                <w:i/>
                <w:iCs/>
                <w:sz w:val="22"/>
                <w:szCs w:val="22"/>
              </w:rPr>
              <w:t xml:space="preserve"> называть</w:t>
            </w:r>
            <w:r w:rsidRPr="000B78D4">
              <w:rPr>
                <w:sz w:val="22"/>
                <w:szCs w:val="22"/>
              </w:rPr>
              <w:t xml:space="preserve"> признаки ранней осени.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Объяснять</w:t>
            </w:r>
            <w:r w:rsidRPr="000B78D4">
              <w:rPr>
                <w:sz w:val="22"/>
                <w:szCs w:val="22"/>
              </w:rPr>
              <w:t xml:space="preserve"> значение некоторых дорожных знаков. 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Обсуждать</w:t>
            </w:r>
            <w:r w:rsidRPr="000B78D4">
              <w:rPr>
                <w:sz w:val="22"/>
                <w:szCs w:val="22"/>
              </w:rPr>
              <w:t xml:space="preserve"> значение правильной организации распорядка дня.</w:t>
            </w:r>
          </w:p>
          <w:p w:rsidR="000B78D4" w:rsidRPr="000B78D4" w:rsidRDefault="000B78D4" w:rsidP="00376BEA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lang w:val="en-US"/>
              </w:rPr>
            </w:pPr>
            <w:r w:rsidRPr="000B78D4">
              <w:rPr>
                <w:sz w:val="22"/>
                <w:szCs w:val="22"/>
                <w:lang w:val="en-US"/>
              </w:rPr>
              <w:sym w:font="Wingdings" w:char="F0AC"/>
            </w:r>
            <w:r w:rsidRPr="000B78D4">
              <w:rPr>
                <w:sz w:val="22"/>
                <w:szCs w:val="22"/>
                <w:lang w:val="en-US"/>
              </w:rPr>
              <w:sym w:font="Wingdings" w:char="F0AC"/>
            </w:r>
            <w:r w:rsidRPr="000B78D4">
              <w:rPr>
                <w:sz w:val="22"/>
                <w:szCs w:val="22"/>
                <w:lang w:val="en-US"/>
              </w:rPr>
              <w:sym w:font="Wingdings" w:char="F0AC"/>
            </w:r>
          </w:p>
          <w:p w:rsidR="000B78D4" w:rsidRPr="000B78D4" w:rsidRDefault="000B78D4" w:rsidP="00376BEA">
            <w:pPr>
              <w:spacing w:line="288" w:lineRule="auto"/>
              <w:rPr>
                <w:u w:val="single"/>
              </w:rPr>
            </w:pPr>
            <w:r w:rsidRPr="000B78D4">
              <w:rPr>
                <w:i/>
                <w:iCs/>
                <w:sz w:val="22"/>
                <w:szCs w:val="22"/>
              </w:rPr>
              <w:t>Знакомиться</w:t>
            </w:r>
            <w:r w:rsidRPr="000B78D4">
              <w:rPr>
                <w:sz w:val="22"/>
                <w:szCs w:val="22"/>
              </w:rPr>
              <w:t xml:space="preserve"> с одноклассниками (работа в парах).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Ориентироваться</w:t>
            </w:r>
            <w:r w:rsidRPr="000B78D4">
              <w:rPr>
                <w:sz w:val="22"/>
                <w:szCs w:val="22"/>
              </w:rPr>
              <w:t xml:space="preserve"> в школе (находить свой класс, свое место в классе).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Обсуждать</w:t>
            </w:r>
            <w:r w:rsidRPr="000B78D4">
              <w:rPr>
                <w:sz w:val="22"/>
                <w:szCs w:val="22"/>
              </w:rPr>
              <w:t xml:space="preserve"> правила общения со сверстниками и взрослыми в школе, дома, на улице и </w:t>
            </w:r>
            <w:r w:rsidRPr="000B78D4">
              <w:rPr>
                <w:i/>
                <w:iCs/>
                <w:sz w:val="22"/>
                <w:szCs w:val="22"/>
              </w:rPr>
              <w:t>выполнять</w:t>
            </w:r>
            <w:r w:rsidRPr="000B78D4">
              <w:rPr>
                <w:sz w:val="22"/>
                <w:szCs w:val="22"/>
              </w:rPr>
              <w:t xml:space="preserve"> их.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Задавать</w:t>
            </w:r>
            <w:r w:rsidRPr="000B78D4">
              <w:rPr>
                <w:sz w:val="22"/>
                <w:szCs w:val="22"/>
              </w:rPr>
              <w:t xml:space="preserve"> вопросы сверстникам и взрослым по </w:t>
            </w:r>
            <w:r w:rsidRPr="000B78D4">
              <w:rPr>
                <w:sz w:val="22"/>
                <w:szCs w:val="22"/>
              </w:rPr>
              <w:lastRenderedPageBreak/>
              <w:t>заданной теме (работа в парах и проектная деятельность).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Выделять</w:t>
            </w:r>
            <w:r w:rsidRPr="000B78D4">
              <w:rPr>
                <w:sz w:val="22"/>
                <w:szCs w:val="22"/>
              </w:rPr>
              <w:t xml:space="preserve"> то, что уже усвоено и что подлежит усвоению (с опорой на маршрутные листы).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Работать</w:t>
            </w:r>
            <w:r w:rsidRPr="000B78D4">
              <w:rPr>
                <w:sz w:val="22"/>
                <w:szCs w:val="22"/>
              </w:rPr>
              <w:t xml:space="preserve"> в малых группах (в парах).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Находить</w:t>
            </w:r>
            <w:r w:rsidRPr="000B78D4">
              <w:rPr>
                <w:sz w:val="22"/>
                <w:szCs w:val="22"/>
              </w:rPr>
              <w:t xml:space="preserve"> (с помощью учителя) нужную информацию в справочнике учебника.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Моделировать</w:t>
            </w:r>
            <w:r w:rsidRPr="000B78D4">
              <w:rPr>
                <w:sz w:val="22"/>
                <w:szCs w:val="22"/>
              </w:rPr>
              <w:t xml:space="preserve"> дорогу от дома до школы (возможные опасности и правила безопасного поведения).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i/>
                <w:iCs/>
                <w:sz w:val="22"/>
                <w:szCs w:val="22"/>
              </w:rPr>
              <w:t>Выбирать</w:t>
            </w:r>
            <w:r w:rsidRPr="000B78D4">
              <w:rPr>
                <w:sz w:val="22"/>
                <w:szCs w:val="22"/>
              </w:rPr>
              <w:t xml:space="preserve"> форму участия в проектной деятельности.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sz w:val="22"/>
                <w:szCs w:val="22"/>
              </w:rPr>
              <w:t>Объяснять значение изучения предмета «Окружающий мир»;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sz w:val="22"/>
                <w:szCs w:val="22"/>
              </w:rPr>
              <w:t>объяснять значение правил поведения в школе и на улице;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sz w:val="22"/>
                <w:szCs w:val="22"/>
              </w:rPr>
              <w:t>рассказывать значение школы в жизни детей;</w:t>
            </w:r>
          </w:p>
          <w:p w:rsidR="000B78D4" w:rsidRPr="000B78D4" w:rsidRDefault="000B78D4" w:rsidP="00376BEA">
            <w:pPr>
              <w:spacing w:line="288" w:lineRule="auto"/>
            </w:pPr>
            <w:r w:rsidRPr="000B78D4">
              <w:rPr>
                <w:sz w:val="22"/>
                <w:szCs w:val="22"/>
              </w:rPr>
              <w:lastRenderedPageBreak/>
              <w:t>Оценивать своё поведение и поведение других детей в школе, во дворе школы, на улице.</w:t>
            </w: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>Текущий устный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3.09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Ты и твоё имя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Формировать представление о том, кого называют другом, как нужно относиться к друзьям.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Исследовать предметы окружающего мира: сопоставить и сравнить по общим и отличительным признакам.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5.09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3, 4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Твоя школа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Формировать представление о профессиях работников школы. Уважение к их труду. Соблюдение правил поведения на уроках, в школе.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Умение ориентироваться  в окружающей обстановке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опрос.</w:t>
            </w:r>
          </w:p>
        </w:tc>
        <w:tc>
          <w:tcPr>
            <w:tcW w:w="1276" w:type="dxa"/>
          </w:tcPr>
          <w:p w:rsidR="000B78D4" w:rsidRDefault="0025589B" w:rsidP="00376BEA">
            <w:pPr>
              <w:spacing w:before="0"/>
              <w:ind w:firstLine="175"/>
            </w:pPr>
            <w:r>
              <w:t>10.09</w:t>
            </w:r>
          </w:p>
          <w:p w:rsidR="0025589B" w:rsidRPr="009D1C18" w:rsidRDefault="0025589B" w:rsidP="00376BEA">
            <w:pPr>
              <w:spacing w:before="0"/>
              <w:ind w:firstLine="175"/>
            </w:pPr>
            <w:r>
              <w:t>12.09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5, 6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Во дворе школы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Умение ориентироваться  в окружающей обстановке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Наблюдение. Устный опрос.</w:t>
            </w:r>
          </w:p>
        </w:tc>
        <w:tc>
          <w:tcPr>
            <w:tcW w:w="1276" w:type="dxa"/>
          </w:tcPr>
          <w:p w:rsidR="0025589B" w:rsidRDefault="0025589B" w:rsidP="00376BEA">
            <w:pPr>
              <w:spacing w:before="0"/>
              <w:ind w:firstLine="175"/>
            </w:pPr>
            <w:r>
              <w:t>17.09</w:t>
            </w:r>
          </w:p>
          <w:p w:rsidR="000B78D4" w:rsidRPr="009D1C18" w:rsidRDefault="0025589B" w:rsidP="00376BEA">
            <w:pPr>
              <w:spacing w:before="0"/>
              <w:ind w:firstLine="175"/>
            </w:pPr>
            <w:r>
              <w:t>19.09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7, 8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Вот и лето прошло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времена года, наиболее характерные признаки времён года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Работа с информацией.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Наблюдение. Устный опрос.</w:t>
            </w:r>
          </w:p>
        </w:tc>
        <w:tc>
          <w:tcPr>
            <w:tcW w:w="1276" w:type="dxa"/>
          </w:tcPr>
          <w:p w:rsidR="000B78D4" w:rsidRDefault="0025589B" w:rsidP="00376BEA">
            <w:pPr>
              <w:spacing w:before="0"/>
              <w:ind w:firstLine="175"/>
            </w:pPr>
            <w:r>
              <w:t>24.09</w:t>
            </w:r>
          </w:p>
          <w:p w:rsidR="0025589B" w:rsidRPr="009D1C18" w:rsidRDefault="0025589B" w:rsidP="00376BEA">
            <w:pPr>
              <w:spacing w:before="0"/>
              <w:ind w:firstLine="175"/>
            </w:pPr>
            <w:r>
              <w:t>26.09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Дорога в школу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правила дорожного движения. Уметь – выполнять правила безопасного поведения на улице и общественных местах.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Использование правил ДД для безопасности жизнедеятельности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фронтальный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Дорога в школу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устройство светофора, дорожные знаки, виды транспорта, устройство перекрёстка, правила дорожного движения. Уметь – распознавать основные дорожные знаки и применять их на практике.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Использование правил ДД для безопасности жизнедеятельности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1.10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Твой распорядок дня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Знать – правила личной гигиены </w:t>
            </w:r>
            <w:proofErr w:type="gramStart"/>
            <w:r w:rsidRPr="009D1C18">
              <w:rPr>
                <w:sz w:val="22"/>
                <w:szCs w:val="22"/>
              </w:rPr>
              <w:t>и о её</w:t>
            </w:r>
            <w:proofErr w:type="gramEnd"/>
            <w:r w:rsidRPr="009D1C18">
              <w:rPr>
                <w:sz w:val="22"/>
                <w:szCs w:val="22"/>
              </w:rPr>
              <w:t xml:space="preserve"> предметах и их назначении. Уметь – выполнять основные элементы </w:t>
            </w:r>
            <w:r w:rsidRPr="009D1C18">
              <w:rPr>
                <w:sz w:val="22"/>
                <w:szCs w:val="22"/>
              </w:rPr>
              <w:lastRenderedPageBreak/>
              <w:t>личной гигиены.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>Усвоение  и применение правил здорового образа жизни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3.10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12,13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Осень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основные правила поведения в природе. Основные признаки осени.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основных признаков осени, правильно вести себя в природе.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Обобщение результатов наблюдения путём сравнения.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опрос.</w:t>
            </w:r>
          </w:p>
        </w:tc>
        <w:tc>
          <w:tcPr>
            <w:tcW w:w="1276" w:type="dxa"/>
          </w:tcPr>
          <w:p w:rsidR="000B78D4" w:rsidRDefault="0025589B" w:rsidP="00376BEA">
            <w:pPr>
              <w:spacing w:before="0"/>
              <w:ind w:firstLine="175"/>
            </w:pPr>
            <w:r>
              <w:t>8.10</w:t>
            </w:r>
          </w:p>
          <w:p w:rsidR="0025589B" w:rsidRPr="009D1C18" w:rsidRDefault="0025589B" w:rsidP="00376BEA">
            <w:pPr>
              <w:spacing w:before="0"/>
              <w:ind w:firstLine="175"/>
            </w:pPr>
            <w:r>
              <w:t>10.10</w:t>
            </w:r>
          </w:p>
        </w:tc>
      </w:tr>
      <w:tr w:rsidR="009D1C18" w:rsidRPr="009D1C18" w:rsidTr="000B78D4">
        <w:trPr>
          <w:trHeight w:val="362"/>
        </w:trPr>
        <w:tc>
          <w:tcPr>
            <w:tcW w:w="675" w:type="dxa"/>
          </w:tcPr>
          <w:p w:rsidR="009D1C18" w:rsidRPr="009D1C18" w:rsidRDefault="009D1C18" w:rsidP="00376BEA">
            <w:pPr>
              <w:spacing w:before="0"/>
              <w:ind w:left="-945" w:firstLine="709"/>
              <w:jc w:val="center"/>
            </w:pPr>
          </w:p>
        </w:tc>
        <w:tc>
          <w:tcPr>
            <w:tcW w:w="2551" w:type="dxa"/>
          </w:tcPr>
          <w:p w:rsidR="009D1C18" w:rsidRPr="009D1C18" w:rsidRDefault="009D1C18" w:rsidP="00376BEA">
            <w:pPr>
              <w:spacing w:before="0"/>
              <w:ind w:firstLine="175"/>
              <w:rPr>
                <w:b/>
              </w:rPr>
            </w:pPr>
            <w:r w:rsidRPr="009D1C18">
              <w:rPr>
                <w:sz w:val="22"/>
                <w:szCs w:val="22"/>
              </w:rPr>
              <w:t xml:space="preserve"> </w:t>
            </w:r>
            <w:r w:rsidRPr="009D1C18">
              <w:rPr>
                <w:b/>
                <w:sz w:val="22"/>
                <w:szCs w:val="22"/>
              </w:rPr>
              <w:t>«Человек» 13 ч.</w:t>
            </w:r>
          </w:p>
        </w:tc>
        <w:tc>
          <w:tcPr>
            <w:tcW w:w="2099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3153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1276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Как ты рос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элементарные представления о внешнем виде человека, возрастные периоды жизни человека.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различать эмоциональное состояние человека, выполнять элементарные правила личной гигиены.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Установление причинно – действенных связей; поиск и выделение необходимой информации </w:t>
            </w:r>
          </w:p>
        </w:tc>
        <w:tc>
          <w:tcPr>
            <w:tcW w:w="3153" w:type="dxa"/>
            <w:vMerge w:val="restart"/>
          </w:tcPr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Объяснять</w:t>
            </w:r>
            <w:r w:rsidRPr="00127940">
              <w:t xml:space="preserve"> значение правил личной гигиены и </w:t>
            </w:r>
            <w:r w:rsidRPr="00127940">
              <w:rPr>
                <w:i/>
                <w:iCs/>
              </w:rPr>
              <w:t>выполнять</w:t>
            </w:r>
            <w:r w:rsidRPr="00127940">
              <w:t xml:space="preserve"> их.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Составлять</w:t>
            </w:r>
            <w:r w:rsidRPr="00127940">
              <w:t xml:space="preserve"> устный рассказ из 2-3 предложений (по заданной теме).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Воспринимать</w:t>
            </w:r>
            <w:r w:rsidRPr="00127940">
              <w:t xml:space="preserve"> свойства предметов с помощью органов чувств,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объяснять</w:t>
            </w:r>
            <w:r w:rsidRPr="00127940">
              <w:t xml:space="preserve">, как с помощью органов чувств различать предметы и их признаки, </w:t>
            </w:r>
            <w:r w:rsidRPr="00127940">
              <w:rPr>
                <w:i/>
                <w:iCs/>
              </w:rPr>
              <w:t>сопоставлять</w:t>
            </w:r>
            <w:r w:rsidRPr="00127940">
              <w:t xml:space="preserve"> признаки предметов и органы чувств.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Объяснять</w:t>
            </w:r>
            <w:r w:rsidRPr="00127940">
              <w:t xml:space="preserve"> значение правильного питания.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Объяснять</w:t>
            </w:r>
            <w:r w:rsidRPr="00127940">
              <w:t xml:space="preserve"> значение </w:t>
            </w:r>
            <w:r w:rsidRPr="00127940">
              <w:lastRenderedPageBreak/>
              <w:t xml:space="preserve">физкультуры и спорта, выполнять упражнения утренней зарядки, </w:t>
            </w:r>
            <w:r w:rsidRPr="00127940">
              <w:rPr>
                <w:i/>
                <w:iCs/>
              </w:rPr>
              <w:t>придумывать</w:t>
            </w:r>
            <w:r w:rsidRPr="00127940">
              <w:t xml:space="preserve"> свои упражнения.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Составлять</w:t>
            </w:r>
            <w:r w:rsidRPr="00127940">
              <w:t xml:space="preserve"> меню.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Выбирать</w:t>
            </w:r>
            <w:r w:rsidRPr="00127940">
              <w:t xml:space="preserve"> одежду, соответствующую сезону и обстоятельствам.</w:t>
            </w:r>
          </w:p>
          <w:p w:rsidR="000B78D4" w:rsidRPr="00127940" w:rsidRDefault="000B78D4" w:rsidP="000B78D4">
            <w:pPr>
              <w:spacing w:line="288" w:lineRule="auto"/>
              <w:rPr>
                <w:b/>
                <w:bCs/>
              </w:rPr>
            </w:pPr>
            <w:r w:rsidRPr="00127940">
              <w:rPr>
                <w:lang w:val="en-US"/>
              </w:rPr>
              <w:sym w:font="Wingdings" w:char="F0AC"/>
            </w:r>
            <w:r w:rsidRPr="00127940">
              <w:rPr>
                <w:lang w:val="en-US"/>
              </w:rPr>
              <w:sym w:font="Wingdings" w:char="F0AC"/>
            </w:r>
            <w:r w:rsidRPr="00127940">
              <w:rPr>
                <w:lang w:val="en-US"/>
              </w:rPr>
              <w:sym w:font="Wingdings" w:char="F0AC"/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Оценивать</w:t>
            </w:r>
            <w:r w:rsidRPr="00127940">
              <w:t xml:space="preserve"> свое эмоциональное состояние и </w:t>
            </w:r>
            <w:r w:rsidRPr="00127940">
              <w:rPr>
                <w:i/>
                <w:iCs/>
              </w:rPr>
              <w:t>выполнять</w:t>
            </w:r>
            <w:r w:rsidRPr="00127940">
              <w:t xml:space="preserve"> элементарные приемы управления собой. </w:t>
            </w:r>
            <w:r w:rsidRPr="00127940">
              <w:rPr>
                <w:i/>
                <w:iCs/>
              </w:rPr>
              <w:t>Различать</w:t>
            </w:r>
            <w:r w:rsidRPr="00127940">
              <w:t xml:space="preserve"> эмоциональные состояния людей.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 xml:space="preserve">Осваивать </w:t>
            </w:r>
            <w:r w:rsidRPr="00127940">
              <w:t xml:space="preserve">нормы поведения при работе в парах, </w:t>
            </w:r>
            <w:r w:rsidRPr="00127940">
              <w:rPr>
                <w:i/>
                <w:iCs/>
              </w:rPr>
              <w:t>оценивать</w:t>
            </w:r>
            <w:r w:rsidRPr="00127940">
              <w:t xml:space="preserve"> свое поведение и поведение партнера в процессе выполнения задания в парах.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lastRenderedPageBreak/>
              <w:t xml:space="preserve">Находить </w:t>
            </w:r>
            <w:r w:rsidRPr="00127940">
              <w:t>дополнительную информацию в справочнике, в учебнике.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Выполнять</w:t>
            </w:r>
            <w:r w:rsidRPr="00127940">
              <w:t xml:space="preserve"> задания, тренирующие внимание и память в разнообразных видах деятельности.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Подбирать</w:t>
            </w:r>
            <w:r w:rsidRPr="00127940">
              <w:t xml:space="preserve"> фотографии родственников и </w:t>
            </w:r>
            <w:r w:rsidRPr="00127940">
              <w:rPr>
                <w:i/>
                <w:iCs/>
              </w:rPr>
              <w:t>устанавливать</w:t>
            </w:r>
            <w:r w:rsidRPr="00127940">
              <w:t xml:space="preserve"> последовательность по возрастным признакам (с помощью членов семьи).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Участвовать</w:t>
            </w:r>
            <w:r w:rsidRPr="00127940">
              <w:t xml:space="preserve"> в коллективной подготовке выставки рисунков, создании фотоальбома, стенда с сообщениями, выставке костюмов на тему «Одежда» (проектная деятельность по выбору)</w:t>
            </w:r>
          </w:p>
          <w:p w:rsidR="000B78D4" w:rsidRPr="00127940" w:rsidRDefault="000B78D4" w:rsidP="000B78D4">
            <w:pPr>
              <w:spacing w:line="288" w:lineRule="auto"/>
            </w:pPr>
          </w:p>
          <w:p w:rsidR="000B78D4" w:rsidRPr="00127940" w:rsidRDefault="000B78D4" w:rsidP="000B78D4">
            <w:pPr>
              <w:spacing w:line="288" w:lineRule="auto"/>
            </w:pPr>
          </w:p>
          <w:p w:rsidR="000B78D4" w:rsidRPr="00127940" w:rsidRDefault="000B78D4" w:rsidP="000B78D4">
            <w:pPr>
              <w:spacing w:line="288" w:lineRule="auto"/>
            </w:pPr>
          </w:p>
          <w:p w:rsidR="000B78D4" w:rsidRPr="00127940" w:rsidRDefault="000B78D4" w:rsidP="000B78D4">
            <w:pPr>
              <w:spacing w:line="288" w:lineRule="auto"/>
            </w:pP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>Текущий опрос.</w:t>
            </w:r>
          </w:p>
        </w:tc>
        <w:tc>
          <w:tcPr>
            <w:tcW w:w="1276" w:type="dxa"/>
          </w:tcPr>
          <w:p w:rsidR="000B78D4" w:rsidRDefault="0025589B" w:rsidP="00376BEA">
            <w:pPr>
              <w:spacing w:before="0"/>
              <w:ind w:firstLine="175"/>
            </w:pPr>
            <w:r>
              <w:t>15.10</w:t>
            </w:r>
          </w:p>
          <w:p w:rsidR="0025589B" w:rsidRPr="009D1C18" w:rsidRDefault="0025589B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Как ты воспринимаешь мир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органы чувств и их значение.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-  выполнять элементарные правила личной гигиены.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Поиск и выделение необходимой информации 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Наблюдение, фронтальный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17.10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16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Как ты воспринимаешь мир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Знать – органы чувств (глаза, шея, туловище, руки, </w:t>
            </w:r>
            <w:r w:rsidRPr="009D1C18">
              <w:rPr>
                <w:sz w:val="22"/>
                <w:szCs w:val="22"/>
              </w:rPr>
              <w:lastRenderedPageBreak/>
              <w:t>ноги).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- выполнять элементарные правила личной гигиены.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>Структурирование знаний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22.10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Твоё тело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основные части тела. О здоровом образе жизни и основные правила личной гигиены.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- выполнять элементарные правила личной гигиены.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Выявление </w:t>
            </w:r>
            <w:proofErr w:type="spellStart"/>
            <w:proofErr w:type="gramStart"/>
            <w:r w:rsidRPr="009D1C18">
              <w:rPr>
                <w:sz w:val="22"/>
                <w:szCs w:val="22"/>
              </w:rPr>
              <w:t>родо-видовых</w:t>
            </w:r>
            <w:proofErr w:type="spellEnd"/>
            <w:proofErr w:type="gramEnd"/>
            <w:r w:rsidRPr="009D1C18">
              <w:rPr>
                <w:sz w:val="22"/>
                <w:szCs w:val="22"/>
              </w:rPr>
              <w:t xml:space="preserve"> и </w:t>
            </w:r>
            <w:proofErr w:type="spellStart"/>
            <w:r w:rsidRPr="009D1C18">
              <w:rPr>
                <w:sz w:val="22"/>
                <w:szCs w:val="22"/>
              </w:rPr>
              <w:t>ситуативно</w:t>
            </w:r>
            <w:proofErr w:type="spellEnd"/>
            <w:r w:rsidRPr="009D1C18">
              <w:rPr>
                <w:sz w:val="22"/>
                <w:szCs w:val="22"/>
              </w:rPr>
              <w:t xml:space="preserve"> существенных признаков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устный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24.10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18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Как ты питаешься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о здоровом образе жизни и  элементарные правила личной гигиены. О мире невидимых существ и их роли в распространении болезней.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и их доказательство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5.11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19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Твоя одежда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о здоровом образе жизни и об элементарных правилах личной гигиены, о профессиях родителей.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и их доказательство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7.11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Твоя одежда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виды эмоционального состояния, профессии родителей.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видов труда людей.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Выделение существенного; формирование обобщённых знаний;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12.11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Будь здоров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Знать – о здоровом образе жизни и об элементарных правилах личной гигиены. 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- выполнять элементарные правила личной гигиены.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Подведения под понятие; поиск и выделение необходимой информации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14.11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22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Будь здоров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Знать – о здоровом образе жизни и об элементарных правилах личной гигиены. 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- выполнять элементарные правила личной гигиены.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знать - о мире невидимых существ и их роли в распространении болезней.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Подведения под понятие; поиск и выделение необходимой информации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19.11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Твоё настроение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виды эмоционального состояния.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различать эмоциональные состояния людей.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Выбор способа действия в случае расхождения эталона, реального действия и его продукта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21.11</w:t>
            </w:r>
          </w:p>
        </w:tc>
      </w:tr>
      <w:tr w:rsidR="000B78D4" w:rsidRPr="009D1C18" w:rsidTr="000B78D4">
        <w:trPr>
          <w:trHeight w:val="362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Твоё настроение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виды эмоционального состояния.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различать эмоциональное состояние людей.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Выбор способа действия в случае расхождения эталона, реального действия и его продукта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устный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26.11</w:t>
            </w:r>
          </w:p>
        </w:tc>
      </w:tr>
      <w:tr w:rsidR="000B78D4" w:rsidRPr="009D1C18" w:rsidTr="000B78D4">
        <w:trPr>
          <w:trHeight w:val="2198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25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Будь внимательным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 –  о здоровом образе жизни и об элементарных правилах личной гигиены.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 Уметь - выполнять элементарные правила личной гигиены.</w:t>
            </w: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Волевая </w:t>
            </w:r>
            <w:proofErr w:type="spellStart"/>
            <w:r w:rsidRPr="009D1C18">
              <w:rPr>
                <w:sz w:val="22"/>
                <w:szCs w:val="22"/>
              </w:rPr>
              <w:t>саморегуляция</w:t>
            </w:r>
            <w:proofErr w:type="spellEnd"/>
            <w:r w:rsidRPr="009D1C18">
              <w:rPr>
                <w:sz w:val="22"/>
                <w:szCs w:val="22"/>
              </w:rPr>
              <w:t xml:space="preserve"> как способность к мобилизации сил и энергии; способность к волевому усилию – к выбору в ситуации мотивационного конфликта и к преодолению препятствий;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фронтальный устный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28.11</w:t>
            </w:r>
          </w:p>
        </w:tc>
      </w:tr>
      <w:tr w:rsidR="000B78D4" w:rsidRPr="009D1C18" w:rsidTr="000B78D4">
        <w:trPr>
          <w:trHeight w:val="2198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26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Будь внимательным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 –  о здоровом образе жизни и об элементарных правилах личной гигиены.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 Уметь - выполнять </w:t>
            </w:r>
            <w:r w:rsidRPr="009D1C18">
              <w:rPr>
                <w:sz w:val="22"/>
                <w:szCs w:val="22"/>
              </w:rPr>
              <w:lastRenderedPageBreak/>
              <w:t>элементарные правила личной гигиены.</w:t>
            </w: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 xml:space="preserve">Волевая </w:t>
            </w:r>
            <w:proofErr w:type="spellStart"/>
            <w:r w:rsidRPr="009D1C18">
              <w:rPr>
                <w:sz w:val="22"/>
                <w:szCs w:val="22"/>
              </w:rPr>
              <w:t>саморегуляция</w:t>
            </w:r>
            <w:proofErr w:type="spellEnd"/>
            <w:r w:rsidRPr="009D1C18">
              <w:rPr>
                <w:sz w:val="22"/>
                <w:szCs w:val="22"/>
              </w:rPr>
              <w:t xml:space="preserve"> как способность к мобилизации сил и энергии; способность к волевому усилию – к выбору в ситуации мотивационного конфликта и к преодолению препятствий;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3.12</w:t>
            </w:r>
          </w:p>
        </w:tc>
      </w:tr>
      <w:tr w:rsidR="009D1C18" w:rsidRPr="009D1C18" w:rsidTr="000B78D4">
        <w:trPr>
          <w:trHeight w:val="476"/>
        </w:trPr>
        <w:tc>
          <w:tcPr>
            <w:tcW w:w="675" w:type="dxa"/>
          </w:tcPr>
          <w:p w:rsidR="009D1C18" w:rsidRPr="009D1C18" w:rsidRDefault="009D1C18" w:rsidP="00376BEA">
            <w:pPr>
              <w:spacing w:before="0"/>
              <w:ind w:left="-945" w:firstLine="709"/>
              <w:jc w:val="center"/>
            </w:pPr>
          </w:p>
        </w:tc>
        <w:tc>
          <w:tcPr>
            <w:tcW w:w="2551" w:type="dxa"/>
          </w:tcPr>
          <w:p w:rsidR="009D1C18" w:rsidRPr="009D1C18" w:rsidRDefault="009D1C18" w:rsidP="00376BEA">
            <w:pPr>
              <w:spacing w:before="0"/>
              <w:ind w:firstLine="175"/>
              <w:rPr>
                <w:b/>
              </w:rPr>
            </w:pPr>
            <w:r w:rsidRPr="009D1C18">
              <w:rPr>
                <w:b/>
                <w:sz w:val="22"/>
                <w:szCs w:val="22"/>
              </w:rPr>
              <w:t>«Природа в жизни человека» 23 ч.</w:t>
            </w:r>
          </w:p>
        </w:tc>
        <w:tc>
          <w:tcPr>
            <w:tcW w:w="2099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3153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1276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476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27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«Полна природа удивления»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наиболее характерные признаки времён года.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правильно вести себя в природе.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Самостоятельное выделение  и формулирование познавательной цели; применение методов информационного поиска;</w:t>
            </w:r>
          </w:p>
        </w:tc>
        <w:tc>
          <w:tcPr>
            <w:tcW w:w="3153" w:type="dxa"/>
            <w:vMerge w:val="restart"/>
          </w:tcPr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Различать</w:t>
            </w:r>
            <w:r w:rsidRPr="00127940">
              <w:t xml:space="preserve"> объекты живой и неживой природы.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Приводить</w:t>
            </w:r>
            <w:r w:rsidRPr="00127940">
              <w:t xml:space="preserve"> примеры различных явлений природы; </w:t>
            </w:r>
            <w:r w:rsidRPr="00127940">
              <w:rPr>
                <w:i/>
                <w:iCs/>
              </w:rPr>
              <w:t>сравнивать</w:t>
            </w:r>
            <w:r w:rsidRPr="00127940">
              <w:t xml:space="preserve"> объекты и явления природы между собой,</w:t>
            </w:r>
            <w:r w:rsidRPr="00127940">
              <w:rPr>
                <w:i/>
                <w:iCs/>
              </w:rPr>
              <w:t xml:space="preserve"> соотносить</w:t>
            </w:r>
            <w:r w:rsidRPr="00127940">
              <w:t xml:space="preserve"> явления, наблюдаемые в природе, с иллюстрациями.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Классифицировать</w:t>
            </w:r>
            <w:r w:rsidRPr="00127940">
              <w:t xml:space="preserve"> объекты живой и неживой природы по разным признакам.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Самостоятельно подбирать</w:t>
            </w:r>
            <w:r w:rsidRPr="00127940">
              <w:t xml:space="preserve"> иллюстративный и текстовой материал, характеризующий времена </w:t>
            </w:r>
            <w:r w:rsidRPr="00127940">
              <w:lastRenderedPageBreak/>
              <w:t>года.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Называть</w:t>
            </w:r>
            <w:r w:rsidRPr="00127940">
              <w:t xml:space="preserve"> части растения; </w:t>
            </w:r>
            <w:r w:rsidRPr="00127940">
              <w:rPr>
                <w:i/>
                <w:iCs/>
              </w:rPr>
              <w:t>сравнивать</w:t>
            </w:r>
            <w:r w:rsidRPr="00127940">
              <w:t xml:space="preserve"> части растений, выделяя общие и отличительные признаки; </w:t>
            </w:r>
            <w:r w:rsidRPr="00127940">
              <w:rPr>
                <w:i/>
                <w:iCs/>
              </w:rPr>
              <w:t>описывать</w:t>
            </w:r>
            <w:r w:rsidRPr="00127940">
              <w:t xml:space="preserve"> растения по признакам (цвет, форма, размер).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Определять</w:t>
            </w:r>
            <w:r w:rsidRPr="00127940">
              <w:t xml:space="preserve"> принадлежность растений к деревьям, кустарникам, травам, </w:t>
            </w:r>
            <w:r w:rsidRPr="00127940">
              <w:rPr>
                <w:i/>
                <w:iCs/>
              </w:rPr>
              <w:t>выделять</w:t>
            </w:r>
            <w:r w:rsidRPr="00127940">
              <w:t xml:space="preserve"> отличительные особенности  лиственных и хвойных деревьев.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Приводить примеры</w:t>
            </w:r>
            <w:r w:rsidRPr="00127940">
              <w:t xml:space="preserve"> дикорастущих и культурных растений, растений леса, луга, сада, огорода, ядовитых растений.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Характеризовать</w:t>
            </w:r>
            <w:r w:rsidRPr="00127940">
              <w:t xml:space="preserve"> поведение наблюдаемых животных.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lastRenderedPageBreak/>
              <w:t>Приводить примеры</w:t>
            </w:r>
            <w:r w:rsidRPr="00127940">
              <w:t xml:space="preserve"> насекомых, рыб, птиц и зверей, называть основные признаки каждой группы; </w:t>
            </w:r>
            <w:r w:rsidRPr="00127940">
              <w:rPr>
                <w:i/>
                <w:iCs/>
              </w:rPr>
              <w:t>определять</w:t>
            </w:r>
            <w:r w:rsidRPr="00127940">
              <w:t xml:space="preserve"> принадлежность животных к группам по тому или иному признаку.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Объяснять</w:t>
            </w:r>
            <w:r w:rsidRPr="00127940">
              <w:t xml:space="preserve"> различие между дикими и домашними животными.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 xml:space="preserve">Составлять </w:t>
            </w:r>
            <w:r w:rsidRPr="00127940">
              <w:t xml:space="preserve">Красную книгу (по материалам учебника и рабочей тетради), </w:t>
            </w:r>
            <w:r w:rsidRPr="00127940">
              <w:rPr>
                <w:i/>
                <w:iCs/>
              </w:rPr>
              <w:t>дополнять</w:t>
            </w:r>
            <w:r w:rsidRPr="00127940">
              <w:t xml:space="preserve"> ее.</w:t>
            </w:r>
          </w:p>
          <w:p w:rsidR="000B78D4" w:rsidRPr="00127940" w:rsidRDefault="000B78D4" w:rsidP="000B78D4">
            <w:pPr>
              <w:spacing w:line="288" w:lineRule="auto"/>
              <w:rPr>
                <w:b/>
                <w:bCs/>
              </w:rPr>
            </w:pPr>
            <w:r w:rsidRPr="00127940">
              <w:rPr>
                <w:lang w:val="en-US"/>
              </w:rPr>
              <w:sym w:font="Wingdings" w:char="F0AC"/>
            </w:r>
            <w:r w:rsidRPr="00127940">
              <w:rPr>
                <w:lang w:val="en-US"/>
              </w:rPr>
              <w:sym w:font="Wingdings" w:char="F0AC"/>
            </w:r>
            <w:r w:rsidRPr="00127940">
              <w:rPr>
                <w:lang w:val="en-US"/>
              </w:rPr>
              <w:sym w:font="Wingdings" w:char="F0AC"/>
            </w:r>
          </w:p>
          <w:p w:rsidR="000B78D4" w:rsidRPr="00127940" w:rsidRDefault="000B78D4" w:rsidP="000B78D4">
            <w:pPr>
              <w:spacing w:line="288" w:lineRule="auto"/>
              <w:rPr>
                <w:i/>
                <w:iCs/>
              </w:rPr>
            </w:pPr>
            <w:r w:rsidRPr="00127940">
              <w:rPr>
                <w:i/>
                <w:iCs/>
              </w:rPr>
              <w:t xml:space="preserve">Обсуждать </w:t>
            </w:r>
            <w:r w:rsidRPr="00127940">
              <w:t>правила поведения в природе и</w:t>
            </w:r>
            <w:r w:rsidRPr="00127940">
              <w:rPr>
                <w:i/>
                <w:iCs/>
              </w:rPr>
              <w:t xml:space="preserve"> выполнять</w:t>
            </w:r>
            <w:r w:rsidRPr="00127940">
              <w:t xml:space="preserve"> их.</w:t>
            </w:r>
          </w:p>
          <w:p w:rsidR="000B78D4" w:rsidRPr="00127940" w:rsidRDefault="000B78D4" w:rsidP="000B78D4">
            <w:pPr>
              <w:spacing w:line="288" w:lineRule="auto"/>
              <w:rPr>
                <w:i/>
                <w:iCs/>
              </w:rPr>
            </w:pPr>
            <w:r w:rsidRPr="00127940">
              <w:rPr>
                <w:i/>
                <w:iCs/>
              </w:rPr>
              <w:t xml:space="preserve">Распределять роли </w:t>
            </w:r>
            <w:r w:rsidRPr="00127940">
              <w:t>при выполнении</w:t>
            </w:r>
            <w:r w:rsidRPr="00127940">
              <w:rPr>
                <w:i/>
                <w:iCs/>
              </w:rPr>
              <w:t xml:space="preserve"> </w:t>
            </w:r>
            <w:r w:rsidRPr="00127940">
              <w:t xml:space="preserve">задания в парах, фиксировать правильные ответы и </w:t>
            </w:r>
            <w:r w:rsidRPr="00127940">
              <w:lastRenderedPageBreak/>
              <w:t>ошибки в таблице, оценивать количество ошибок.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Получать</w:t>
            </w:r>
            <w:r w:rsidRPr="00127940">
              <w:t xml:space="preserve"> информацию с помощью схем и рисунков.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Самостоятельно проводить</w:t>
            </w:r>
            <w:r w:rsidRPr="00127940">
              <w:t xml:space="preserve"> простейшие опыты; </w:t>
            </w:r>
            <w:r w:rsidRPr="00127940">
              <w:rPr>
                <w:i/>
                <w:iCs/>
              </w:rPr>
              <w:t xml:space="preserve">делать выводы </w:t>
            </w:r>
            <w:r w:rsidRPr="00127940">
              <w:t>на основе наблюдаемых явлений.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Проводить опыты</w:t>
            </w:r>
            <w:r w:rsidRPr="00127940">
              <w:t xml:space="preserve"> по проращиванию семян фасоли, черенков домашних растений, луковиц; </w:t>
            </w:r>
            <w:r w:rsidRPr="00127940">
              <w:rPr>
                <w:i/>
                <w:iCs/>
              </w:rPr>
              <w:t>вести наблюдения</w:t>
            </w:r>
            <w:r w:rsidRPr="00127940">
              <w:t>; ф</w:t>
            </w:r>
            <w:r w:rsidRPr="00127940">
              <w:rPr>
                <w:i/>
                <w:iCs/>
              </w:rPr>
              <w:t>иксировать</w:t>
            </w:r>
            <w:r w:rsidRPr="00127940">
              <w:t xml:space="preserve"> результаты наблюдений в рабочей тетради 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Выбирать</w:t>
            </w:r>
            <w:r w:rsidRPr="00127940">
              <w:t xml:space="preserve"> форму участия в проектной деятельности</w:t>
            </w:r>
          </w:p>
          <w:p w:rsidR="000B78D4" w:rsidRPr="00127940" w:rsidRDefault="000B78D4" w:rsidP="000B78D4">
            <w:pPr>
              <w:spacing w:line="288" w:lineRule="auto"/>
            </w:pP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>Наблюдение, устный опрос. Практическая работа.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5.12</w:t>
            </w:r>
          </w:p>
        </w:tc>
      </w:tr>
      <w:tr w:rsidR="000B78D4" w:rsidRPr="009D1C18" w:rsidTr="000B78D4">
        <w:trPr>
          <w:trHeight w:val="476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28</w:t>
            </w:r>
          </w:p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29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Вода и воздух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признаки времён года.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знать – условия жизни  растений и животных (свет, тепло, воздух, вода, почва).</w:t>
            </w: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Применение методов информационного поиска; структурирование знаний;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Наблюдение.</w:t>
            </w:r>
          </w:p>
        </w:tc>
        <w:tc>
          <w:tcPr>
            <w:tcW w:w="1276" w:type="dxa"/>
          </w:tcPr>
          <w:p w:rsidR="000B78D4" w:rsidRDefault="0025589B" w:rsidP="00376BEA">
            <w:pPr>
              <w:spacing w:before="0"/>
              <w:ind w:firstLine="175"/>
            </w:pPr>
            <w:r>
              <w:t>10.12</w:t>
            </w:r>
          </w:p>
          <w:p w:rsidR="0025589B" w:rsidRPr="009D1C18" w:rsidRDefault="0025589B" w:rsidP="00376BEA">
            <w:pPr>
              <w:spacing w:before="0"/>
              <w:ind w:firstLine="175"/>
            </w:pPr>
            <w:r>
              <w:t>12.12</w:t>
            </w:r>
          </w:p>
        </w:tc>
      </w:tr>
      <w:tr w:rsidR="000B78D4" w:rsidRPr="009D1C18" w:rsidTr="000B78D4">
        <w:trPr>
          <w:trHeight w:val="476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30</w:t>
            </w:r>
          </w:p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Зима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наиболее характерные признаки времён года, состояние растений, животных, название зимних месяцев.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>Уметь – правильно вести себя в природе.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знать – некоторые отличительные признаки групп животных.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уметь – различать деревья, травы, лиственные и хвойные деревья.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>Поиск и выделение необходимой информации; действия нравственн</w:t>
            </w:r>
            <w:proofErr w:type="gramStart"/>
            <w:r w:rsidRPr="009D1C18">
              <w:rPr>
                <w:sz w:val="22"/>
                <w:szCs w:val="22"/>
              </w:rPr>
              <w:t>о-</w:t>
            </w:r>
            <w:proofErr w:type="gramEnd"/>
            <w:r w:rsidRPr="009D1C18">
              <w:rPr>
                <w:sz w:val="22"/>
                <w:szCs w:val="22"/>
              </w:rPr>
              <w:t xml:space="preserve"> этического оценивания усваиваемого содержания;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17.12</w:t>
            </w:r>
          </w:p>
        </w:tc>
      </w:tr>
      <w:tr w:rsidR="000B78D4" w:rsidRPr="009D1C18" w:rsidTr="000B78D4">
        <w:trPr>
          <w:trHeight w:val="476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Зима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наиболее характерные признаки времён года, состояние растений, животных, название зимних месяцев.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правильно вести себя в природе.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знать – некоторые отличительные признаки групп животных.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уметь – различать деревья, травы, лиственные и хвойные деревья.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Поиск и выделение необходимой информации; действия нравственн</w:t>
            </w:r>
            <w:proofErr w:type="gramStart"/>
            <w:r w:rsidRPr="009D1C18">
              <w:rPr>
                <w:sz w:val="22"/>
                <w:szCs w:val="22"/>
              </w:rPr>
              <w:t>о-</w:t>
            </w:r>
            <w:proofErr w:type="gramEnd"/>
            <w:r w:rsidRPr="009D1C18">
              <w:rPr>
                <w:sz w:val="22"/>
                <w:szCs w:val="22"/>
              </w:rPr>
              <w:t xml:space="preserve"> этического оценивания усваиваемого содержания;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t>19.12</w:t>
            </w:r>
          </w:p>
        </w:tc>
      </w:tr>
      <w:tr w:rsidR="000B78D4" w:rsidRPr="009D1C18" w:rsidTr="000B78D4">
        <w:trPr>
          <w:trHeight w:val="476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32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Времена года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Знать – отличительные признаки деревьев, </w:t>
            </w:r>
            <w:r w:rsidRPr="009D1C18">
              <w:rPr>
                <w:sz w:val="22"/>
                <w:szCs w:val="22"/>
              </w:rPr>
              <w:lastRenderedPageBreak/>
              <w:t>кустарников, лиственных и хвойных деревьев, травяных растений.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диких и домашних животных, правильно вести себя в природе.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знать – различать объекты живой и неживой природы, различать деревья, кустарники, травы, лиственные и хвойные растения.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  <w:rPr>
                <w:color w:val="000000"/>
                <w:spacing w:val="3"/>
              </w:rPr>
            </w:pPr>
            <w:r w:rsidRPr="009D1C18">
              <w:rPr>
                <w:sz w:val="22"/>
                <w:szCs w:val="22"/>
              </w:rPr>
              <w:lastRenderedPageBreak/>
              <w:t xml:space="preserve">Самостоятельное выделение  и формулирование познавательной цели; применение методов </w:t>
            </w:r>
            <w:r w:rsidRPr="009D1C18">
              <w:rPr>
                <w:sz w:val="22"/>
                <w:szCs w:val="22"/>
              </w:rPr>
              <w:lastRenderedPageBreak/>
              <w:t>информационного поиска;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Наблюдение, сравнение, устный </w:t>
            </w:r>
            <w:r w:rsidRPr="009D1C18">
              <w:rPr>
                <w:sz w:val="22"/>
                <w:szCs w:val="22"/>
              </w:rPr>
              <w:lastRenderedPageBreak/>
              <w:t>опрос.</w:t>
            </w:r>
          </w:p>
        </w:tc>
        <w:tc>
          <w:tcPr>
            <w:tcW w:w="1276" w:type="dxa"/>
          </w:tcPr>
          <w:p w:rsidR="000B78D4" w:rsidRPr="009D1C18" w:rsidRDefault="0025589B" w:rsidP="00376BEA">
            <w:pPr>
              <w:spacing w:before="0"/>
              <w:ind w:firstLine="175"/>
            </w:pPr>
            <w:r>
              <w:lastRenderedPageBreak/>
              <w:t>24.12</w:t>
            </w:r>
          </w:p>
        </w:tc>
      </w:tr>
      <w:tr w:rsidR="000B78D4" w:rsidRPr="009D1C18" w:rsidTr="000B78D4">
        <w:trPr>
          <w:trHeight w:val="2153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33</w:t>
            </w:r>
          </w:p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34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Как устроено растение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название частей растения.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 Уметь – различать части растения.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знать – условия жизни растений (воздух, вода и др.).</w:t>
            </w: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Поиск и выделение необходимой информации;  структурирование знаний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Наблюдение, устный опрос.</w:t>
            </w:r>
          </w:p>
        </w:tc>
        <w:tc>
          <w:tcPr>
            <w:tcW w:w="1276" w:type="dxa"/>
          </w:tcPr>
          <w:p w:rsidR="000B78D4" w:rsidRDefault="0025589B" w:rsidP="00376BEA">
            <w:pPr>
              <w:spacing w:before="0"/>
              <w:ind w:firstLine="175"/>
            </w:pPr>
            <w:r>
              <w:t>26.12</w:t>
            </w:r>
          </w:p>
          <w:p w:rsidR="0025589B" w:rsidRPr="009D1C18" w:rsidRDefault="0025589B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35</w:t>
            </w:r>
          </w:p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Деревья, кустарники, травы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Знать – отличительные признаки деревьев, кустарников, лиственных и хвойных деревьев, </w:t>
            </w:r>
            <w:r w:rsidRPr="009D1C18">
              <w:rPr>
                <w:sz w:val="22"/>
                <w:szCs w:val="22"/>
              </w:rPr>
              <w:lastRenderedPageBreak/>
              <w:t>травяных растений.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культурных и дикорастущих растений.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 Могут знать – различать деревья, кустарники и др.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 xml:space="preserve">Выявление </w:t>
            </w:r>
            <w:proofErr w:type="spellStart"/>
            <w:r w:rsidRPr="009D1C18">
              <w:rPr>
                <w:sz w:val="22"/>
                <w:szCs w:val="22"/>
              </w:rPr>
              <w:t>родо</w:t>
            </w:r>
            <w:proofErr w:type="spellEnd"/>
            <w:r w:rsidRPr="009D1C18">
              <w:rPr>
                <w:sz w:val="22"/>
                <w:szCs w:val="22"/>
              </w:rPr>
              <w:t xml:space="preserve"> </w:t>
            </w:r>
            <w:proofErr w:type="gramStart"/>
            <w:r w:rsidRPr="009D1C18">
              <w:rPr>
                <w:sz w:val="22"/>
                <w:szCs w:val="22"/>
              </w:rPr>
              <w:t>-в</w:t>
            </w:r>
            <w:proofErr w:type="gramEnd"/>
            <w:r w:rsidRPr="009D1C18">
              <w:rPr>
                <w:sz w:val="22"/>
                <w:szCs w:val="22"/>
              </w:rPr>
              <w:t xml:space="preserve">идовых и </w:t>
            </w:r>
            <w:proofErr w:type="spellStart"/>
            <w:r w:rsidRPr="009D1C18">
              <w:rPr>
                <w:sz w:val="22"/>
                <w:szCs w:val="22"/>
              </w:rPr>
              <w:t>ситуативно</w:t>
            </w:r>
            <w:proofErr w:type="spellEnd"/>
            <w:r w:rsidRPr="009D1C18">
              <w:rPr>
                <w:sz w:val="22"/>
                <w:szCs w:val="22"/>
              </w:rPr>
              <w:t xml:space="preserve"> существенных признаков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Наблюдение,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Деревья, кустарники, травы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отличительные признаки деревьев, кустарников, лиственных и хвойных деревьев, травяных растений.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культурных и дикорастущих растений.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 Могут знать – различать деревья, кустарники и др.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Выявление </w:t>
            </w:r>
            <w:proofErr w:type="spellStart"/>
            <w:r w:rsidRPr="009D1C18">
              <w:rPr>
                <w:sz w:val="22"/>
                <w:szCs w:val="22"/>
              </w:rPr>
              <w:t>родо</w:t>
            </w:r>
            <w:proofErr w:type="spellEnd"/>
            <w:r w:rsidRPr="009D1C18">
              <w:rPr>
                <w:sz w:val="22"/>
                <w:szCs w:val="22"/>
              </w:rPr>
              <w:t xml:space="preserve"> </w:t>
            </w:r>
            <w:proofErr w:type="gramStart"/>
            <w:r w:rsidRPr="009D1C18">
              <w:rPr>
                <w:sz w:val="22"/>
                <w:szCs w:val="22"/>
              </w:rPr>
              <w:t>-в</w:t>
            </w:r>
            <w:proofErr w:type="gramEnd"/>
            <w:r w:rsidRPr="009D1C18">
              <w:rPr>
                <w:sz w:val="22"/>
                <w:szCs w:val="22"/>
              </w:rPr>
              <w:t xml:space="preserve">идовых и </w:t>
            </w:r>
            <w:proofErr w:type="spellStart"/>
            <w:r w:rsidRPr="009D1C18">
              <w:rPr>
                <w:sz w:val="22"/>
                <w:szCs w:val="22"/>
              </w:rPr>
              <w:t>ситуативно</w:t>
            </w:r>
            <w:proofErr w:type="spellEnd"/>
            <w:r w:rsidRPr="009D1C18">
              <w:rPr>
                <w:sz w:val="22"/>
                <w:szCs w:val="22"/>
              </w:rPr>
              <w:t xml:space="preserve"> существенных признаков; структурирование знаний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Наблюдение,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37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Как развивается растение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названия частей растения.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различать части растения (корень, стебель, лист, цветок, плод).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и их доказательство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Наблюдение,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38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Как развивается растение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названия частей растения.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Уметь – </w:t>
            </w:r>
            <w:r w:rsidRPr="009D1C18">
              <w:rPr>
                <w:sz w:val="22"/>
                <w:szCs w:val="22"/>
              </w:rPr>
              <w:lastRenderedPageBreak/>
              <w:t>различать части растения (корень, стебель, лист, цветок, плод).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>Выдвижение гипотез и их доказательство; формирование обобщённых знаний;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Растения в нашем классе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названия частей растения.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различать части растения, ухаживать за комнатными цветами.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Подведение под понятие, распознавание объектов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40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Растения в нашем классе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названия частей растения.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различать части растения, ухаживать за комнатными цветами.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Подведение под понятие, распознавание объектов; умение адекватно, осознанно строить речевые высказывания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proofErr w:type="spellStart"/>
            <w:proofErr w:type="gramStart"/>
            <w:r w:rsidRPr="009D1C18">
              <w:rPr>
                <w:sz w:val="22"/>
                <w:szCs w:val="22"/>
              </w:rPr>
              <w:t>Наблю-дение</w:t>
            </w:r>
            <w:proofErr w:type="spellEnd"/>
            <w:proofErr w:type="gramEnd"/>
            <w:r w:rsidRPr="009D1C18">
              <w:rPr>
                <w:sz w:val="22"/>
                <w:szCs w:val="22"/>
              </w:rPr>
              <w:t>,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41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Насекомые, птицы, рыбы, животные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названия некоторых животных, птиц, насекомых, рыб.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правильно вести себя в природе.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уметь – приводить примеры разных групп животных, насекомых и др.</w:t>
            </w: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Умение адекватно, осознанно строить речевые высказывания;  подведение под понятие, распознавание объектов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Наблюдение, устный опрос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Насекомые, птицы, рыбы, животные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названия некоторых животных, птиц, насекомых, рыб.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правильно вести себя в природе.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уметь – приводить примеры разных групп животных, насекомых и др.</w:t>
            </w: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Умение адекватно, осознанно строить речевые высказывания;  подведение под понятие, распознавание объектов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Устный опрос, сравнение.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43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Жизнь животных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название птиц, рыб, насекомых, животных и их значение в жизни человека.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домашних и диких животных.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Поиск и выделение необходимой информации;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нахождение информации, подтверждающей их;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Устный опрос, сравнение.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44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Жизнь животных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название птиц, рыб, насекомых, животных и их значение в жизни человека.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домашних и диких животных.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Поиск и выделение необходимой информации;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нахождение информации, подтверждающей их;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Домашние животные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значение домашних животных в жизни человека, некоторые охраняемые животные.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домашних животных.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нахождение информации, подтверждающей их; поиск и выделение необходимой информации;</w:t>
            </w: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46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Домашние животные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значение домашних животных в жизни человека, некоторые охраняемые животные.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домашних животных.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нахождение информации, подтверждающей их; поиск и выделение необходимой информации;</w:t>
            </w: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47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«Береги природу, человек»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некоторые охраняемые растения и животных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вести себя правильно в природе.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уметь – пользоваться схемами, справочной литературой.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выделение и осознание учащимися того, что уже усвоено; структурирование знаний;  определение основной и второстепенной информации;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«Береги природу, человек»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некоторые охраняемые растения и животных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вести себя правильно в природе.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уметь – пользоваться схемами, справочной литературой.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выделение и осознание учащимися того, что уже усвоено; структурирование знаний;  умение адекватно, осознанно и произвольно строить речевое высказывание в устной речи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49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9D1C18" w:rsidRPr="009D1C18" w:rsidTr="000B78D4">
        <w:trPr>
          <w:trHeight w:val="505"/>
        </w:trPr>
        <w:tc>
          <w:tcPr>
            <w:tcW w:w="675" w:type="dxa"/>
          </w:tcPr>
          <w:p w:rsidR="009D1C18" w:rsidRPr="009D1C18" w:rsidRDefault="009D1C18" w:rsidP="00376BEA">
            <w:pPr>
              <w:spacing w:before="0"/>
              <w:ind w:left="-945" w:firstLine="709"/>
              <w:jc w:val="center"/>
            </w:pPr>
          </w:p>
        </w:tc>
        <w:tc>
          <w:tcPr>
            <w:tcW w:w="2551" w:type="dxa"/>
          </w:tcPr>
          <w:p w:rsidR="009D1C18" w:rsidRPr="009D1C18" w:rsidRDefault="009D1C18" w:rsidP="00376BEA">
            <w:pPr>
              <w:spacing w:before="0"/>
              <w:ind w:firstLine="175"/>
              <w:rPr>
                <w:b/>
              </w:rPr>
            </w:pPr>
            <w:r w:rsidRPr="009D1C18">
              <w:rPr>
                <w:b/>
                <w:sz w:val="22"/>
                <w:szCs w:val="22"/>
              </w:rPr>
              <w:t>Человек среди людей16 ч.</w:t>
            </w:r>
          </w:p>
        </w:tc>
        <w:tc>
          <w:tcPr>
            <w:tcW w:w="2099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3153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  <w:tc>
          <w:tcPr>
            <w:tcW w:w="1276" w:type="dxa"/>
          </w:tcPr>
          <w:p w:rsidR="009D1C18" w:rsidRPr="009D1C18" w:rsidRDefault="009D1C18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50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«Наша Родина»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герб, флаг, столицу, название страны.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знать – гимн России.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нахождение информации, подтверждающей их; поиск и выделение необходимой информации</w:t>
            </w:r>
          </w:p>
        </w:tc>
        <w:tc>
          <w:tcPr>
            <w:tcW w:w="3153" w:type="dxa"/>
            <w:vMerge w:val="restart"/>
          </w:tcPr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Узнавать</w:t>
            </w:r>
            <w:r w:rsidRPr="00127940">
              <w:t xml:space="preserve"> государственные символы России: гимн, герб и флаг.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Обсуждать</w:t>
            </w:r>
            <w:r w:rsidRPr="00127940">
              <w:t xml:space="preserve"> многонациональность нашей Родины.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Рассказывать</w:t>
            </w:r>
            <w:r w:rsidRPr="00127940">
              <w:t xml:space="preserve"> по рисункам об изменении облика Москвы, разнообразии населенных пунктов России.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lastRenderedPageBreak/>
              <w:t>Называть</w:t>
            </w:r>
            <w:r w:rsidRPr="00127940">
              <w:t xml:space="preserve"> свой домашний адрес; </w:t>
            </w:r>
            <w:r w:rsidRPr="00127940">
              <w:rPr>
                <w:i/>
                <w:iCs/>
              </w:rPr>
              <w:t>пользоваться</w:t>
            </w:r>
            <w:r w:rsidRPr="00127940">
              <w:t xml:space="preserve"> сведениями о своем домашнем адресе в случае необходимости.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Составлять рассказ</w:t>
            </w:r>
            <w:r w:rsidRPr="00127940">
              <w:t xml:space="preserve"> о доме, улице и населенном пункте своего проживания.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Обсуждать</w:t>
            </w:r>
            <w:r w:rsidRPr="00127940">
              <w:t xml:space="preserve"> значение семьи в жизни человека, поддерживать традиции семьи, уважать старших; </w:t>
            </w:r>
            <w:r w:rsidRPr="00127940">
              <w:rPr>
                <w:i/>
                <w:iCs/>
              </w:rPr>
              <w:t>рассказывать</w:t>
            </w:r>
            <w:r w:rsidRPr="00127940">
              <w:t xml:space="preserve"> о составе семьи, о ситуациях взаимопомощи, о проведении совместного досуга.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Приводить</w:t>
            </w:r>
            <w:r w:rsidRPr="00127940">
              <w:t xml:space="preserve"> </w:t>
            </w:r>
            <w:r w:rsidRPr="00127940">
              <w:rPr>
                <w:i/>
                <w:iCs/>
              </w:rPr>
              <w:t>примеры</w:t>
            </w:r>
            <w:r w:rsidRPr="00127940">
              <w:t xml:space="preserve"> профессий людей.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Наблюдать</w:t>
            </w:r>
            <w:r w:rsidRPr="00127940">
              <w:t xml:space="preserve"> за объектами неживой и живой природы; </w:t>
            </w:r>
            <w:r w:rsidRPr="00127940">
              <w:rPr>
                <w:i/>
                <w:iCs/>
              </w:rPr>
              <w:t>составлять</w:t>
            </w:r>
            <w:r w:rsidRPr="00127940">
              <w:t xml:space="preserve"> описание объектов природы по плану; </w:t>
            </w:r>
            <w:r w:rsidRPr="00127940">
              <w:rPr>
                <w:i/>
                <w:iCs/>
              </w:rPr>
              <w:t>сравнивать</w:t>
            </w:r>
            <w:r w:rsidRPr="00127940">
              <w:t xml:space="preserve"> ранее </w:t>
            </w:r>
            <w:r w:rsidRPr="00127940">
              <w:lastRenderedPageBreak/>
              <w:t xml:space="preserve">наблюдаемые явления в природе с тем, что происходит в настоящее время; </w:t>
            </w:r>
            <w:r w:rsidRPr="00127940">
              <w:rPr>
                <w:i/>
                <w:iCs/>
              </w:rPr>
              <w:t>объяснять</w:t>
            </w:r>
            <w:r w:rsidRPr="00127940">
              <w:t xml:space="preserve"> причины некоторых наблюдаемых явлений; </w:t>
            </w:r>
            <w:r w:rsidRPr="00127940">
              <w:rPr>
                <w:i/>
                <w:iCs/>
              </w:rPr>
              <w:t>фиксировать</w:t>
            </w:r>
            <w:r w:rsidRPr="00127940">
              <w:t xml:space="preserve"> результаты наблюдений и опытов в рабочих тетрадях.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Обсуждать</w:t>
            </w:r>
            <w:r w:rsidRPr="00127940">
              <w:t xml:space="preserve"> правила поведения в природе и </w:t>
            </w:r>
            <w:r w:rsidRPr="00127940">
              <w:rPr>
                <w:i/>
                <w:iCs/>
              </w:rPr>
              <w:t>выполнять</w:t>
            </w:r>
            <w:r w:rsidRPr="00127940">
              <w:t xml:space="preserve"> их.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Рассказывать</w:t>
            </w:r>
            <w:r w:rsidRPr="00127940">
              <w:t xml:space="preserve">, </w:t>
            </w:r>
            <w:r w:rsidRPr="00127940">
              <w:rPr>
                <w:i/>
                <w:iCs/>
              </w:rPr>
              <w:t>подбирать</w:t>
            </w:r>
            <w:r w:rsidRPr="00127940">
              <w:t xml:space="preserve"> стихи и рисунки о временах года.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Сравнивать</w:t>
            </w:r>
            <w:r w:rsidRPr="00127940">
              <w:t xml:space="preserve"> и </w:t>
            </w:r>
            <w:r w:rsidRPr="00127940">
              <w:rPr>
                <w:i/>
                <w:iCs/>
              </w:rPr>
              <w:t>классифицировать</w:t>
            </w:r>
            <w:r w:rsidRPr="00127940">
              <w:t xml:space="preserve"> предметы (на примере транспорта).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Заполнять</w:t>
            </w:r>
            <w:r w:rsidRPr="00127940">
              <w:t xml:space="preserve"> анкету в рабочей тетради (фамилия, имя, возраст, полный адрес).</w:t>
            </w:r>
          </w:p>
          <w:p w:rsidR="000B78D4" w:rsidRPr="00127940" w:rsidRDefault="000B78D4" w:rsidP="000B78D4">
            <w:pPr>
              <w:spacing w:line="288" w:lineRule="auto"/>
              <w:rPr>
                <w:b/>
                <w:bCs/>
              </w:rPr>
            </w:pPr>
            <w:r w:rsidRPr="00127940">
              <w:rPr>
                <w:lang w:val="en-US"/>
              </w:rPr>
              <w:sym w:font="Wingdings" w:char="F0AC"/>
            </w:r>
            <w:r w:rsidRPr="00127940">
              <w:rPr>
                <w:lang w:val="en-US"/>
              </w:rPr>
              <w:sym w:font="Wingdings" w:char="F0AC"/>
            </w:r>
            <w:r w:rsidRPr="00127940">
              <w:rPr>
                <w:lang w:val="en-US"/>
              </w:rPr>
              <w:sym w:font="Wingdings" w:char="F0AC"/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Оценивать</w:t>
            </w:r>
            <w:r w:rsidRPr="00127940">
              <w:t xml:space="preserve"> свои </w:t>
            </w:r>
            <w:r w:rsidRPr="00127940">
              <w:lastRenderedPageBreak/>
              <w:t xml:space="preserve">возможности по самообслуживанию и выполнению домашних обязанностей,  </w:t>
            </w:r>
            <w:r w:rsidRPr="00127940">
              <w:rPr>
                <w:i/>
                <w:iCs/>
              </w:rPr>
              <w:t xml:space="preserve">самостоятельно выполнять </w:t>
            </w:r>
            <w:r w:rsidRPr="00127940">
              <w:t>некоторые обязанности в семье (одеваться, убирать свою постель, мыть посуду).</w:t>
            </w:r>
          </w:p>
          <w:p w:rsidR="000B78D4" w:rsidRPr="00127940" w:rsidRDefault="000B78D4" w:rsidP="000B78D4">
            <w:pPr>
              <w:spacing w:line="288" w:lineRule="auto"/>
              <w:rPr>
                <w:i/>
                <w:iCs/>
              </w:rPr>
            </w:pPr>
            <w:r w:rsidRPr="00127940">
              <w:rPr>
                <w:i/>
                <w:iCs/>
              </w:rPr>
              <w:t>Оценивать</w:t>
            </w:r>
            <w:r w:rsidRPr="00127940">
              <w:t xml:space="preserve"> свое поведение и поведение сверстников по отношению к окружающим людям, </w:t>
            </w:r>
            <w:r w:rsidRPr="00127940">
              <w:rPr>
                <w:i/>
                <w:iCs/>
              </w:rPr>
              <w:t>обсуждать</w:t>
            </w:r>
            <w:r w:rsidRPr="00127940">
              <w:t xml:space="preserve"> правила культурного и безопасного поведения в школе, дома, на улице, на транспорте и</w:t>
            </w:r>
            <w:r w:rsidRPr="00127940">
              <w:rPr>
                <w:i/>
                <w:iCs/>
              </w:rPr>
              <w:t xml:space="preserve"> выполнять</w:t>
            </w:r>
            <w:r w:rsidRPr="00127940">
              <w:t xml:space="preserve"> их.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Обсуждать</w:t>
            </w:r>
            <w:r w:rsidRPr="00127940">
              <w:t>, как встречать и провожать гостей, дарить и принимать подарки.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Оценивать</w:t>
            </w:r>
            <w:r w:rsidRPr="00127940">
              <w:t xml:space="preserve"> возможность возникновения опасных ситуаций, </w:t>
            </w:r>
            <w:r w:rsidRPr="00127940">
              <w:rPr>
                <w:i/>
                <w:iCs/>
              </w:rPr>
              <w:t>обсуждать</w:t>
            </w:r>
            <w:r w:rsidRPr="00127940">
              <w:t xml:space="preserve"> правила их предупреждения. 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lastRenderedPageBreak/>
              <w:t>Отличать</w:t>
            </w:r>
            <w:r w:rsidRPr="00127940">
              <w:t xml:space="preserve"> </w:t>
            </w:r>
            <w:proofErr w:type="gramStart"/>
            <w:r w:rsidRPr="00127940">
              <w:t>реальное</w:t>
            </w:r>
            <w:proofErr w:type="gramEnd"/>
            <w:r w:rsidRPr="00127940">
              <w:t xml:space="preserve"> от фантастического (на примере заданий с моделированием фантастической планеты).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Сочинять рассказ</w:t>
            </w:r>
            <w:r w:rsidRPr="00127940">
              <w:t xml:space="preserve"> о путешествии (в паре), </w:t>
            </w:r>
            <w:r w:rsidRPr="00127940">
              <w:rPr>
                <w:i/>
                <w:iCs/>
              </w:rPr>
              <w:t>соблюдать очередность</w:t>
            </w:r>
            <w:r w:rsidRPr="00127940">
              <w:t xml:space="preserve"> высказываний, </w:t>
            </w:r>
            <w:r w:rsidRPr="00127940">
              <w:rPr>
                <w:i/>
                <w:iCs/>
              </w:rPr>
              <w:t>продолжать тему</w:t>
            </w:r>
            <w:r w:rsidRPr="00127940">
              <w:t>, начатую партнером.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 xml:space="preserve">Находить информацию </w:t>
            </w:r>
            <w:r w:rsidRPr="00127940">
              <w:t>о городе (населенном пункте) своего проживания, о гербе города (областного центра, столицы края).</w:t>
            </w:r>
          </w:p>
          <w:p w:rsidR="000B78D4" w:rsidRPr="00127940" w:rsidRDefault="000B78D4" w:rsidP="000B78D4">
            <w:pPr>
              <w:spacing w:line="288" w:lineRule="auto"/>
              <w:rPr>
                <w:i/>
                <w:iCs/>
              </w:rPr>
            </w:pPr>
            <w:r w:rsidRPr="00127940">
              <w:rPr>
                <w:i/>
                <w:iCs/>
              </w:rPr>
              <w:t>Самостоятельно использовать справочник</w:t>
            </w:r>
            <w:r w:rsidRPr="00127940">
              <w:t>, размещенный в учебнике.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 xml:space="preserve">Моделировать </w:t>
            </w:r>
            <w:r w:rsidRPr="00127940">
              <w:t>обстановку комнаты ученика.</w:t>
            </w:r>
          </w:p>
          <w:p w:rsidR="000B78D4" w:rsidRPr="00127940" w:rsidRDefault="000B78D4" w:rsidP="000B78D4">
            <w:pPr>
              <w:spacing w:line="288" w:lineRule="auto"/>
            </w:pPr>
            <w:r w:rsidRPr="00127940">
              <w:rPr>
                <w:i/>
                <w:iCs/>
              </w:rPr>
              <w:t>Моделировать</w:t>
            </w:r>
            <w:r w:rsidRPr="00127940">
              <w:t xml:space="preserve"> ситуации, при которых нужно обратиться в «Пожарную охрану», «Милицию», </w:t>
            </w:r>
            <w:r w:rsidRPr="00127940">
              <w:lastRenderedPageBreak/>
              <w:t xml:space="preserve">«Скорую помощь»,  </w:t>
            </w:r>
            <w:r w:rsidRPr="00127940">
              <w:rPr>
                <w:i/>
                <w:iCs/>
              </w:rPr>
              <w:t>участвовать</w:t>
            </w:r>
            <w:r w:rsidRPr="00127940">
              <w:t xml:space="preserve"> в ролевых играх на тему «Безопасное поведение».</w:t>
            </w:r>
          </w:p>
          <w:p w:rsidR="000B78D4" w:rsidRPr="009D1C18" w:rsidRDefault="000B78D4" w:rsidP="000B78D4">
            <w:pPr>
              <w:spacing w:before="0"/>
              <w:ind w:firstLine="175"/>
            </w:pPr>
            <w:r w:rsidRPr="00127940">
              <w:rPr>
                <w:i/>
                <w:iCs/>
              </w:rPr>
              <w:t>Участвовать</w:t>
            </w:r>
            <w:r w:rsidRPr="00127940">
              <w:t xml:space="preserve"> в коллективной подготовке стенда или фотоальбома, изготовлении книжки-самоделки или сборе коллекции по теме «Люди и их занятия» (проектная деятельность по выбору)</w:t>
            </w: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>Текущий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51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«Наша Родина»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герб, флаг, столицу, название страны.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знать – гимн России.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нахождение информации, подтверждающей их; поиск и выделение необходимой информации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52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Наш дом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герб, флаг, столицу, название страны.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знать – гимн России.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нахождение информации, подтверждающей их; поиск и выделение необходимой информации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53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Наш дом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Знать – герб, флаг, столицу, </w:t>
            </w:r>
            <w:r w:rsidRPr="009D1C18">
              <w:rPr>
                <w:sz w:val="22"/>
                <w:szCs w:val="22"/>
              </w:rPr>
              <w:lastRenderedPageBreak/>
              <w:t>название страны.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Могут знать – свой адрес, профессии родителей.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 xml:space="preserve">Выдвижение гипотез нахождение информации, подтверждающей их; </w:t>
            </w:r>
            <w:r w:rsidRPr="009D1C18">
              <w:rPr>
                <w:sz w:val="22"/>
                <w:szCs w:val="22"/>
              </w:rPr>
              <w:lastRenderedPageBreak/>
              <w:t>поиск и выделение необходимой информации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Наши родственники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-  профессии своих родителей.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видов труда людей.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Выделение и осознание учащимися того, что уже усвоено; структурирование знаний;  умение адекватно, осознанно и произвольно строить речевое высказывание в устной речи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55</w:t>
            </w:r>
          </w:p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56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Хороший день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виды эмоционального состояния, профессии родителей.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выражать благодарность, уметь вести себя за столом.</w:t>
            </w:r>
          </w:p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нахождение информации, подтверждающей их; поиск и выделение необходимой информации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Наблюдение.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57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Весна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отличительные признаки деревьев, кустарников, травянистых растений, птиц; некоторые охраняемые растения и животных.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Уметь – правильно вести </w:t>
            </w:r>
            <w:r w:rsidRPr="009D1C18">
              <w:rPr>
                <w:sz w:val="22"/>
                <w:szCs w:val="22"/>
              </w:rPr>
              <w:lastRenderedPageBreak/>
              <w:t>себя в природе, приводить примеры растений, животных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>Выдвижение гипотез нахождение информации, подтверждающей их; поиск и выделение необходимой информации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Весна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Знать - отличительные признаки деревьев, кустарников, травянистых растений, птиц; некоторые охраняемые растения и животных. 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правильно вести себя в природе, приводить примеры растений, животных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Выделение и осознание учащимися того, что уже усвоено; структурирование знаний;  умение адекватно, осознанно и произвольно строить речевое высказывание в устной речи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Текущий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945" w:firstLine="709"/>
              <w:jc w:val="center"/>
            </w:pPr>
            <w:r w:rsidRPr="009D1C18">
              <w:rPr>
                <w:sz w:val="22"/>
                <w:szCs w:val="22"/>
              </w:rPr>
              <w:t>59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Наша безопасность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о мерах безопасности дома, на улице, в общественных местах. Уметь – выполнять правила безопасного поведения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нахождение информации, подтверждающей их; поиск и выделение необходимой информации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786" w:firstLine="709"/>
            </w:pPr>
            <w:r w:rsidRPr="009D1C18">
              <w:rPr>
                <w:sz w:val="22"/>
                <w:szCs w:val="22"/>
              </w:rPr>
              <w:t>60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Наша безопасность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о мерах безопасности дома, на улице, в общественных местах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Уметь – выполнять правила </w:t>
            </w:r>
            <w:r w:rsidRPr="009D1C18">
              <w:rPr>
                <w:sz w:val="22"/>
                <w:szCs w:val="22"/>
              </w:rPr>
              <w:lastRenderedPageBreak/>
              <w:t>безопасного поведения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lastRenderedPageBreak/>
              <w:t>Выдвижение гипотез нахождение информации, подтверждающей их; поиск и выделение необходимой информации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786" w:firstLine="709"/>
            </w:pPr>
            <w:r w:rsidRPr="009D1C18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Будем вежливы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правила поведения и манеры общения с окружающими людьми.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выражать приветствие, благодарность, правильно вести себя за столом, в общественных местах.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нахождение информации, подтверждающей их; поиск и выделение необходимой информации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786" w:firstLine="709"/>
            </w:pPr>
            <w:r w:rsidRPr="009D1C18">
              <w:rPr>
                <w:sz w:val="22"/>
                <w:szCs w:val="22"/>
              </w:rPr>
              <w:t>62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Будем вежливы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правила поведения и манеры общения с окружающими людьми.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выражать приветствие, благодарность, правильно вести себя за столом, в общественных местах.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Выделение и осознание учащимися того, что уже усвоено; структурирование знаний;  умение адекватно, осознанно и произвольно строить речевое высказывание в устной речи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786" w:firstLine="709"/>
            </w:pPr>
            <w:r w:rsidRPr="009D1C18">
              <w:rPr>
                <w:sz w:val="22"/>
                <w:szCs w:val="22"/>
              </w:rPr>
              <w:t>63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Мы едем, едем, едем…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основные виды транспортных средств.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видов труда человека.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Выдвижение гипотез нахождение информации, подтверждающей их; поиск и выделение необходимой информации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Pr="009D1C18" w:rsidRDefault="000B78D4" w:rsidP="00376BEA">
            <w:pPr>
              <w:spacing w:before="0"/>
              <w:ind w:left="-786" w:firstLine="709"/>
            </w:pPr>
            <w:r w:rsidRPr="009D1C18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551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 xml:space="preserve">Мы едем, едем </w:t>
            </w:r>
            <w:proofErr w:type="spellStart"/>
            <w:proofErr w:type="gramStart"/>
            <w:r w:rsidRPr="009D1C18">
              <w:rPr>
                <w:sz w:val="22"/>
                <w:szCs w:val="22"/>
              </w:rPr>
              <w:t>едем</w:t>
            </w:r>
            <w:proofErr w:type="spellEnd"/>
            <w:proofErr w:type="gramEnd"/>
            <w:r w:rsidRPr="009D1C18">
              <w:rPr>
                <w:sz w:val="22"/>
                <w:szCs w:val="22"/>
              </w:rPr>
              <w:t>…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Знать – основные виды транспортных средств.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приводить примеры видов труда человека.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Выделение и осознание учащимися того, что уже усвоено; структурирование знаний;  умение адекватно, осознанно и произвольно строить речевое высказывание в устной речи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  <w:tr w:rsidR="000B78D4" w:rsidRPr="009D1C18" w:rsidTr="000B78D4">
        <w:trPr>
          <w:trHeight w:val="505"/>
        </w:trPr>
        <w:tc>
          <w:tcPr>
            <w:tcW w:w="675" w:type="dxa"/>
          </w:tcPr>
          <w:p w:rsidR="000B78D4" w:rsidRDefault="000B78D4" w:rsidP="00376BEA">
            <w:pPr>
              <w:spacing w:before="0"/>
              <w:ind w:left="-786" w:firstLine="709"/>
            </w:pPr>
            <w:r w:rsidRPr="009D1C18">
              <w:rPr>
                <w:sz w:val="22"/>
                <w:szCs w:val="22"/>
              </w:rPr>
              <w:lastRenderedPageBreak/>
              <w:t>65</w:t>
            </w:r>
          </w:p>
          <w:p w:rsidR="000B78D4" w:rsidRPr="009D1C18" w:rsidRDefault="000B78D4" w:rsidP="00376BEA">
            <w:pPr>
              <w:spacing w:before="0"/>
              <w:ind w:left="-786" w:firstLine="709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551" w:type="dxa"/>
          </w:tcPr>
          <w:p w:rsidR="000B78D4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Скоро лето</w:t>
            </w:r>
          </w:p>
          <w:p w:rsidR="000B78D4" w:rsidRPr="009D1C18" w:rsidRDefault="000B78D4" w:rsidP="00376BEA">
            <w:pPr>
              <w:spacing w:before="0"/>
              <w:ind w:firstLine="175"/>
            </w:pPr>
            <w:r w:rsidRPr="00127940">
              <w:t xml:space="preserve">Повторение </w:t>
            </w:r>
            <w:proofErr w:type="gramStart"/>
            <w:r w:rsidRPr="00127940">
              <w:t>изученного</w:t>
            </w:r>
            <w:proofErr w:type="gramEnd"/>
            <w:r>
              <w:t xml:space="preserve"> по теме: «Человек среди людей»</w:t>
            </w:r>
          </w:p>
        </w:tc>
        <w:tc>
          <w:tcPr>
            <w:tcW w:w="2099" w:type="dxa"/>
          </w:tcPr>
          <w:p w:rsidR="000B78D4" w:rsidRPr="009D1C18" w:rsidRDefault="000B78D4" w:rsidP="00376BEA">
            <w:pPr>
              <w:spacing w:before="0"/>
              <w:ind w:firstLine="175"/>
            </w:pPr>
            <w:proofErr w:type="gramStart"/>
            <w:r w:rsidRPr="009D1C18">
              <w:rPr>
                <w:sz w:val="22"/>
                <w:szCs w:val="22"/>
              </w:rPr>
              <w:t>Знать – свой адрес, дату рождения, Ф.И.О., название страны, столицу, герб страны, флаг, герб, виды транспорта.</w:t>
            </w:r>
            <w:proofErr w:type="gramEnd"/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Уметь – выполнять правила безопасного поведения на улице, дома, в транспорте, приводить примеры видов труда.</w:t>
            </w:r>
          </w:p>
        </w:tc>
        <w:tc>
          <w:tcPr>
            <w:tcW w:w="3679" w:type="dxa"/>
          </w:tcPr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Выделение и осознание учащимися того, что уже усвоено; структурирование знаний;  умение адекватно, осознанно и произвольно строить речевое высказывание в устной речи</w:t>
            </w:r>
          </w:p>
        </w:tc>
        <w:tc>
          <w:tcPr>
            <w:tcW w:w="3153" w:type="dxa"/>
            <w:vMerge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  <w:tc>
          <w:tcPr>
            <w:tcW w:w="2268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  <w:p w:rsidR="000B78D4" w:rsidRPr="009D1C18" w:rsidRDefault="000B78D4" w:rsidP="00376BEA">
            <w:pPr>
              <w:spacing w:before="0"/>
              <w:ind w:firstLine="175"/>
            </w:pPr>
            <w:r w:rsidRPr="009D1C18">
              <w:rPr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276" w:type="dxa"/>
          </w:tcPr>
          <w:p w:rsidR="000B78D4" w:rsidRPr="009D1C18" w:rsidRDefault="000B78D4" w:rsidP="00376BEA">
            <w:pPr>
              <w:spacing w:before="0"/>
              <w:ind w:firstLine="175"/>
            </w:pPr>
          </w:p>
        </w:tc>
      </w:tr>
    </w:tbl>
    <w:p w:rsidR="00664725" w:rsidRPr="009D1C18" w:rsidRDefault="00664725">
      <w:pPr>
        <w:rPr>
          <w:sz w:val="22"/>
          <w:szCs w:val="22"/>
        </w:rPr>
      </w:pPr>
    </w:p>
    <w:sectPr w:rsidR="00664725" w:rsidRPr="009D1C18" w:rsidSect="009D1C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A000E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C18"/>
    <w:rsid w:val="00000895"/>
    <w:rsid w:val="000060A6"/>
    <w:rsid w:val="00006BE6"/>
    <w:rsid w:val="00010030"/>
    <w:rsid w:val="00012C78"/>
    <w:rsid w:val="00015B79"/>
    <w:rsid w:val="00016C3D"/>
    <w:rsid w:val="00024465"/>
    <w:rsid w:val="00024CCA"/>
    <w:rsid w:val="0003260E"/>
    <w:rsid w:val="00047DE6"/>
    <w:rsid w:val="000637E8"/>
    <w:rsid w:val="00076FCE"/>
    <w:rsid w:val="00082B24"/>
    <w:rsid w:val="00092BE9"/>
    <w:rsid w:val="000A70B6"/>
    <w:rsid w:val="000B02D6"/>
    <w:rsid w:val="000B5B17"/>
    <w:rsid w:val="000B78D4"/>
    <w:rsid w:val="000C438B"/>
    <w:rsid w:val="00123BC9"/>
    <w:rsid w:val="00127038"/>
    <w:rsid w:val="00130611"/>
    <w:rsid w:val="001314CB"/>
    <w:rsid w:val="00146F2D"/>
    <w:rsid w:val="00150C35"/>
    <w:rsid w:val="00153BC3"/>
    <w:rsid w:val="00166919"/>
    <w:rsid w:val="001703D4"/>
    <w:rsid w:val="0017104F"/>
    <w:rsid w:val="00183A8B"/>
    <w:rsid w:val="00184C46"/>
    <w:rsid w:val="00184EB0"/>
    <w:rsid w:val="00185C5C"/>
    <w:rsid w:val="00196F7E"/>
    <w:rsid w:val="0019760B"/>
    <w:rsid w:val="0019772F"/>
    <w:rsid w:val="001C725E"/>
    <w:rsid w:val="001E0C6E"/>
    <w:rsid w:val="001E6E90"/>
    <w:rsid w:val="001F384D"/>
    <w:rsid w:val="00202EDE"/>
    <w:rsid w:val="00204883"/>
    <w:rsid w:val="00222067"/>
    <w:rsid w:val="0024095F"/>
    <w:rsid w:val="0025589B"/>
    <w:rsid w:val="002873B4"/>
    <w:rsid w:val="002909C8"/>
    <w:rsid w:val="0029172C"/>
    <w:rsid w:val="002947FB"/>
    <w:rsid w:val="00297AC7"/>
    <w:rsid w:val="002B2E8F"/>
    <w:rsid w:val="002C6532"/>
    <w:rsid w:val="002E0559"/>
    <w:rsid w:val="002E19E1"/>
    <w:rsid w:val="002E1A54"/>
    <w:rsid w:val="002F17DE"/>
    <w:rsid w:val="002F5475"/>
    <w:rsid w:val="00303C7D"/>
    <w:rsid w:val="00306E96"/>
    <w:rsid w:val="00312A33"/>
    <w:rsid w:val="00313544"/>
    <w:rsid w:val="00314381"/>
    <w:rsid w:val="003146E6"/>
    <w:rsid w:val="00322268"/>
    <w:rsid w:val="00333DB9"/>
    <w:rsid w:val="00334817"/>
    <w:rsid w:val="00334ADD"/>
    <w:rsid w:val="00340A9C"/>
    <w:rsid w:val="0034595F"/>
    <w:rsid w:val="00347076"/>
    <w:rsid w:val="003557A7"/>
    <w:rsid w:val="00362ED2"/>
    <w:rsid w:val="003766DD"/>
    <w:rsid w:val="00377B19"/>
    <w:rsid w:val="00380206"/>
    <w:rsid w:val="00387C44"/>
    <w:rsid w:val="0039009F"/>
    <w:rsid w:val="003A3F56"/>
    <w:rsid w:val="003B6307"/>
    <w:rsid w:val="003C726E"/>
    <w:rsid w:val="003E271E"/>
    <w:rsid w:val="003E702C"/>
    <w:rsid w:val="003F0CF8"/>
    <w:rsid w:val="003F5416"/>
    <w:rsid w:val="003F715D"/>
    <w:rsid w:val="003F7ED0"/>
    <w:rsid w:val="00403495"/>
    <w:rsid w:val="004104A3"/>
    <w:rsid w:val="00414E20"/>
    <w:rsid w:val="00431A53"/>
    <w:rsid w:val="00443ABA"/>
    <w:rsid w:val="004451A3"/>
    <w:rsid w:val="00447E1E"/>
    <w:rsid w:val="004517EF"/>
    <w:rsid w:val="00464141"/>
    <w:rsid w:val="00475B33"/>
    <w:rsid w:val="00475BEE"/>
    <w:rsid w:val="004A5B65"/>
    <w:rsid w:val="004C1CB1"/>
    <w:rsid w:val="004C2755"/>
    <w:rsid w:val="004F2CDC"/>
    <w:rsid w:val="004F4DE2"/>
    <w:rsid w:val="004F5243"/>
    <w:rsid w:val="005017F0"/>
    <w:rsid w:val="00505D3F"/>
    <w:rsid w:val="00505EA8"/>
    <w:rsid w:val="00515501"/>
    <w:rsid w:val="00523F5C"/>
    <w:rsid w:val="005269B6"/>
    <w:rsid w:val="00532736"/>
    <w:rsid w:val="00535E84"/>
    <w:rsid w:val="0054395E"/>
    <w:rsid w:val="00556ED2"/>
    <w:rsid w:val="00567FBF"/>
    <w:rsid w:val="005728DC"/>
    <w:rsid w:val="00583874"/>
    <w:rsid w:val="00595822"/>
    <w:rsid w:val="00597E48"/>
    <w:rsid w:val="005A1493"/>
    <w:rsid w:val="005B346B"/>
    <w:rsid w:val="005E2E24"/>
    <w:rsid w:val="005E5FCC"/>
    <w:rsid w:val="005F2AFE"/>
    <w:rsid w:val="00600B97"/>
    <w:rsid w:val="00603EE7"/>
    <w:rsid w:val="00606186"/>
    <w:rsid w:val="006106FB"/>
    <w:rsid w:val="00615E87"/>
    <w:rsid w:val="006166E6"/>
    <w:rsid w:val="0061756E"/>
    <w:rsid w:val="0062024C"/>
    <w:rsid w:val="00622BF7"/>
    <w:rsid w:val="0063470E"/>
    <w:rsid w:val="00641394"/>
    <w:rsid w:val="00644C02"/>
    <w:rsid w:val="00664575"/>
    <w:rsid w:val="00664725"/>
    <w:rsid w:val="0066674C"/>
    <w:rsid w:val="00672216"/>
    <w:rsid w:val="00675109"/>
    <w:rsid w:val="006774EA"/>
    <w:rsid w:val="006B448F"/>
    <w:rsid w:val="006B632A"/>
    <w:rsid w:val="006C4BF5"/>
    <w:rsid w:val="006D5473"/>
    <w:rsid w:val="006F0966"/>
    <w:rsid w:val="00710127"/>
    <w:rsid w:val="00713D5F"/>
    <w:rsid w:val="00732469"/>
    <w:rsid w:val="00742CDF"/>
    <w:rsid w:val="00746938"/>
    <w:rsid w:val="007611AA"/>
    <w:rsid w:val="0076120B"/>
    <w:rsid w:val="007714BC"/>
    <w:rsid w:val="00781AC7"/>
    <w:rsid w:val="0078288B"/>
    <w:rsid w:val="0079071A"/>
    <w:rsid w:val="00793257"/>
    <w:rsid w:val="00794766"/>
    <w:rsid w:val="0079607D"/>
    <w:rsid w:val="00797594"/>
    <w:rsid w:val="00797F0D"/>
    <w:rsid w:val="007A745D"/>
    <w:rsid w:val="007A75D3"/>
    <w:rsid w:val="007C0464"/>
    <w:rsid w:val="007C67AE"/>
    <w:rsid w:val="007E012D"/>
    <w:rsid w:val="007E1C32"/>
    <w:rsid w:val="00800375"/>
    <w:rsid w:val="00810DC3"/>
    <w:rsid w:val="00816BC2"/>
    <w:rsid w:val="00831B82"/>
    <w:rsid w:val="00837D77"/>
    <w:rsid w:val="00863D8F"/>
    <w:rsid w:val="008670BA"/>
    <w:rsid w:val="0087152D"/>
    <w:rsid w:val="00874058"/>
    <w:rsid w:val="00874739"/>
    <w:rsid w:val="008758BA"/>
    <w:rsid w:val="0089429E"/>
    <w:rsid w:val="008A0C9B"/>
    <w:rsid w:val="008A1584"/>
    <w:rsid w:val="008D2B2A"/>
    <w:rsid w:val="008F4836"/>
    <w:rsid w:val="00936AD3"/>
    <w:rsid w:val="00955005"/>
    <w:rsid w:val="00974775"/>
    <w:rsid w:val="00974C09"/>
    <w:rsid w:val="00976AAD"/>
    <w:rsid w:val="00996ECE"/>
    <w:rsid w:val="009A0ECF"/>
    <w:rsid w:val="009A27D8"/>
    <w:rsid w:val="009A4EBD"/>
    <w:rsid w:val="009C333B"/>
    <w:rsid w:val="009D1C18"/>
    <w:rsid w:val="009D1EAA"/>
    <w:rsid w:val="009F17B9"/>
    <w:rsid w:val="009F20F6"/>
    <w:rsid w:val="009F7022"/>
    <w:rsid w:val="00A114DE"/>
    <w:rsid w:val="00A13036"/>
    <w:rsid w:val="00A14BE3"/>
    <w:rsid w:val="00A14DFE"/>
    <w:rsid w:val="00A2036C"/>
    <w:rsid w:val="00A25315"/>
    <w:rsid w:val="00A3305E"/>
    <w:rsid w:val="00A3575E"/>
    <w:rsid w:val="00A4193F"/>
    <w:rsid w:val="00A41B11"/>
    <w:rsid w:val="00A44B8C"/>
    <w:rsid w:val="00A56AEF"/>
    <w:rsid w:val="00A61F7B"/>
    <w:rsid w:val="00A732DE"/>
    <w:rsid w:val="00A737FE"/>
    <w:rsid w:val="00A75046"/>
    <w:rsid w:val="00A920DC"/>
    <w:rsid w:val="00AB3ACB"/>
    <w:rsid w:val="00AC23C7"/>
    <w:rsid w:val="00AE3BCE"/>
    <w:rsid w:val="00AE7FEF"/>
    <w:rsid w:val="00AF71C6"/>
    <w:rsid w:val="00B03F3E"/>
    <w:rsid w:val="00B232E7"/>
    <w:rsid w:val="00B2548E"/>
    <w:rsid w:val="00B3653B"/>
    <w:rsid w:val="00B45419"/>
    <w:rsid w:val="00B54212"/>
    <w:rsid w:val="00B62386"/>
    <w:rsid w:val="00B75E25"/>
    <w:rsid w:val="00B90F8C"/>
    <w:rsid w:val="00B95138"/>
    <w:rsid w:val="00BA417D"/>
    <w:rsid w:val="00BB2436"/>
    <w:rsid w:val="00BC148E"/>
    <w:rsid w:val="00BC6076"/>
    <w:rsid w:val="00BD198D"/>
    <w:rsid w:val="00BD5A26"/>
    <w:rsid w:val="00BE66AA"/>
    <w:rsid w:val="00BF05B8"/>
    <w:rsid w:val="00BF58ED"/>
    <w:rsid w:val="00C1049E"/>
    <w:rsid w:val="00C206EF"/>
    <w:rsid w:val="00C26370"/>
    <w:rsid w:val="00C27399"/>
    <w:rsid w:val="00C30ED7"/>
    <w:rsid w:val="00C33BFF"/>
    <w:rsid w:val="00C37B36"/>
    <w:rsid w:val="00C451B1"/>
    <w:rsid w:val="00C4532C"/>
    <w:rsid w:val="00C4652C"/>
    <w:rsid w:val="00C60332"/>
    <w:rsid w:val="00C60DEA"/>
    <w:rsid w:val="00C70BA0"/>
    <w:rsid w:val="00C830CB"/>
    <w:rsid w:val="00C84CEE"/>
    <w:rsid w:val="00C902AA"/>
    <w:rsid w:val="00CA551D"/>
    <w:rsid w:val="00CC0889"/>
    <w:rsid w:val="00CC29FE"/>
    <w:rsid w:val="00CC5276"/>
    <w:rsid w:val="00CD50C7"/>
    <w:rsid w:val="00D02D75"/>
    <w:rsid w:val="00D05FEE"/>
    <w:rsid w:val="00D1252D"/>
    <w:rsid w:val="00D14BD2"/>
    <w:rsid w:val="00D16A9C"/>
    <w:rsid w:val="00D2020E"/>
    <w:rsid w:val="00D30032"/>
    <w:rsid w:val="00D34594"/>
    <w:rsid w:val="00D3549C"/>
    <w:rsid w:val="00D7368E"/>
    <w:rsid w:val="00D77985"/>
    <w:rsid w:val="00D845C4"/>
    <w:rsid w:val="00D877EC"/>
    <w:rsid w:val="00D87EDF"/>
    <w:rsid w:val="00DA28A6"/>
    <w:rsid w:val="00DA5456"/>
    <w:rsid w:val="00DA6018"/>
    <w:rsid w:val="00DA6219"/>
    <w:rsid w:val="00DB64C9"/>
    <w:rsid w:val="00DC15D0"/>
    <w:rsid w:val="00DD63AC"/>
    <w:rsid w:val="00DE45C9"/>
    <w:rsid w:val="00DF1335"/>
    <w:rsid w:val="00DF7B6B"/>
    <w:rsid w:val="00E021BC"/>
    <w:rsid w:val="00E0655C"/>
    <w:rsid w:val="00E11FDA"/>
    <w:rsid w:val="00E202C5"/>
    <w:rsid w:val="00E211BA"/>
    <w:rsid w:val="00E242C7"/>
    <w:rsid w:val="00E30DFA"/>
    <w:rsid w:val="00E32AF5"/>
    <w:rsid w:val="00E372EC"/>
    <w:rsid w:val="00E4788D"/>
    <w:rsid w:val="00E546C5"/>
    <w:rsid w:val="00E61A04"/>
    <w:rsid w:val="00E63764"/>
    <w:rsid w:val="00E84545"/>
    <w:rsid w:val="00E9342F"/>
    <w:rsid w:val="00E94584"/>
    <w:rsid w:val="00EA6434"/>
    <w:rsid w:val="00EB4517"/>
    <w:rsid w:val="00EB5453"/>
    <w:rsid w:val="00EB5615"/>
    <w:rsid w:val="00EC3B09"/>
    <w:rsid w:val="00EE25BA"/>
    <w:rsid w:val="00EE70F2"/>
    <w:rsid w:val="00EE7909"/>
    <w:rsid w:val="00F055D5"/>
    <w:rsid w:val="00F211C5"/>
    <w:rsid w:val="00F22752"/>
    <w:rsid w:val="00F340B3"/>
    <w:rsid w:val="00F37E31"/>
    <w:rsid w:val="00F40E4D"/>
    <w:rsid w:val="00F449AC"/>
    <w:rsid w:val="00F5570B"/>
    <w:rsid w:val="00F57DAC"/>
    <w:rsid w:val="00F70CB4"/>
    <w:rsid w:val="00F71522"/>
    <w:rsid w:val="00F844A8"/>
    <w:rsid w:val="00F86A9E"/>
    <w:rsid w:val="00FA283D"/>
    <w:rsid w:val="00FC0875"/>
    <w:rsid w:val="00FC1083"/>
    <w:rsid w:val="00FE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18"/>
    <w:pPr>
      <w:spacing w:before="24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C1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9D1C18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1C1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D1C18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C18"/>
    <w:pPr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C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9D1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C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1C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D1C1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Знак Знак Знак Знак Знак Знак Знак Знак1 Знак"/>
    <w:basedOn w:val="a"/>
    <w:rsid w:val="009D1C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9D1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1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1C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1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1C18"/>
    <w:pPr>
      <w:ind w:left="720"/>
      <w:contextualSpacing/>
    </w:pPr>
  </w:style>
  <w:style w:type="paragraph" w:customStyle="1" w:styleId="FR2">
    <w:name w:val="FR2"/>
    <w:rsid w:val="009D1C18"/>
    <w:pPr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"/>
    <w:basedOn w:val="a"/>
    <w:link w:val="a9"/>
    <w:rsid w:val="009D1C18"/>
    <w:pPr>
      <w:spacing w:after="120"/>
    </w:pPr>
  </w:style>
  <w:style w:type="character" w:customStyle="1" w:styleId="a9">
    <w:name w:val="Основной текст Знак"/>
    <w:basedOn w:val="a0"/>
    <w:link w:val="a8"/>
    <w:rsid w:val="009D1C1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9D1C18"/>
  </w:style>
  <w:style w:type="paragraph" w:styleId="12">
    <w:name w:val="toc 1"/>
    <w:basedOn w:val="a"/>
    <w:next w:val="a"/>
    <w:autoRedefine/>
    <w:uiPriority w:val="39"/>
    <w:unhideWhenUsed/>
    <w:rsid w:val="009D1C18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9D1C18"/>
    <w:rPr>
      <w:color w:val="0000FF"/>
      <w:u w:val="single"/>
    </w:rPr>
  </w:style>
  <w:style w:type="character" w:styleId="ac">
    <w:name w:val="Strong"/>
    <w:uiPriority w:val="22"/>
    <w:qFormat/>
    <w:rsid w:val="009D1C18"/>
    <w:rPr>
      <w:b/>
      <w:bCs/>
    </w:rPr>
  </w:style>
  <w:style w:type="paragraph" w:styleId="ad">
    <w:name w:val="Normal (Web)"/>
    <w:basedOn w:val="a"/>
    <w:rsid w:val="009D1C18"/>
    <w:pPr>
      <w:spacing w:after="240"/>
    </w:pPr>
  </w:style>
  <w:style w:type="paragraph" w:styleId="ae">
    <w:name w:val="Block Text"/>
    <w:basedOn w:val="a"/>
    <w:rsid w:val="009D1C18"/>
    <w:pPr>
      <w:spacing w:line="480" w:lineRule="auto"/>
      <w:ind w:left="540" w:right="1418" w:firstLine="340"/>
    </w:pPr>
    <w:rPr>
      <w:rFonts w:ascii="HA_Udr" w:hAnsi="HA_Udr"/>
    </w:rPr>
  </w:style>
  <w:style w:type="paragraph" w:customStyle="1" w:styleId="af">
    <w:name w:val="Знак"/>
    <w:basedOn w:val="a"/>
    <w:rsid w:val="009D1C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9D1C18"/>
  </w:style>
  <w:style w:type="table" w:styleId="af0">
    <w:name w:val="Table Grid"/>
    <w:basedOn w:val="a1"/>
    <w:rsid w:val="009D1C1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9D1C18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</w:rPr>
  </w:style>
  <w:style w:type="paragraph" w:styleId="af1">
    <w:name w:val="List"/>
    <w:basedOn w:val="a"/>
    <w:rsid w:val="009D1C18"/>
    <w:pPr>
      <w:ind w:left="283" w:hanging="283"/>
    </w:pPr>
  </w:style>
  <w:style w:type="paragraph" w:styleId="2">
    <w:name w:val="List Bullet 2"/>
    <w:basedOn w:val="a"/>
    <w:rsid w:val="009D1C18"/>
    <w:pPr>
      <w:numPr>
        <w:numId w:val="1"/>
      </w:numPr>
    </w:pPr>
  </w:style>
  <w:style w:type="paragraph" w:styleId="af2">
    <w:name w:val="Body Text Indent"/>
    <w:basedOn w:val="a"/>
    <w:link w:val="af3"/>
    <w:rsid w:val="009D1C1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D1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8"/>
    <w:link w:val="af5"/>
    <w:rsid w:val="009D1C18"/>
    <w:pPr>
      <w:ind w:firstLine="210"/>
    </w:pPr>
  </w:style>
  <w:style w:type="character" w:customStyle="1" w:styleId="af5">
    <w:name w:val="Красная строка Знак"/>
    <w:basedOn w:val="a9"/>
    <w:link w:val="af4"/>
    <w:rsid w:val="009D1C18"/>
  </w:style>
  <w:style w:type="paragraph" w:customStyle="1" w:styleId="ConsNonformat">
    <w:name w:val="ConsNonformat"/>
    <w:rsid w:val="009D1C18"/>
    <w:pPr>
      <w:widowControl w:val="0"/>
      <w:spacing w:before="240" w:after="60" w:line="240" w:lineRule="auto"/>
      <w:ind w:right="19772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D1C18"/>
    <w:pPr>
      <w:widowControl w:val="0"/>
      <w:spacing w:before="240" w:after="60" w:line="240" w:lineRule="auto"/>
      <w:ind w:right="19772"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mainmenu131">
    <w:name w:val="mainmenu131"/>
    <w:rsid w:val="009D1C18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31">
    <w:name w:val="Body Text Indent 3"/>
    <w:basedOn w:val="a"/>
    <w:link w:val="32"/>
    <w:rsid w:val="009D1C18"/>
    <w:pPr>
      <w:spacing w:before="0"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C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9D1C18"/>
    <w:pPr>
      <w:spacing w:before="0" w:after="120" w:line="480" w:lineRule="auto"/>
      <w:jc w:val="left"/>
    </w:pPr>
  </w:style>
  <w:style w:type="character" w:customStyle="1" w:styleId="23">
    <w:name w:val="Основной текст 2 Знак"/>
    <w:basedOn w:val="a0"/>
    <w:link w:val="22"/>
    <w:rsid w:val="009D1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А_основной"/>
    <w:basedOn w:val="a"/>
    <w:link w:val="af7"/>
    <w:qFormat/>
    <w:rsid w:val="009D1C18"/>
    <w:pPr>
      <w:spacing w:before="0" w:after="0" w:line="360" w:lineRule="auto"/>
      <w:ind w:firstLine="340"/>
    </w:pPr>
    <w:rPr>
      <w:sz w:val="28"/>
      <w:szCs w:val="28"/>
    </w:rPr>
  </w:style>
  <w:style w:type="character" w:customStyle="1" w:styleId="af7">
    <w:name w:val="А_основной Знак"/>
    <w:basedOn w:val="a0"/>
    <w:link w:val="af6"/>
    <w:rsid w:val="009D1C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9D1C18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2013-09-12T14:02:00Z</cp:lastPrinted>
  <dcterms:created xsi:type="dcterms:W3CDTF">2013-09-12T14:09:00Z</dcterms:created>
  <dcterms:modified xsi:type="dcterms:W3CDTF">2014-09-15T16:09:00Z</dcterms:modified>
</cp:coreProperties>
</file>