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"/>
        <w:gridCol w:w="10400"/>
        <w:gridCol w:w="6"/>
        <w:gridCol w:w="6"/>
      </w:tblGrid>
      <w:tr w:rsidR="00BC37CD" w:rsidTr="00BC37CD">
        <w:trPr>
          <w:trHeight w:val="9180"/>
          <w:tblCellSpacing w:w="0" w:type="dxa"/>
        </w:trPr>
        <w:tc>
          <w:tcPr>
            <w:tcW w:w="53" w:type="dxa"/>
            <w:shd w:val="clear" w:color="auto" w:fill="FFFFFF"/>
            <w:vAlign w:val="center"/>
            <w:hideMark/>
          </w:tcPr>
          <w:p w:rsidR="00BC37CD" w:rsidRDefault="00BC37C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 </w:t>
            </w:r>
          </w:p>
        </w:tc>
        <w:tc>
          <w:tcPr>
            <w:tcW w:w="9290" w:type="dxa"/>
            <w:shd w:val="clear" w:color="auto" w:fill="FFFFFF"/>
            <w:hideMark/>
          </w:tcPr>
          <w:p w:rsidR="00BC37CD" w:rsidRDefault="00BC37CD" w:rsidP="00BC37CD">
            <w:pPr>
              <w:pStyle w:val="a3"/>
              <w:spacing w:before="0" w:beforeAutospacing="0" w:after="18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tbl>
            <w:tblPr>
              <w:tblStyle w:val="a6"/>
              <w:tblW w:w="4503" w:type="dxa"/>
              <w:tblInd w:w="5688" w:type="dxa"/>
              <w:tblLook w:val="01E0"/>
            </w:tblPr>
            <w:tblGrid>
              <w:gridCol w:w="4503"/>
            </w:tblGrid>
            <w:tr w:rsidR="00BC37CD" w:rsidTr="00681EFF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C37CD" w:rsidRDefault="00BC37CD" w:rsidP="00681EFF">
                  <w:pPr>
                    <w:pStyle w:val="a4"/>
                    <w:snapToGrid w:val="0"/>
                    <w:spacing w:before="0" w:after="0"/>
                    <w:rPr>
                      <w:rFonts w:cs="Tahoma"/>
                      <w:b/>
                      <w:bCs/>
                    </w:rPr>
                  </w:pPr>
                  <w:r>
                    <w:rPr>
                      <w:rFonts w:cs="Tahoma"/>
                      <w:b/>
                      <w:bCs/>
                    </w:rPr>
                    <w:t>УТВЕРЖДАЮ</w:t>
                  </w:r>
                </w:p>
                <w:p w:rsidR="00BC37CD" w:rsidRDefault="00BC37CD" w:rsidP="00681EFF">
                  <w:pPr>
                    <w:pStyle w:val="a4"/>
                    <w:snapToGrid w:val="0"/>
                    <w:spacing w:before="0" w:after="0"/>
                    <w:rPr>
                      <w:rFonts w:cs="Tahoma"/>
                      <w:bCs/>
                    </w:rPr>
                  </w:pPr>
                  <w:r>
                    <w:rPr>
                      <w:rFonts w:cs="Tahoma"/>
                      <w:bCs/>
                    </w:rPr>
                    <w:t>Директор МБОУ НШДС № 13</w:t>
                  </w:r>
                </w:p>
                <w:p w:rsidR="00BC37CD" w:rsidRDefault="00BC37CD" w:rsidP="00681EFF">
                  <w:pPr>
                    <w:pStyle w:val="a4"/>
                    <w:snapToGrid w:val="0"/>
                    <w:spacing w:before="0" w:after="0"/>
                  </w:pPr>
                  <w:r>
                    <w:t xml:space="preserve">____________________ И.Г.Морозова   </w:t>
                  </w:r>
                </w:p>
                <w:p w:rsidR="00BC37CD" w:rsidRDefault="00BC37CD" w:rsidP="00681EFF">
                  <w:pPr>
                    <w:pStyle w:val="a4"/>
                    <w:snapToGrid w:val="0"/>
                    <w:spacing w:before="0" w:after="0"/>
                    <w:rPr>
                      <w:rFonts w:cs="Tahoma"/>
                      <w:bCs/>
                    </w:rPr>
                  </w:pPr>
                  <w:r>
                    <w:t xml:space="preserve">Приказ № _____ от «___»_____20___года                 </w:t>
                  </w:r>
                </w:p>
              </w:tc>
            </w:tr>
            <w:tr w:rsidR="00BC37CD" w:rsidTr="00681EFF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37CD" w:rsidRDefault="00BC37CD" w:rsidP="00681EFF">
                  <w:pPr>
                    <w:pStyle w:val="1"/>
                    <w:spacing w:before="0" w:beforeAutospacing="0" w:after="0" w:afterAutospacing="0"/>
                    <w:jc w:val="both"/>
                    <w:outlineLvl w:val="0"/>
                    <w:rPr>
                      <w:b w:val="0"/>
                      <w:sz w:val="24"/>
                      <w:szCs w:val="24"/>
                    </w:rPr>
                  </w:pPr>
                </w:p>
                <w:p w:rsidR="00BC37CD" w:rsidRDefault="00BC37CD" w:rsidP="00681EFF">
                  <w:pPr>
                    <w:pStyle w:val="1"/>
                    <w:spacing w:before="0" w:beforeAutospacing="0" w:after="0" w:afterAutospacing="0"/>
                    <w:jc w:val="both"/>
                    <w:outlineLvl w:val="0"/>
                    <w:rPr>
                      <w:b w:val="0"/>
                      <w:sz w:val="24"/>
                      <w:szCs w:val="24"/>
                    </w:rPr>
                  </w:pPr>
                </w:p>
                <w:p w:rsidR="00BC37CD" w:rsidRDefault="00BC37CD" w:rsidP="00681EFF">
                  <w:pPr>
                    <w:pStyle w:val="1"/>
                    <w:spacing w:before="0" w:beforeAutospacing="0" w:after="0" w:afterAutospacing="0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Р И Н Я Т</w:t>
                  </w:r>
                </w:p>
              </w:tc>
            </w:tr>
            <w:tr w:rsidR="00BC37CD" w:rsidTr="00681EFF">
              <w:tc>
                <w:tcPr>
                  <w:tcW w:w="450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C37CD" w:rsidRDefault="00BC37CD" w:rsidP="00681EFF">
                  <w:pPr>
                    <w:pStyle w:val="1"/>
                    <w:spacing w:before="0" w:beforeAutospacing="0" w:after="0" w:afterAutospacing="0"/>
                    <w:jc w:val="both"/>
                    <w:outlineLvl w:val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Общим собранием </w:t>
                  </w:r>
                  <w:proofErr w:type="gramStart"/>
                  <w:r>
                    <w:rPr>
                      <w:b w:val="0"/>
                      <w:sz w:val="24"/>
                      <w:szCs w:val="24"/>
                    </w:rPr>
                    <w:t>трудового</w:t>
                  </w:r>
                  <w:proofErr w:type="gramEnd"/>
                  <w:r>
                    <w:rPr>
                      <w:b w:val="0"/>
                      <w:sz w:val="24"/>
                      <w:szCs w:val="24"/>
                    </w:rPr>
                    <w:t xml:space="preserve">  </w:t>
                  </w:r>
                </w:p>
                <w:p w:rsidR="00BC37CD" w:rsidRDefault="00BC37CD" w:rsidP="00681EFF">
                  <w:pPr>
                    <w:pStyle w:val="1"/>
                    <w:spacing w:before="0" w:beforeAutospacing="0" w:after="0" w:afterAutospacing="0"/>
                    <w:jc w:val="both"/>
                    <w:outlineLvl w:val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коллектива МБОУ НШДС № </w:t>
                  </w:r>
                  <w:r>
                    <w:rPr>
                      <w:b w:val="0"/>
                      <w:sz w:val="24"/>
                      <w:szCs w:val="24"/>
                      <w:u w:val="single"/>
                    </w:rPr>
                    <w:t>13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BC37CD" w:rsidRDefault="00BC37CD" w:rsidP="00681EFF">
                  <w:pPr>
                    <w:pStyle w:val="1"/>
                    <w:spacing w:before="0" w:beforeAutospacing="0" w:after="0" w:afterAutospacing="0"/>
                    <w:jc w:val="both"/>
                    <w:outlineLvl w:val="0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Протокол № ___ от « __» ______ 20___ г.                                                 </w:t>
                  </w:r>
                </w:p>
              </w:tc>
            </w:tr>
          </w:tbl>
          <w:p w:rsidR="00BC37CD" w:rsidRDefault="00BC37CD" w:rsidP="00BC37CD">
            <w:pPr>
              <w:rPr>
                <w:vanish/>
              </w:rPr>
            </w:pPr>
          </w:p>
          <w:p w:rsidR="00BC37CD" w:rsidRDefault="00BC37CD" w:rsidP="00BC37CD"/>
          <w:p w:rsidR="00BC37CD" w:rsidRDefault="00BC37CD" w:rsidP="00BC37CD">
            <w:pPr>
              <w:jc w:val="center"/>
              <w:rPr>
                <w:b/>
                <w:sz w:val="32"/>
                <w:szCs w:val="32"/>
              </w:rPr>
            </w:pPr>
          </w:p>
          <w:p w:rsidR="00BC37CD" w:rsidRDefault="00BC37CD" w:rsidP="00BC37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ПОЛОЖЕНИЕ </w:t>
            </w:r>
          </w:p>
          <w:p w:rsidR="00BC37CD" w:rsidRPr="00BC37CD" w:rsidRDefault="00BC37CD" w:rsidP="00BC37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О ШКОЛЬНОЙ ГАЗЕТЕ</w:t>
            </w:r>
          </w:p>
          <w:p w:rsidR="00BC37CD" w:rsidRDefault="00BC37CD" w:rsidP="00BC37C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Общие положения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  <w:ind w:left="18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1.1.  Газета   является информационным, публицистическим, художественным  печатным изданием.</w:t>
            </w:r>
            <w:r>
              <w:rPr>
                <w:sz w:val="28"/>
                <w:szCs w:val="28"/>
              </w:rPr>
              <w:br/>
              <w:t xml:space="preserve">1.2. Газета является  печатным органом, выражающим мнение учеников, родителей и преподавателей школы. </w:t>
            </w:r>
            <w:r>
              <w:rPr>
                <w:sz w:val="28"/>
                <w:szCs w:val="28"/>
              </w:rPr>
              <w:br/>
              <w:t xml:space="preserve">1.3.  Газета  </w:t>
            </w:r>
            <w:r>
              <w:rPr>
                <w:b/>
                <w:sz w:val="28"/>
                <w:szCs w:val="28"/>
              </w:rPr>
              <w:t>«</w:t>
            </w:r>
            <w:r w:rsidR="002D4B15">
              <w:rPr>
                <w:b/>
                <w:sz w:val="28"/>
                <w:szCs w:val="28"/>
              </w:rPr>
              <w:t>Планета №13</w:t>
            </w:r>
            <w:r>
              <w:rPr>
                <w:b/>
                <w:sz w:val="28"/>
                <w:szCs w:val="28"/>
              </w:rPr>
              <w:t>»-</w:t>
            </w:r>
            <w:r>
              <w:rPr>
                <w:sz w:val="28"/>
                <w:szCs w:val="28"/>
              </w:rPr>
              <w:t xml:space="preserve"> добровольная организация, в состав которой могут войти учащиеся, а также работники школы, чьи жизненные принципы не расходятся с целями и задачами объединения.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rStyle w:val="a7"/>
                <w:sz w:val="28"/>
                <w:szCs w:val="28"/>
              </w:rPr>
              <w:t>2.  Основные цели и задачи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2.1. Цель: освещать в газете школьные новости и проблемы. Активизировать работу   редакционных коллегий классов.</w:t>
            </w:r>
            <w:r w:rsidR="000F09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Организовать работу редколлегии газеты на основе тесного сотрудничества  с  Управляющим Советом школы, педагогическим советом и родительскими комитетами классов.  </w:t>
            </w:r>
            <w:r>
              <w:rPr>
                <w:sz w:val="28"/>
                <w:szCs w:val="28"/>
              </w:rPr>
              <w:br/>
              <w:t>2.2. Задачи:</w:t>
            </w:r>
            <w:r>
              <w:rPr>
                <w:sz w:val="28"/>
                <w:szCs w:val="28"/>
              </w:rPr>
              <w:br/>
              <w:t>2.2.1.  Предоставить каждому возможность для самореализации.</w:t>
            </w:r>
            <w:r>
              <w:rPr>
                <w:sz w:val="28"/>
                <w:szCs w:val="28"/>
              </w:rPr>
              <w:br/>
              <w:t>2.2.2. Повысить интерес читателей к делам и проблемам школы- сада и дать им возможность искать пути их решения.</w:t>
            </w:r>
            <w:r>
              <w:rPr>
                <w:sz w:val="28"/>
                <w:szCs w:val="28"/>
              </w:rPr>
              <w:br/>
              <w:t xml:space="preserve">2.2.3. Информировать о планируемых школьных и внешкольных мероприятиях. </w:t>
            </w:r>
            <w:r>
              <w:rPr>
                <w:sz w:val="28"/>
                <w:szCs w:val="28"/>
              </w:rPr>
              <w:br/>
              <w:t xml:space="preserve">2.2.4. Освещать события, происходящие в школе с позиции значимости для учащихся  школы. </w:t>
            </w:r>
            <w:r>
              <w:rPr>
                <w:sz w:val="28"/>
                <w:szCs w:val="28"/>
              </w:rPr>
              <w:br/>
              <w:t xml:space="preserve">2.2.5.  Поднимать вопросы, интересующие учащихся, учителей,   родителей. </w:t>
            </w:r>
            <w:r>
              <w:rPr>
                <w:sz w:val="28"/>
                <w:szCs w:val="28"/>
              </w:rPr>
              <w:br/>
              <w:t xml:space="preserve">2.2.6.  Проводить мероприятия, направленные на исследование вопросов,      интересующих читателей, а также на выяснение мнений по освещаемым  вопросам. </w:t>
            </w:r>
            <w:r>
              <w:rPr>
                <w:sz w:val="28"/>
                <w:szCs w:val="28"/>
              </w:rPr>
              <w:br/>
              <w:t>2.2.7.  Публиковать статьи, стихи, рассказы и т.п. учащихся, учителей,  родителей.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2.2.8.  Развивать информационную культуру участников образовательного процесса.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rStyle w:val="a7"/>
                <w:sz w:val="28"/>
                <w:szCs w:val="28"/>
              </w:rPr>
              <w:t>3.  Состав и функции членов объединения школьной  газеты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br/>
              <w:t xml:space="preserve">3.1. Во главе газеты стоит Редакционный совет, состоящий из Главного редактора и членов редколлегии. 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3.2. Редакционный совет: </w:t>
            </w:r>
            <w:r>
              <w:rPr>
                <w:sz w:val="28"/>
                <w:szCs w:val="28"/>
              </w:rPr>
              <w:br/>
              <w:t xml:space="preserve">3.2.1. утверждает концепцию газеты, её дизайн и направленность; </w:t>
            </w:r>
            <w:r>
              <w:rPr>
                <w:sz w:val="28"/>
                <w:szCs w:val="28"/>
              </w:rPr>
              <w:br/>
              <w:t xml:space="preserve">3.2.2. осуществляет общее руководство изданием номеров газеты; </w:t>
            </w:r>
            <w:r>
              <w:rPr>
                <w:sz w:val="28"/>
                <w:szCs w:val="28"/>
              </w:rPr>
              <w:br/>
              <w:t xml:space="preserve">3.2.3. утверждает предлагаемые в газету статьи, рисунки и фотоматериалы; </w:t>
            </w:r>
            <w:r>
              <w:rPr>
                <w:sz w:val="28"/>
                <w:szCs w:val="28"/>
              </w:rPr>
              <w:br/>
              <w:t xml:space="preserve">3.4.4. выносит замечания авторам газеты. </w:t>
            </w:r>
            <w:r>
              <w:rPr>
                <w:sz w:val="28"/>
                <w:szCs w:val="28"/>
              </w:rPr>
              <w:br/>
              <w:t xml:space="preserve">3.3. Учащиеся, осуществляющие непосредственную работу над газетой, образуют Редакционную коллегию. </w:t>
            </w:r>
            <w:r>
              <w:rPr>
                <w:sz w:val="28"/>
                <w:szCs w:val="28"/>
              </w:rPr>
              <w:br/>
              <w:t xml:space="preserve">3.4 . Члены редколлегии: </w:t>
            </w:r>
            <w:r>
              <w:rPr>
                <w:sz w:val="28"/>
                <w:szCs w:val="28"/>
              </w:rPr>
              <w:br/>
              <w:t xml:space="preserve">3.4.1. разрабатывают концепцию, направленность и дизайн газеты; </w:t>
            </w:r>
            <w:r>
              <w:rPr>
                <w:sz w:val="28"/>
                <w:szCs w:val="28"/>
              </w:rPr>
              <w:br/>
              <w:t xml:space="preserve">3.4.2. обсуждают содержание номеров газеты, предлагаемые публикации; </w:t>
            </w:r>
            <w:r>
              <w:rPr>
                <w:sz w:val="28"/>
                <w:szCs w:val="28"/>
              </w:rPr>
              <w:br/>
              <w:t xml:space="preserve">3.4.3. готовят статьи, рисунки и фотографии в газету, работают над её оформлением. </w:t>
            </w:r>
            <w:r>
              <w:rPr>
                <w:sz w:val="28"/>
                <w:szCs w:val="28"/>
              </w:rPr>
              <w:br/>
              <w:t xml:space="preserve">3.5. Газета может иметь постоянных внештатных корреспондентов, как из числа членов коллектива школы, так и из числа людей, не обучающихся и/или не преподающих в школе. 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 Внештатные корреспонденты могут участвовать в заседаниях редколлегии с правом совещательного голоса. 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  <w:jc w:val="center"/>
              <w:rPr>
                <w:rStyle w:val="a7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rStyle w:val="a7"/>
                <w:sz w:val="28"/>
                <w:szCs w:val="28"/>
              </w:rPr>
              <w:t>4. Организация работы над печатным изданием</w:t>
            </w:r>
          </w:p>
          <w:p w:rsidR="00BC37CD" w:rsidRDefault="00BC37CD" w:rsidP="00BC37CD">
            <w:pPr>
              <w:pStyle w:val="a3"/>
              <w:spacing w:before="0" w:beforeAutospacing="0" w:after="0" w:afterAutospacing="0"/>
              <w:rPr>
                <w:rStyle w:val="a7"/>
                <w:b w:val="0"/>
                <w:bCs w:val="0"/>
                <w:sz w:val="28"/>
                <w:szCs w:val="28"/>
              </w:rPr>
            </w:pPr>
          </w:p>
          <w:p w:rsidR="00BC37CD" w:rsidRDefault="00BC37CD" w:rsidP="00BC37CD">
            <w:r>
              <w:rPr>
                <w:sz w:val="28"/>
                <w:szCs w:val="28"/>
              </w:rPr>
              <w:t>4.1.  Работа над газетой осуществляется на заседаниях Редакционного совета и Редколлегии,  на которых определяется содержание, объем издания.</w:t>
            </w:r>
            <w:r>
              <w:rPr>
                <w:sz w:val="28"/>
                <w:szCs w:val="28"/>
              </w:rPr>
              <w:br/>
              <w:t>4.2.  Периодичность выхода издания - один раз в четверть в течение учебного года (с сентября по июнь).</w:t>
            </w:r>
            <w:r>
              <w:rPr>
                <w:sz w:val="28"/>
                <w:szCs w:val="28"/>
              </w:rPr>
              <w:br/>
              <w:t>4.3.  Объем издания – по объему материала.</w:t>
            </w:r>
            <w:r>
              <w:rPr>
                <w:sz w:val="28"/>
                <w:szCs w:val="28"/>
              </w:rPr>
              <w:br/>
              <w:t>4.4.  Тираж издания – по решению редакционной коллегии.</w:t>
            </w:r>
          </w:p>
          <w:p w:rsidR="00BC37CD" w:rsidRDefault="00BC37CD" w:rsidP="00BC37CD">
            <w:pPr>
              <w:jc w:val="center"/>
              <w:rPr>
                <w:rStyle w:val="a7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rStyle w:val="a7"/>
                <w:sz w:val="28"/>
                <w:szCs w:val="28"/>
              </w:rPr>
              <w:t>5. Финансовая поддержка школьной газеты</w:t>
            </w:r>
          </w:p>
          <w:p w:rsidR="00BC37CD" w:rsidRDefault="00BC37CD" w:rsidP="00BC37CD">
            <w:r>
              <w:rPr>
                <w:sz w:val="28"/>
                <w:szCs w:val="28"/>
              </w:rPr>
              <w:br/>
              <w:t>5.1.Финансирование выпусков школьной газеты осуществляется за счет школьных средств и сре</w:t>
            </w:r>
            <w:proofErr w:type="gramStart"/>
            <w:r>
              <w:rPr>
                <w:sz w:val="28"/>
                <w:szCs w:val="28"/>
              </w:rPr>
              <w:t>дств сп</w:t>
            </w:r>
            <w:proofErr w:type="gramEnd"/>
            <w:r>
              <w:rPr>
                <w:sz w:val="28"/>
                <w:szCs w:val="28"/>
              </w:rPr>
              <w:t>онсора.</w:t>
            </w:r>
          </w:p>
          <w:p w:rsidR="00BC37CD" w:rsidRDefault="00BC37CD" w:rsidP="00BC37CD">
            <w:pPr>
              <w:rPr>
                <w:sz w:val="28"/>
                <w:szCs w:val="28"/>
              </w:rPr>
            </w:pPr>
          </w:p>
          <w:p w:rsidR="00BC37CD" w:rsidRDefault="00BC37CD" w:rsidP="00BC37CD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6.Печать и распространение газеты.</w:t>
            </w:r>
          </w:p>
          <w:p w:rsidR="00BC37CD" w:rsidRDefault="00BC37CD" w:rsidP="00BC37CD">
            <w:pPr>
              <w:numPr>
                <w:ilvl w:val="1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распространяется через избранных в классах  «почтальонов».</w:t>
            </w:r>
          </w:p>
          <w:p w:rsidR="00BC37CD" w:rsidRDefault="00BC37CD" w:rsidP="00BC37CD">
            <w:pPr>
              <w:numPr>
                <w:ilvl w:val="1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распространяется среди учителей, работников школы, детей и их родителей.</w:t>
            </w:r>
          </w:p>
          <w:p w:rsidR="00BC37CD" w:rsidRDefault="00BC37CD" w:rsidP="00BC37CD">
            <w:pPr>
              <w:numPr>
                <w:ilvl w:val="1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Обязательно предоставляется по одному экземпляру Управляющему Совету школы, в школьную библиотеку.</w:t>
            </w:r>
          </w:p>
          <w:p w:rsidR="00BC37CD" w:rsidRDefault="00BC37CD" w:rsidP="00BC37CD">
            <w:pPr>
              <w:pStyle w:val="a3"/>
              <w:spacing w:before="0" w:beforeAutospacing="0" w:after="180" w:afterAutospacing="0"/>
              <w:rPr>
                <w:sz w:val="21"/>
                <w:szCs w:val="21"/>
              </w:rPr>
            </w:pPr>
          </w:p>
          <w:p w:rsidR="00BC37CD" w:rsidRDefault="00BC37CD">
            <w:pPr>
              <w:pStyle w:val="5"/>
              <w:spacing w:before="0" w:beforeAutospacing="0" w:after="180" w:afterAutospacing="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  <w:p w:rsidR="00BC37CD" w:rsidRDefault="00BC37CD">
            <w:pPr>
              <w:pStyle w:val="a3"/>
              <w:spacing w:before="0" w:beforeAutospacing="0" w:after="18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</w:tcPr>
          <w:p w:rsidR="00BC37CD" w:rsidRDefault="00BC37CD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 w:rsidR="00BC37CD" w:rsidRDefault="00BC37CD">
            <w:pPr>
              <w:rPr>
                <w:sz w:val="20"/>
                <w:szCs w:val="20"/>
              </w:rPr>
            </w:pPr>
          </w:p>
        </w:tc>
      </w:tr>
    </w:tbl>
    <w:p w:rsidR="007B2119" w:rsidRDefault="007B2119"/>
    <w:sectPr w:rsidR="007B2119" w:rsidSect="00BC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40B"/>
    <w:multiLevelType w:val="hybridMultilevel"/>
    <w:tmpl w:val="B2446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647E4"/>
    <w:multiLevelType w:val="hybridMultilevel"/>
    <w:tmpl w:val="BB38CFF2"/>
    <w:lvl w:ilvl="0" w:tplc="112C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8E9F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BACB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64CA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C8AF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54AB2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268B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A30CDD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D46D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7CD"/>
    <w:rsid w:val="000F0994"/>
    <w:rsid w:val="002D4B15"/>
    <w:rsid w:val="00797DD5"/>
    <w:rsid w:val="007B2119"/>
    <w:rsid w:val="00A6106C"/>
    <w:rsid w:val="00BC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C37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C37CD"/>
    <w:pPr>
      <w:spacing w:before="100" w:beforeAutospacing="1" w:after="100" w:afterAutospacing="1"/>
    </w:pPr>
  </w:style>
  <w:style w:type="paragraph" w:customStyle="1" w:styleId="5">
    <w:name w:val="стиль5"/>
    <w:basedOn w:val="a"/>
    <w:rsid w:val="00BC37CD"/>
    <w:pPr>
      <w:spacing w:before="100" w:beforeAutospacing="1" w:after="100" w:afterAutospacing="1"/>
    </w:pPr>
  </w:style>
  <w:style w:type="paragraph" w:customStyle="1" w:styleId="a4">
    <w:name w:val="Спис_заголовок"/>
    <w:basedOn w:val="a"/>
    <w:next w:val="a5"/>
    <w:rsid w:val="00BC37CD"/>
    <w:pPr>
      <w:keepNext/>
      <w:keepLines/>
      <w:widowControl w:val="0"/>
      <w:suppressAutoHyphens/>
      <w:spacing w:before="120" w:after="60"/>
    </w:pPr>
    <w:rPr>
      <w:rFonts w:eastAsia="Lucida Sans Unicode"/>
      <w:kern w:val="2"/>
    </w:rPr>
  </w:style>
  <w:style w:type="character" w:customStyle="1" w:styleId="apple-converted-space">
    <w:name w:val="apple-converted-space"/>
    <w:basedOn w:val="a0"/>
    <w:rsid w:val="00BC37CD"/>
  </w:style>
  <w:style w:type="table" w:styleId="a6">
    <w:name w:val="Table Grid"/>
    <w:basedOn w:val="a1"/>
    <w:rsid w:val="00BC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BC37CD"/>
    <w:rPr>
      <w:b/>
      <w:bCs/>
    </w:rPr>
  </w:style>
  <w:style w:type="paragraph" w:styleId="a5">
    <w:name w:val="List"/>
    <w:basedOn w:val="a"/>
    <w:uiPriority w:val="99"/>
    <w:semiHidden/>
    <w:unhideWhenUsed/>
    <w:rsid w:val="00BC37CD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544</Words>
  <Characters>3105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2014-06-20T05:21:00Z</cp:lastPrinted>
  <dcterms:created xsi:type="dcterms:W3CDTF">2014-06-18T01:28:00Z</dcterms:created>
  <dcterms:modified xsi:type="dcterms:W3CDTF">2014-06-20T05:24:00Z</dcterms:modified>
</cp:coreProperties>
</file>