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08B" w:rsidRPr="00FA2C8D" w:rsidRDefault="0069508B" w:rsidP="006950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C8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ДЛЯ 2 КЛАССА</w:t>
      </w:r>
    </w:p>
    <w:p w:rsidR="0069508B" w:rsidRDefault="0069508B" w:rsidP="0069508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63" w:type="dxa"/>
        <w:tblInd w:w="-176" w:type="dxa"/>
        <w:tblLayout w:type="fixed"/>
        <w:tblLook w:val="04A0"/>
      </w:tblPr>
      <w:tblGrid>
        <w:gridCol w:w="946"/>
        <w:gridCol w:w="2383"/>
        <w:gridCol w:w="850"/>
        <w:gridCol w:w="804"/>
        <w:gridCol w:w="47"/>
        <w:gridCol w:w="842"/>
        <w:gridCol w:w="31"/>
        <w:gridCol w:w="6"/>
        <w:gridCol w:w="19"/>
        <w:gridCol w:w="11"/>
        <w:gridCol w:w="11"/>
        <w:gridCol w:w="782"/>
        <w:gridCol w:w="42"/>
        <w:gridCol w:w="22"/>
        <w:gridCol w:w="932"/>
        <w:gridCol w:w="2383"/>
        <w:gridCol w:w="4852"/>
      </w:tblGrid>
      <w:tr w:rsidR="0069508B" w:rsidRPr="00FA2C8D" w:rsidTr="00332284">
        <w:trPr>
          <w:trHeight w:val="524"/>
        </w:trPr>
        <w:tc>
          <w:tcPr>
            <w:tcW w:w="946" w:type="dxa"/>
            <w:vMerge w:val="restart"/>
          </w:tcPr>
          <w:p w:rsidR="0069508B" w:rsidRPr="00583C26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583C26">
              <w:rPr>
                <w:rFonts w:ascii="Times New Roman" w:hAnsi="Times New Roman" w:cs="Times New Roman"/>
              </w:rPr>
              <w:t>Номер урока</w:t>
            </w:r>
          </w:p>
        </w:tc>
        <w:tc>
          <w:tcPr>
            <w:tcW w:w="2383" w:type="dxa"/>
            <w:vMerge w:val="restart"/>
          </w:tcPr>
          <w:p w:rsidR="0069508B" w:rsidRDefault="0069508B" w:rsidP="0033228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69508B" w:rsidRPr="00FA2C8D" w:rsidRDefault="0069508B" w:rsidP="0033228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(раздела, темы)</w:t>
            </w:r>
          </w:p>
        </w:tc>
        <w:tc>
          <w:tcPr>
            <w:tcW w:w="850" w:type="dxa"/>
            <w:vMerge w:val="restart"/>
          </w:tcPr>
          <w:p w:rsidR="0069508B" w:rsidRDefault="0069508B" w:rsidP="00332284">
            <w:pPr>
              <w:ind w:right="-192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  <w:p w:rsidR="0069508B" w:rsidRPr="00FA2C8D" w:rsidRDefault="0069508B" w:rsidP="00332284">
            <w:pPr>
              <w:ind w:right="-192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часов.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7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83" w:type="dxa"/>
            <w:vMerge w:val="restart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4852" w:type="dxa"/>
            <w:vMerge w:val="restart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 (УУД)</w:t>
            </w:r>
          </w:p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– познавательные,</w:t>
            </w:r>
          </w:p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К – коммуникативные,</w:t>
            </w:r>
          </w:p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- регулятивные</w:t>
            </w:r>
          </w:p>
        </w:tc>
      </w:tr>
      <w:tr w:rsidR="0069508B" w:rsidRPr="00FA2C8D" w:rsidTr="00332284">
        <w:trPr>
          <w:trHeight w:val="561"/>
        </w:trPr>
        <w:tc>
          <w:tcPr>
            <w:tcW w:w="946" w:type="dxa"/>
            <w:vMerge/>
          </w:tcPr>
          <w:p w:rsidR="0069508B" w:rsidRPr="00583C26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</w:tcPr>
          <w:p w:rsidR="0069508B" w:rsidRPr="00FA2C8D" w:rsidRDefault="0069508B" w:rsidP="0033228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9508B" w:rsidRPr="00FA2C8D" w:rsidRDefault="0069508B" w:rsidP="00332284">
            <w:pPr>
              <w:ind w:right="-192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825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69508B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383" w:type="dxa"/>
            <w:vMerge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  <w:vMerge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08B" w:rsidRPr="00FA2C8D" w:rsidTr="00332284">
        <w:tc>
          <w:tcPr>
            <w:tcW w:w="14963" w:type="dxa"/>
            <w:gridSpan w:val="17"/>
          </w:tcPr>
          <w:p w:rsidR="0069508B" w:rsidRPr="005B19D9" w:rsidRDefault="0069508B" w:rsidP="0033228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69508B" w:rsidRPr="00FA2C8D" w:rsidTr="00332284">
        <w:tc>
          <w:tcPr>
            <w:tcW w:w="14963" w:type="dxa"/>
            <w:gridSpan w:val="17"/>
          </w:tcPr>
          <w:p w:rsidR="0069508B" w:rsidRPr="005B19D9" w:rsidRDefault="0069508B" w:rsidP="0033228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и совершенствование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навыков бега -</w:t>
            </w: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«Пятнашки».  </w:t>
            </w:r>
          </w:p>
          <w:p w:rsidR="0069508B" w:rsidRPr="00FA2C8D" w:rsidRDefault="0069508B" w:rsidP="0033228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92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флажки,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висток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урнал по ТБ.</w:t>
            </w:r>
          </w:p>
        </w:tc>
        <w:tc>
          <w:tcPr>
            <w:tcW w:w="4852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FA2C8D">
              <w:rPr>
                <w:rFonts w:ascii="Times New Roman" w:hAnsi="Times New Roman" w:cs="Times New Roman"/>
                <w:bCs/>
                <w:sz w:val="24"/>
                <w:szCs w:val="24"/>
              </w:rPr>
              <w:t>. Уметь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учебного сотрудничества – определять общую цель и пути ее достижения; договариваться о распределении функций и ролей в совместной деятельности 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– выбирать действия в соответствии с поставленной задачей и условиями ее решения.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:rsidR="0069508B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« Два мороза», </w:t>
            </w:r>
          </w:p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тест: прыжок в длину с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left="-108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флажки,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свисток, рулетка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508B" w:rsidRPr="00FA2C8D" w:rsidRDefault="0069508B" w:rsidP="0033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FA2C8D">
              <w:rPr>
                <w:rFonts w:ascii="Times New Roman" w:hAnsi="Times New Roman" w:cs="Times New Roman"/>
                <w:bCs/>
                <w:sz w:val="24"/>
                <w:szCs w:val="24"/>
              </w:rPr>
              <w:t>. Уметь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учебного сотрудничества – определять общую цель и пути ее достижения; договариваться о распределении функций и ролей в совместной деятельности 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– выбирать действия в соответствии с поставленной задачей и условиями ее решения.</w:t>
            </w:r>
          </w:p>
        </w:tc>
      </w:tr>
      <w:tr w:rsidR="0069508B" w:rsidRPr="00FA2C8D" w:rsidTr="00332284">
        <w:tc>
          <w:tcPr>
            <w:tcW w:w="14963" w:type="dxa"/>
            <w:gridSpan w:val="17"/>
          </w:tcPr>
          <w:p w:rsidR="0069508B" w:rsidRPr="00C97FFC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и совершенствование навыков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прыжках -</w:t>
            </w: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:rsidR="0069508B" w:rsidRDefault="0069508B" w:rsidP="00332284">
            <w:pPr>
              <w:ind w:left="-7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69508B" w:rsidRPr="00FA2C8D" w:rsidRDefault="0069508B" w:rsidP="00332284">
            <w:pPr>
              <w:ind w:left="-7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«Лисы и куры»</w:t>
            </w:r>
            <w:proofErr w:type="gramStart"/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тест : подтягивание в висе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Рулетка, флажки,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свисток,</w:t>
            </w:r>
          </w:p>
          <w:p w:rsidR="0069508B" w:rsidRPr="00FA2C8D" w:rsidRDefault="0069508B" w:rsidP="0033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секундомер,</w:t>
            </w:r>
          </w:p>
          <w:p w:rsidR="0069508B" w:rsidRPr="00FA2C8D" w:rsidRDefault="0069508B" w:rsidP="0033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скакалки,</w:t>
            </w:r>
          </w:p>
          <w:p w:rsidR="0069508B" w:rsidRPr="00FA2C8D" w:rsidRDefault="0069508B" w:rsidP="0033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ерекладина.</w:t>
            </w:r>
          </w:p>
        </w:tc>
        <w:tc>
          <w:tcPr>
            <w:tcW w:w="4852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FA2C8D">
              <w:rPr>
                <w:rFonts w:ascii="Times New Roman" w:hAnsi="Times New Roman" w:cs="Times New Roman"/>
                <w:bCs/>
                <w:sz w:val="24"/>
                <w:szCs w:val="24"/>
              </w:rPr>
              <w:t>. Уметь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учебного сотрудничества – определять общую цель и пути ее достижения; договариваться о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распределении функций и ролей в совместной деятельности 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– выбирать действия в соответствии с поставленной задачей и условиями ее решения.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83" w:type="dxa"/>
          </w:tcPr>
          <w:p w:rsidR="0069508B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одвижные игры «Зайцы в огороде»,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тест: 6 минутный 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left="-108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Секундомер,  флажки, свисток.</w:t>
            </w:r>
          </w:p>
        </w:tc>
        <w:tc>
          <w:tcPr>
            <w:tcW w:w="4852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FA2C8D">
              <w:rPr>
                <w:rFonts w:ascii="Times New Roman" w:hAnsi="Times New Roman" w:cs="Times New Roman"/>
                <w:bCs/>
                <w:sz w:val="24"/>
                <w:szCs w:val="24"/>
              </w:rPr>
              <w:t>. Уметь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учебного сотрудничества – определять общую цель и пути ее достижения; договариваться о распределении функций и ролей в совместной деятельности 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– выбирать действия в соответствии с поставленной задачей и условиями ее решения.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left="-7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Подви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жные игры «Прыгающие воробушки»,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бег 30 метров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left="-108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Секундомер,  флажки, свисток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2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FA2C8D">
              <w:rPr>
                <w:rFonts w:ascii="Times New Roman" w:hAnsi="Times New Roman" w:cs="Times New Roman"/>
                <w:bCs/>
                <w:sz w:val="24"/>
                <w:szCs w:val="24"/>
              </w:rPr>
              <w:t>. Уметь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учебного сотрудничества – определять общую цель и пути ее достижения; договариваться о распределении функций и ролей в совместной деятельности 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– выбирать действия в соответствии с поставленной задачей и условиями ее решения.</w:t>
            </w:r>
          </w:p>
        </w:tc>
      </w:tr>
      <w:tr w:rsidR="0069508B" w:rsidRPr="00FA2C8D" w:rsidTr="00332284">
        <w:tc>
          <w:tcPr>
            <w:tcW w:w="14963" w:type="dxa"/>
            <w:gridSpan w:val="17"/>
          </w:tcPr>
          <w:p w:rsidR="0069508B" w:rsidRPr="00C97FFC" w:rsidRDefault="0069508B" w:rsidP="00332284">
            <w:pPr>
              <w:ind w:left="-75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На закрепление навыков держания, ловли,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передачи, броска и ведения мяч - </w:t>
            </w: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«Мяч водящему».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left="-108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Кольцо, баскетбольные мячи,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висток, флажки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2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FA2C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в совместной деятельности.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3" w:type="dxa"/>
          </w:tcPr>
          <w:p w:rsidR="0069508B" w:rsidRDefault="0069508B" w:rsidP="00332284">
            <w:pPr>
              <w:ind w:left="-84" w:right="-108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«Попади в обруч».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Ведение  баскетбольного мяча </w:t>
            </w:r>
          </w:p>
          <w:p w:rsidR="0069508B" w:rsidRPr="00FA2C8D" w:rsidRDefault="0069508B" w:rsidP="00332284">
            <w:pPr>
              <w:ind w:left="-84" w:right="-108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на месте и бегом.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left="-108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Кольцо,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баскетбольные 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чи,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висток, флажки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2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П.</w:t>
            </w:r>
            <w:r w:rsidRPr="00FA2C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держание,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передачи на расстояние, ловля, ведение, броски в процессе подвижных игр; играть в мини-баскетбол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в совместной деятельности.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«Мяч в корзину».  Броски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мяча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в 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Кольцо, баскетбольные мячи.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висток, флажки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2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FA2C8D">
              <w:rPr>
                <w:rFonts w:ascii="Times New Roman" w:hAnsi="Times New Roman" w:cs="Times New Roman"/>
                <w:bCs/>
                <w:sz w:val="24"/>
                <w:szCs w:val="24"/>
              </w:rPr>
              <w:t>.Уметь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</w:t>
            </w:r>
            <w:proofErr w:type="gramStart"/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дер-жание</w:t>
            </w:r>
            <w:proofErr w:type="gramEnd"/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, передачи на расстоя-ние, ловля, ведение, броски в процессе подвижных игр; играть в мини-баскетбол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в совместной деятельности.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</w:t>
            </w:r>
          </w:p>
        </w:tc>
      </w:tr>
      <w:tr w:rsidR="0069508B" w:rsidRPr="00FA2C8D" w:rsidTr="00332284">
        <w:tc>
          <w:tcPr>
            <w:tcW w:w="14963" w:type="dxa"/>
            <w:gridSpan w:val="17"/>
          </w:tcPr>
          <w:p w:rsidR="0069508B" w:rsidRPr="00B41484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Овладение элементами техн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ико-тактического взаимодействия  - </w:t>
            </w: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Подвижные игры.  Бросок  баскетбольного мяча двумя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Кольцо, баскетбольные мячи,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висток, флажки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2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FA2C8D">
              <w:rPr>
                <w:rFonts w:ascii="Times New Roman" w:hAnsi="Times New Roman" w:cs="Times New Roman"/>
                <w:bCs/>
                <w:sz w:val="24"/>
                <w:szCs w:val="24"/>
              </w:rPr>
              <w:t>.Уметь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в совместной деятельности.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планировать, контролировать и оценивать учебные 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left="-61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Ведение  баскетбольного мяча.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Кольцо, баскетбольные мячи,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висток, флажки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2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FA2C8D">
              <w:rPr>
                <w:rFonts w:ascii="Times New Roman" w:hAnsi="Times New Roman" w:cs="Times New Roman"/>
                <w:bCs/>
                <w:sz w:val="24"/>
                <w:szCs w:val="24"/>
              </w:rPr>
              <w:t>.Уметь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в совместной деятельности.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планировать, контролировать и оценивать учебные действия в соответствии с поставленной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задачей и условиями ее реализации;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Подвижные игры.  Ведение, бросок двумя руками.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Кольцо, баскетбольные мячи,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висток, флажки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2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FA2C8D">
              <w:rPr>
                <w:rFonts w:ascii="Times New Roman" w:hAnsi="Times New Roman" w:cs="Times New Roman"/>
                <w:bCs/>
                <w:sz w:val="24"/>
                <w:szCs w:val="24"/>
              </w:rPr>
              <w:t>.Уметь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в совместной деятельности.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Подвижные игры.  Игра по упрощенным правилам баскетбола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Кольцо, баскетбольные мячи,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висток, флажки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2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FA2C8D">
              <w:rPr>
                <w:rFonts w:ascii="Times New Roman" w:hAnsi="Times New Roman" w:cs="Times New Roman"/>
                <w:bCs/>
                <w:sz w:val="24"/>
                <w:szCs w:val="24"/>
              </w:rPr>
              <w:t>.Уметь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в совместной деятельности.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</w:t>
            </w:r>
          </w:p>
        </w:tc>
      </w:tr>
      <w:tr w:rsidR="0069508B" w:rsidRPr="00FA2C8D" w:rsidTr="00332284">
        <w:tc>
          <w:tcPr>
            <w:tcW w:w="14963" w:type="dxa"/>
            <w:gridSpan w:val="17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Подвижн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ые игры с элементами баскетбола – 3 ч.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Подвижные игры. Ловля и передача мяча.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Кольцо, щит, мишень.</w:t>
            </w:r>
          </w:p>
        </w:tc>
        <w:tc>
          <w:tcPr>
            <w:tcW w:w="4852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FA2C8D">
              <w:rPr>
                <w:rFonts w:ascii="Times New Roman" w:hAnsi="Times New Roman" w:cs="Times New Roman"/>
                <w:bCs/>
                <w:sz w:val="24"/>
                <w:szCs w:val="24"/>
              </w:rPr>
              <w:t>.Уметь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в совместной деятельности.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игры: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«Снайперы», «Играй, играй, мяч не теряй»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Кольцо, щит, мишень.</w:t>
            </w:r>
          </w:p>
        </w:tc>
        <w:tc>
          <w:tcPr>
            <w:tcW w:w="4852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FA2C8D">
              <w:rPr>
                <w:rFonts w:ascii="Times New Roman" w:hAnsi="Times New Roman" w:cs="Times New Roman"/>
                <w:bCs/>
                <w:sz w:val="24"/>
                <w:szCs w:val="24"/>
              </w:rPr>
              <w:t>.Уметь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взаимный контроль в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совместной деятельности.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«Мяч водящему».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Кольцо, щит, мишень.</w:t>
            </w:r>
          </w:p>
        </w:tc>
        <w:tc>
          <w:tcPr>
            <w:tcW w:w="4852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FA2C8D">
              <w:rPr>
                <w:rFonts w:ascii="Times New Roman" w:hAnsi="Times New Roman" w:cs="Times New Roman"/>
                <w:bCs/>
                <w:sz w:val="24"/>
                <w:szCs w:val="24"/>
              </w:rPr>
              <w:t>.Уметь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в совместной деятельности.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</w:t>
            </w:r>
          </w:p>
        </w:tc>
      </w:tr>
      <w:tr w:rsidR="0069508B" w:rsidRPr="00FA2C8D" w:rsidTr="00332284">
        <w:tc>
          <w:tcPr>
            <w:tcW w:w="14963" w:type="dxa"/>
            <w:gridSpan w:val="17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Легкая атлетика – </w:t>
            </w: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69508B" w:rsidRPr="00FA2C8D" w:rsidTr="00332284">
        <w:tc>
          <w:tcPr>
            <w:tcW w:w="14963" w:type="dxa"/>
            <w:gridSpan w:val="17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Ходьба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безопасности. Подвижная игра: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«Воробьи, вороны».</w:t>
            </w:r>
          </w:p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Журнал по 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екундомер, свисток, флажки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2" w:type="dxa"/>
            <w:vAlign w:val="center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в ходьбе и беге; бегать с максимальной скоростью до 60 м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общие приемы решения поставленных задач; 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Ходьба, эстафеты.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Секундомер, свисток, флажки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2" w:type="dxa"/>
            <w:vAlign w:val="center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в ходьбе и беге; бегать с максимальной скоростью до 60 м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общие приемы решения поставленных задач; 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наиболее эффективные способы достижения результата.</w:t>
            </w:r>
          </w:p>
        </w:tc>
      </w:tr>
      <w:tr w:rsidR="0069508B" w:rsidRPr="00FA2C8D" w:rsidTr="00332284">
        <w:tc>
          <w:tcPr>
            <w:tcW w:w="14963" w:type="dxa"/>
            <w:gridSpan w:val="17"/>
          </w:tcPr>
          <w:p w:rsidR="0069508B" w:rsidRPr="00354642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Круговая эстафета. Бег 30 метров.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Секундомер.</w:t>
            </w:r>
          </w:p>
        </w:tc>
        <w:tc>
          <w:tcPr>
            <w:tcW w:w="4852" w:type="dxa"/>
            <w:vAlign w:val="center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в ходьбе и беге; бегать с максимальной скоростью до 60 м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общие приемы решения поставленных задач; 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Бег на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30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за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чет.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Секундомер.</w:t>
            </w:r>
          </w:p>
        </w:tc>
        <w:tc>
          <w:tcPr>
            <w:tcW w:w="4852" w:type="dxa"/>
            <w:vAlign w:val="center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в ходьбе и беге; бегать с максимальной скоростью до 60 м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общие приемы решения поставленных задач; 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Челночный бег 3х10м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Секундомер.</w:t>
            </w:r>
          </w:p>
        </w:tc>
        <w:tc>
          <w:tcPr>
            <w:tcW w:w="4852" w:type="dxa"/>
            <w:vAlign w:val="center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в ходьбе и беге; бегать с максимальной скоростью до 60 м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общие приемы решения поставленных задач; 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  <w:tr w:rsidR="0069508B" w:rsidRPr="00FA2C8D" w:rsidTr="00332284">
        <w:tc>
          <w:tcPr>
            <w:tcW w:w="14963" w:type="dxa"/>
            <w:gridSpan w:val="17"/>
          </w:tcPr>
          <w:p w:rsidR="0069508B" w:rsidRPr="00273C05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Прыжки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left="-108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Секундомер,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рулетка, грабли,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опата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2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в прыжках; правильно приземляться в яму на две ноги</w:t>
            </w: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приемы решения поставленных задач; определять и кратко характеризовать физическую культуру как занятия физическими упражнениями, подвижными и спортивными играми.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места,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разбега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рулетка, грабли, 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опата.</w:t>
            </w:r>
          </w:p>
        </w:tc>
        <w:tc>
          <w:tcPr>
            <w:tcW w:w="4852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в прыжках; правильно приземляться в яму на две ноги</w:t>
            </w: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приемы решения поставленных задач; определять и кратко характеризовать физическую культуру как занятия физическими упражнениями, подвижными и спортивными играми.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Прыжки в высоту с разбега.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и планка для высоты,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екундомер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улетка.</w:t>
            </w:r>
          </w:p>
        </w:tc>
        <w:tc>
          <w:tcPr>
            <w:tcW w:w="4852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в прыжках; правильно приземляться в яму на две ноги</w:t>
            </w: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приемы решения поставленных задач; определять и кратко характеризовать физическую культуру как занятия физическими упражнениями, подвижными и спортивными играми.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планировать,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  <w:tr w:rsidR="0069508B" w:rsidRPr="00FA2C8D" w:rsidTr="00332284">
        <w:tc>
          <w:tcPr>
            <w:tcW w:w="14963" w:type="dxa"/>
            <w:gridSpan w:val="17"/>
          </w:tcPr>
          <w:p w:rsidR="0069508B" w:rsidRPr="00273C05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Теннисные мячи,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екундомер.</w:t>
            </w:r>
          </w:p>
        </w:tc>
        <w:tc>
          <w:tcPr>
            <w:tcW w:w="4852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FA2C8D">
              <w:rPr>
                <w:rFonts w:ascii="Times New Roman" w:hAnsi="Times New Roman" w:cs="Times New Roman"/>
                <w:bCs/>
                <w:sz w:val="24"/>
                <w:szCs w:val="24"/>
              </w:rPr>
              <w:t>.Уметь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в метании; метать различные предметы и мячи на дальность с места, из различных положений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учебные задачи вместе 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с учителем; коррекция – вносить изменения в план действия</w:t>
            </w:r>
            <w:proofErr w:type="gramStart"/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Метание мяча в цель с 4–5 м.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Теннисные мячи, с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екундомер.</w:t>
            </w:r>
          </w:p>
        </w:tc>
        <w:tc>
          <w:tcPr>
            <w:tcW w:w="4852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FA2C8D">
              <w:rPr>
                <w:rFonts w:ascii="Times New Roman" w:hAnsi="Times New Roman" w:cs="Times New Roman"/>
                <w:bCs/>
                <w:sz w:val="24"/>
                <w:szCs w:val="24"/>
              </w:rPr>
              <w:t>.Уметь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в метании; метать различные предметы и мячи на дальность с места, из различных положений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учебные задачи вместе 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с учителем; коррекция – вносить изменения в план действия</w:t>
            </w:r>
            <w:proofErr w:type="gramStart"/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в цель с 4–5 м. – </w:t>
            </w:r>
            <w:r w:rsidRPr="00FA2C8D">
              <w:rPr>
                <w:rFonts w:ascii="Times New Roman" w:hAnsi="Times New Roman" w:cs="Times New Roman"/>
                <w:i/>
                <w:sz w:val="24"/>
                <w:szCs w:val="24"/>
              </w:rPr>
              <w:t>зачет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Теннисные мячи, с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екундомер.</w:t>
            </w:r>
          </w:p>
        </w:tc>
        <w:tc>
          <w:tcPr>
            <w:tcW w:w="4852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FA2C8D">
              <w:rPr>
                <w:rFonts w:ascii="Times New Roman" w:hAnsi="Times New Roman" w:cs="Times New Roman"/>
                <w:bCs/>
                <w:sz w:val="24"/>
                <w:szCs w:val="24"/>
              </w:rPr>
              <w:t>.Уметь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в метании; метать различные предметы и мячи на дальность с места, из различных положений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учебные задачи вместе 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учителем; коррекция – вносить изменения в план действия</w:t>
            </w:r>
            <w:proofErr w:type="gramStart"/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Броски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набивного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(1кг)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Набивные мячи 0.5кг,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екундомер.</w:t>
            </w:r>
          </w:p>
        </w:tc>
        <w:tc>
          <w:tcPr>
            <w:tcW w:w="4852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FA2C8D">
              <w:rPr>
                <w:rFonts w:ascii="Times New Roman" w:hAnsi="Times New Roman" w:cs="Times New Roman"/>
                <w:bCs/>
                <w:sz w:val="24"/>
                <w:szCs w:val="24"/>
              </w:rPr>
              <w:t>.Уметь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в метании; метать различные предметы и мячи на дальность с места, из различных положений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учебные задачи вместе 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с учителем; коррекция – вносить изменения в план действия</w:t>
            </w:r>
            <w:proofErr w:type="gramStart"/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  <w:tr w:rsidR="0069508B" w:rsidRPr="00FA2C8D" w:rsidTr="00332284">
        <w:tc>
          <w:tcPr>
            <w:tcW w:w="14963" w:type="dxa"/>
            <w:gridSpan w:val="17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с элементами баскетбола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14 ч.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83" w:type="dxa"/>
          </w:tcPr>
          <w:p w:rsidR="0069508B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ехника безопасности. </w:t>
            </w:r>
          </w:p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«Попади в цель».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Баске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тбольные мячи, ж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урнал инструктажей.</w:t>
            </w:r>
          </w:p>
        </w:tc>
        <w:tc>
          <w:tcPr>
            <w:tcW w:w="4852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FA2C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в совместной деятельности.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Подвижны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игры. Остановка, стойки,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перемеще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Баскетбольные мячи.</w:t>
            </w:r>
          </w:p>
        </w:tc>
        <w:tc>
          <w:tcPr>
            <w:tcW w:w="4852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FA2C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взаимный контроль в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совместной деятельности.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Подвижные игры. Ведение мяча на месте.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left="-108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Баскетбольные мячи.</w:t>
            </w:r>
          </w:p>
        </w:tc>
        <w:tc>
          <w:tcPr>
            <w:tcW w:w="4852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FA2C8D">
              <w:rPr>
                <w:rFonts w:ascii="Times New Roman" w:hAnsi="Times New Roman" w:cs="Times New Roman"/>
                <w:bCs/>
                <w:sz w:val="24"/>
                <w:szCs w:val="24"/>
              </w:rPr>
              <w:t>.Уметь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в совместной деятельности.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Подвижны игры. Ведение мяча – </w:t>
            </w:r>
            <w:r w:rsidRPr="00FA2C8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урок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Баскетбольные мячи.</w:t>
            </w:r>
          </w:p>
        </w:tc>
        <w:tc>
          <w:tcPr>
            <w:tcW w:w="4852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FA2C8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в совместной деятельности.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Подвижные игры. Ловля и передача мяча.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Баскетбольные мячи.</w:t>
            </w:r>
          </w:p>
        </w:tc>
        <w:tc>
          <w:tcPr>
            <w:tcW w:w="4852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FA2C8D">
              <w:rPr>
                <w:rFonts w:ascii="Times New Roman" w:hAnsi="Times New Roman" w:cs="Times New Roman"/>
                <w:bCs/>
                <w:sz w:val="24"/>
                <w:szCs w:val="24"/>
              </w:rPr>
              <w:t>.Уметь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в совместной деятельности.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игры. Ведение мяча с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изменением скорости.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Баскетбольные мячи.</w:t>
            </w:r>
          </w:p>
        </w:tc>
        <w:tc>
          <w:tcPr>
            <w:tcW w:w="4852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FA2C8D">
              <w:rPr>
                <w:rFonts w:ascii="Times New Roman" w:hAnsi="Times New Roman" w:cs="Times New Roman"/>
                <w:bCs/>
                <w:sz w:val="24"/>
                <w:szCs w:val="24"/>
              </w:rPr>
              <w:t>.Уметь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держание, передачи на расстояние, ловля, ведение, броски в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 подвижных игр; играть в мини-баскетбол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в совместной деятельности.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Подвижные игры. Ведение  мяча шагом и бегом.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Баскетбольные мячи.</w:t>
            </w:r>
          </w:p>
        </w:tc>
        <w:tc>
          <w:tcPr>
            <w:tcW w:w="4852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FA2C8D">
              <w:rPr>
                <w:rFonts w:ascii="Times New Roman" w:hAnsi="Times New Roman" w:cs="Times New Roman"/>
                <w:bCs/>
                <w:sz w:val="24"/>
                <w:szCs w:val="24"/>
              </w:rPr>
              <w:t>.Уметь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в совместной деятельности.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Подвижные игры. Бросок  мяча двумя руками от груди.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Баскетбольные мячи.</w:t>
            </w:r>
          </w:p>
        </w:tc>
        <w:tc>
          <w:tcPr>
            <w:tcW w:w="4852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FA2C8D">
              <w:rPr>
                <w:rFonts w:ascii="Times New Roman" w:hAnsi="Times New Roman" w:cs="Times New Roman"/>
                <w:bCs/>
                <w:sz w:val="24"/>
                <w:szCs w:val="24"/>
              </w:rPr>
              <w:t>.Уметь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в совместной деятельности.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</w:t>
            </w:r>
          </w:p>
        </w:tc>
      </w:tr>
      <w:tr w:rsidR="0069508B" w:rsidRPr="00FA2C8D" w:rsidTr="00332284">
        <w:trPr>
          <w:trHeight w:val="3397"/>
        </w:trPr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Подвижны игры.  Бросок мяча  в цель – </w:t>
            </w:r>
            <w:r w:rsidRPr="00FA2C8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урок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Баскетбольные мячи.</w:t>
            </w:r>
          </w:p>
        </w:tc>
        <w:tc>
          <w:tcPr>
            <w:tcW w:w="4852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FA2C8D">
              <w:rPr>
                <w:rFonts w:ascii="Times New Roman" w:hAnsi="Times New Roman" w:cs="Times New Roman"/>
                <w:bCs/>
                <w:sz w:val="24"/>
                <w:szCs w:val="24"/>
              </w:rPr>
              <w:t>.Уметь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в совместной деятельности.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Подвижные игры. «Гонка мячей по кругу».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Кольцо, щит, мишень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2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FA2C8D">
              <w:rPr>
                <w:rFonts w:ascii="Times New Roman" w:hAnsi="Times New Roman" w:cs="Times New Roman"/>
                <w:bCs/>
                <w:sz w:val="24"/>
                <w:szCs w:val="24"/>
              </w:rPr>
              <w:t>.Уметь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в совместной деятельности.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Подвижные игры. Развитие координационных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Кольцо, щит, мишень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2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FA2C8D">
              <w:rPr>
                <w:rFonts w:ascii="Times New Roman" w:hAnsi="Times New Roman" w:cs="Times New Roman"/>
                <w:bCs/>
                <w:sz w:val="24"/>
                <w:szCs w:val="24"/>
              </w:rPr>
              <w:t>.Уметь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в совместной деятельности.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Подвижные игры. Комбинация из освоенных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2C8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урок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Кольцо, щит, мишень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2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FA2C8D">
              <w:rPr>
                <w:rFonts w:ascii="Times New Roman" w:hAnsi="Times New Roman" w:cs="Times New Roman"/>
                <w:bCs/>
                <w:sz w:val="24"/>
                <w:szCs w:val="24"/>
              </w:rPr>
              <w:t>.Уметь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взаимный контроль в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совместной деятельности.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Подвижные игры. Ловля, передачи, ведения мяча.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Кольцо, щит, мишень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2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с ведением мяча – </w:t>
            </w:r>
            <w:r w:rsidRPr="00FA2C8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урок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Кольцо, щит, мишень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2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FA2C8D">
              <w:rPr>
                <w:rFonts w:ascii="Times New Roman" w:hAnsi="Times New Roman" w:cs="Times New Roman"/>
                <w:bCs/>
                <w:sz w:val="24"/>
                <w:szCs w:val="24"/>
              </w:rPr>
              <w:t>.Уметь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в совместной деятельности.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</w:t>
            </w:r>
          </w:p>
        </w:tc>
      </w:tr>
      <w:tr w:rsidR="0069508B" w:rsidRPr="00FA2C8D" w:rsidTr="00332284">
        <w:tc>
          <w:tcPr>
            <w:tcW w:w="14963" w:type="dxa"/>
            <w:gridSpan w:val="17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7 ч.</w:t>
            </w:r>
          </w:p>
        </w:tc>
      </w:tr>
      <w:tr w:rsidR="0069508B" w:rsidRPr="00FA2C8D" w:rsidTr="00332284">
        <w:tc>
          <w:tcPr>
            <w:tcW w:w="14963" w:type="dxa"/>
            <w:gridSpan w:val="17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Смешанные передвижения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5 ч.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б по кроссовой подготовке. 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по ТБ, секундомер, 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висток.</w:t>
            </w:r>
          </w:p>
        </w:tc>
        <w:tc>
          <w:tcPr>
            <w:tcW w:w="4852" w:type="dxa"/>
            <w:vAlign w:val="center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в ходьбе и беге; бегать с максимальной скоростью до 60 м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общие приемы решения поставленных задач; 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 Встречная эстафета.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Секундомер,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висток.</w:t>
            </w:r>
          </w:p>
        </w:tc>
        <w:tc>
          <w:tcPr>
            <w:tcW w:w="4852" w:type="dxa"/>
            <w:vAlign w:val="center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в ходьбе и беге; бегать с максимальной скоростью до 60 м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общие приемы решения поставленных задач; 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планировать,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 Равномерный бег до 5-8 минут.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Секундомер,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висток.</w:t>
            </w:r>
          </w:p>
        </w:tc>
        <w:tc>
          <w:tcPr>
            <w:tcW w:w="4852" w:type="dxa"/>
            <w:vAlign w:val="center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в ходьбе и беге; бегать с максимальной скоростью до 60 м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общие приемы решения поставленных задач; 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 Чередования ходьбы и бега до 8 мин.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висток.</w:t>
            </w:r>
          </w:p>
        </w:tc>
        <w:tc>
          <w:tcPr>
            <w:tcW w:w="4852" w:type="dxa"/>
            <w:vAlign w:val="center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в ходьбе и беге; бегать с максимальной скоростью до 60 м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общие приемы решения поставленных задач; 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  <w:proofErr w:type="gramStart"/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Круговая тренировка – </w:t>
            </w:r>
            <w:r w:rsidRPr="00FA2C8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урок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висток.</w:t>
            </w:r>
          </w:p>
        </w:tc>
        <w:tc>
          <w:tcPr>
            <w:tcW w:w="4852" w:type="dxa"/>
            <w:vAlign w:val="center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в ходьбе и беге; бегать с максимальной скоростью до 60 м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общие приемы решения поставленных задач; 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 результата.</w:t>
            </w:r>
          </w:p>
        </w:tc>
      </w:tr>
      <w:tr w:rsidR="0069508B" w:rsidRPr="00FA2C8D" w:rsidTr="00332284">
        <w:tc>
          <w:tcPr>
            <w:tcW w:w="14963" w:type="dxa"/>
            <w:gridSpan w:val="17"/>
          </w:tcPr>
          <w:p w:rsidR="0069508B" w:rsidRPr="00863F55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Бег с изменением направления и скорости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 ч.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 Бег  гандикапом.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Секундомер,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висток.</w:t>
            </w:r>
          </w:p>
        </w:tc>
        <w:tc>
          <w:tcPr>
            <w:tcW w:w="4852" w:type="dxa"/>
            <w:vAlign w:val="center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в ходьбе и беге; бегать с максимальной скоростью до 60 м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общие приемы решения поставленных задач; 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Бег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6 минут.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висток.</w:t>
            </w:r>
          </w:p>
        </w:tc>
        <w:tc>
          <w:tcPr>
            <w:tcW w:w="4852" w:type="dxa"/>
            <w:vAlign w:val="center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в ходьбе и беге; бегать с максимальной скоростью до 60 м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общие приемы решения поставленных задач; 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  <w:tr w:rsidR="0069508B" w:rsidRPr="00FA2C8D" w:rsidTr="00332284">
        <w:tc>
          <w:tcPr>
            <w:tcW w:w="14963" w:type="dxa"/>
            <w:gridSpan w:val="17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69508B" w:rsidRPr="00FA2C8D" w:rsidTr="00332284">
        <w:tc>
          <w:tcPr>
            <w:tcW w:w="14963" w:type="dxa"/>
            <w:gridSpan w:val="17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5 ч.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«Мяч водящему».   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безопасности. 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left="-108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по ТБ, свисток,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аскетбольные мячи.</w:t>
            </w:r>
          </w:p>
        </w:tc>
        <w:tc>
          <w:tcPr>
            <w:tcW w:w="4852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FA2C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в совместной деятельности.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</w:t>
            </w:r>
          </w:p>
        </w:tc>
      </w:tr>
      <w:tr w:rsidR="0069508B" w:rsidRPr="00FA2C8D" w:rsidTr="00332284">
        <w:tc>
          <w:tcPr>
            <w:tcW w:w="14963" w:type="dxa"/>
            <w:gridSpan w:val="17"/>
          </w:tcPr>
          <w:p w:rsidR="0069508B" w:rsidRPr="00863F55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закрепление навыков бега – 4 ч.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Подвижные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гры: «Вызов номеров», «Воробьи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вороны».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left="-108" w:right="-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Свисток,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аскетбольные мячи.</w:t>
            </w:r>
          </w:p>
        </w:tc>
        <w:tc>
          <w:tcPr>
            <w:tcW w:w="4852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FA2C8D">
              <w:rPr>
                <w:rFonts w:ascii="Times New Roman" w:hAnsi="Times New Roman" w:cs="Times New Roman"/>
                <w:bCs/>
                <w:sz w:val="24"/>
                <w:szCs w:val="24"/>
              </w:rPr>
              <w:t>. Уметь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учебного сотрудничества – определять общую цель и пути ее достижения; договариваться о распределении функций и ролей в совместной деятельности 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– выбирать действия в соответствии с поставленной задачей и условиями ее решения.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83" w:type="dxa"/>
          </w:tcPr>
          <w:p w:rsidR="0069508B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« Смена сторон»,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эста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феты.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left="-108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Свисток,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аскетбольные мячи.</w:t>
            </w:r>
          </w:p>
        </w:tc>
        <w:tc>
          <w:tcPr>
            <w:tcW w:w="4852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FA2C8D">
              <w:rPr>
                <w:rFonts w:ascii="Times New Roman" w:hAnsi="Times New Roman" w:cs="Times New Roman"/>
                <w:bCs/>
                <w:sz w:val="24"/>
                <w:szCs w:val="24"/>
              </w:rPr>
              <w:t>. Уметь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учебного сотрудничества – определять общую цель и пути ее достижения; договариваться о распределении функций и ролей в совместной деятельности 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– выбирать действия в соответствии с поставленной задачей и условиями ее решения.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Круговая эста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фета.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left="-108" w:right="-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Свисток,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аскетбольные мячи.</w:t>
            </w:r>
          </w:p>
        </w:tc>
        <w:tc>
          <w:tcPr>
            <w:tcW w:w="4852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FA2C8D">
              <w:rPr>
                <w:rFonts w:ascii="Times New Roman" w:hAnsi="Times New Roman" w:cs="Times New Roman"/>
                <w:bCs/>
                <w:sz w:val="24"/>
                <w:szCs w:val="24"/>
              </w:rPr>
              <w:t>. Уметь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учебного сотрудничества – определять общую цель и пути ее достижения; договариваться о распределении функций и ролей в совместной деятельности 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– выбирать действия в соответствии с поставленной задачей и условиями ее решения.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« Пустое место», «Белый медведь».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left="-108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Свисток,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аскетбольные мячи.</w:t>
            </w:r>
          </w:p>
        </w:tc>
        <w:tc>
          <w:tcPr>
            <w:tcW w:w="4852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FA2C8D">
              <w:rPr>
                <w:rFonts w:ascii="Times New Roman" w:hAnsi="Times New Roman" w:cs="Times New Roman"/>
                <w:bCs/>
                <w:sz w:val="24"/>
                <w:szCs w:val="24"/>
              </w:rPr>
              <w:t>. Уметь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учебного сотрудничества – определять общую цель и пути ее достижения; договариваться о распределении функций и ролей в совместной деятельности 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– выбирать действия в соответствии с поставленной задачей и условиями ее решения.</w:t>
            </w:r>
          </w:p>
        </w:tc>
      </w:tr>
      <w:tr w:rsidR="0069508B" w:rsidRPr="00FA2C8D" w:rsidTr="00332284">
        <w:tc>
          <w:tcPr>
            <w:tcW w:w="14963" w:type="dxa"/>
            <w:gridSpan w:val="17"/>
          </w:tcPr>
          <w:p w:rsidR="0069508B" w:rsidRPr="000A1105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Гимнастика с элементами акробатики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18 ч.</w:t>
            </w:r>
          </w:p>
        </w:tc>
      </w:tr>
      <w:tr w:rsidR="0069508B" w:rsidRPr="00FA2C8D" w:rsidTr="00332284">
        <w:tc>
          <w:tcPr>
            <w:tcW w:w="14963" w:type="dxa"/>
            <w:gridSpan w:val="17"/>
          </w:tcPr>
          <w:p w:rsidR="0069508B" w:rsidRPr="000A1105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Акробатика – 5 ч.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Акробатические упражнения.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iCs/>
                <w:sz w:val="24"/>
                <w:szCs w:val="24"/>
              </w:rPr>
              <w:t>Журнал по ТБ</w:t>
            </w:r>
          </w:p>
          <w:p w:rsidR="0069508B" w:rsidRPr="00FA2C8D" w:rsidRDefault="0069508B" w:rsidP="00332284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iCs/>
                <w:sz w:val="24"/>
                <w:szCs w:val="24"/>
              </w:rPr>
              <w:t>Гимнастические маты.</w:t>
            </w:r>
          </w:p>
          <w:p w:rsidR="0069508B" w:rsidRPr="00FA2C8D" w:rsidRDefault="0069508B" w:rsidP="00332284">
            <w:pPr>
              <w:shd w:val="clear" w:color="auto" w:fill="FFFFFF"/>
              <w:ind w:firstLine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.Уметь выполнять строевые команды, акробатические элементы раздельно и в комбинации</w:t>
            </w:r>
          </w:p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. Управление коммуникацией – координировать и принимать различные позиции во взаимодействии</w:t>
            </w:r>
          </w:p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учебных действий – использовать речь для регуляции своего действия.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Гимнастика. Перекаты и </w:t>
            </w:r>
          </w:p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группировка.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iCs/>
                <w:sz w:val="24"/>
                <w:szCs w:val="24"/>
              </w:rPr>
              <w:t>Гимнастические маты.</w:t>
            </w:r>
          </w:p>
          <w:p w:rsidR="0069508B" w:rsidRPr="00FA2C8D" w:rsidRDefault="0069508B" w:rsidP="0033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FA2C8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команды, акробатические элементы раздельно и в комбинации</w:t>
            </w:r>
          </w:p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. инициативное сотрудничество – ставить вопросы, обращать за помощью, слушать собеседника</w:t>
            </w:r>
          </w:p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. планирование – выполнять действия в соответствии с поставленной задачей и условиями ее реализации.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Гимнастика. Акробатические элементы.  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iCs/>
                <w:sz w:val="24"/>
                <w:szCs w:val="24"/>
              </w:rPr>
              <w:t>Гимнастические маты.</w:t>
            </w:r>
          </w:p>
          <w:p w:rsidR="0069508B" w:rsidRPr="00FA2C8D" w:rsidRDefault="0069508B" w:rsidP="0033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FA2C8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команды, акробатические элементы раздельно и в комбинации</w:t>
            </w:r>
          </w:p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. инициативное сотрудничество – ставить вопросы, обращать за помощью, слушать собеседника</w:t>
            </w:r>
          </w:p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. планирование – выполнять действия в соответствии с поставленной задачей и условиями ее реализации.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Гимнастика. Стойка на лопатках. Кувырок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сторону.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iCs/>
                <w:sz w:val="24"/>
                <w:szCs w:val="24"/>
              </w:rPr>
              <w:t>Гимнастические маты.</w:t>
            </w:r>
          </w:p>
          <w:p w:rsidR="0069508B" w:rsidRPr="00FA2C8D" w:rsidRDefault="0069508B" w:rsidP="0033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FA2C8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команды, акробатические элементы раздельно и в комбинации</w:t>
            </w:r>
          </w:p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. инициативное сотрудничество – ставить вопросы, обращать за помощью, слушать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собеседника</w:t>
            </w:r>
          </w:p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. планирование – выполнять действия в соответствии с поставленной задачей и условиями ее реализации.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Гимнастика. Акробатическая комбинация – </w:t>
            </w:r>
            <w:r w:rsidRPr="00FA2C8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урок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iCs/>
                <w:sz w:val="24"/>
                <w:szCs w:val="24"/>
              </w:rPr>
              <w:t>Гимнастические маты.</w:t>
            </w:r>
          </w:p>
          <w:p w:rsidR="0069508B" w:rsidRPr="00FA2C8D" w:rsidRDefault="0069508B" w:rsidP="0033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FA2C8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команды, акробатические элементы раздельно и в комбинации</w:t>
            </w:r>
          </w:p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. инициативное сотрудничество – ставить вопросы, обращать за помощью, слушать собеседника</w:t>
            </w:r>
          </w:p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. планирование – выполнять действия в соответствии с поставленной задачей и условиями ее реализации.</w:t>
            </w:r>
          </w:p>
        </w:tc>
      </w:tr>
      <w:tr w:rsidR="0069508B" w:rsidRPr="00FA2C8D" w:rsidTr="00332284">
        <w:tc>
          <w:tcPr>
            <w:tcW w:w="14963" w:type="dxa"/>
            <w:gridSpan w:val="17"/>
          </w:tcPr>
          <w:p w:rsidR="0069508B" w:rsidRPr="000A1105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Висы, упоры – 3 ч.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Гимнастика. </w:t>
            </w:r>
            <w:proofErr w:type="gramStart"/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gramEnd"/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стоя и лежа. 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Низкая, высокая перекладина, брусья.</w:t>
            </w:r>
          </w:p>
        </w:tc>
        <w:tc>
          <w:tcPr>
            <w:tcW w:w="4852" w:type="dxa"/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FA2C8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висы, подтягивание в висе</w:t>
            </w:r>
          </w:p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взаимодействие – слушать собеседника, формулировать свои затруднения</w:t>
            </w:r>
          </w:p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. планирование – выбирать действия в соответствии с поставленной задачей и условиями ее реализации.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Гимнастика. Упражнения в упоре.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Низкая, высокая перекладина, брусья.</w:t>
            </w:r>
          </w:p>
        </w:tc>
        <w:tc>
          <w:tcPr>
            <w:tcW w:w="4852" w:type="dxa"/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FA2C8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висы, подтягивание в висе</w:t>
            </w:r>
          </w:p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взаимодействие – слушать собеседника, формулировать свои затруднения</w:t>
            </w:r>
          </w:p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. планирование – выбирать действия в соответствии с поставленной задачей и условиями ее реализации.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Гимнастика. Подтягивание в висе– </w:t>
            </w:r>
            <w:proofErr w:type="gramStart"/>
            <w:r w:rsidRPr="00FA2C8D">
              <w:rPr>
                <w:rFonts w:ascii="Times New Roman" w:hAnsi="Times New Roman" w:cs="Times New Roman"/>
                <w:i/>
                <w:sz w:val="24"/>
                <w:szCs w:val="24"/>
              </w:rPr>
              <w:t>ко</w:t>
            </w:r>
            <w:proofErr w:type="gramEnd"/>
            <w:r w:rsidRPr="00FA2C8D">
              <w:rPr>
                <w:rFonts w:ascii="Times New Roman" w:hAnsi="Times New Roman" w:cs="Times New Roman"/>
                <w:i/>
                <w:sz w:val="24"/>
                <w:szCs w:val="24"/>
              </w:rPr>
              <w:t>нтрольный урок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Низкая, высокая перекладина, брусья.</w:t>
            </w:r>
          </w:p>
        </w:tc>
        <w:tc>
          <w:tcPr>
            <w:tcW w:w="4852" w:type="dxa"/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FA2C8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висы, подтягивание в висе</w:t>
            </w:r>
          </w:p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взаимодействие – слушать собеседника, формулировать свои затруднения</w:t>
            </w:r>
          </w:p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. планирование – выбирать действия в соответствии с поставленной задачей и условиями ее реализации.</w:t>
            </w:r>
          </w:p>
        </w:tc>
      </w:tr>
      <w:tr w:rsidR="0069508B" w:rsidRPr="00FA2C8D" w:rsidTr="00332284">
        <w:tc>
          <w:tcPr>
            <w:tcW w:w="14963" w:type="dxa"/>
            <w:gridSpan w:val="17"/>
          </w:tcPr>
          <w:p w:rsidR="0069508B" w:rsidRPr="00E1111F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Лазанье, перелазанье – 5 ч.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Лазанье, перелазанье.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Гимна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скамейки, конь, канат, б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ревно.</w:t>
            </w:r>
          </w:p>
        </w:tc>
        <w:tc>
          <w:tcPr>
            <w:tcW w:w="4852" w:type="dxa"/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Уметь  лазать по гимнастической стенке,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канату; </w:t>
            </w:r>
          </w:p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Инициативное сотрудничество – проявлять активность во взаимодействии для решения задач</w:t>
            </w:r>
          </w:p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. Целеполагание – формулировать учебную задачу в сотрудничестве с учителем.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Гимнастика. Лазание. Строевые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2C8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урок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Гимна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стические скамейки, конь, канат, б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ревно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2" w:type="dxa"/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Уметь  лазать по гимнастической стенке, канату; </w:t>
            </w:r>
          </w:p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Инициативное сотрудничество – проявлять активность во взаимодействии для решения задач</w:t>
            </w:r>
          </w:p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. Целеполагание – формулировать учебную задачу в сотрудничестве с учителем.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Гимнастика. Ходьба по бревну. 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занье по гимнастической скамейке.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Гимна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стические скамейки, конь, канат, б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ревно.</w:t>
            </w:r>
          </w:p>
        </w:tc>
        <w:tc>
          <w:tcPr>
            <w:tcW w:w="4852" w:type="dxa"/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Уметь  лазать по гимнастической стенке, канату; </w:t>
            </w:r>
          </w:p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Инициативное сотрудничество – проявлять активность во взаимодействии для решения задач</w:t>
            </w:r>
          </w:p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. Целеполагание – формулировать учебную задачу в сотрудничестве с учителем.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Гимнастика. Ходьба по бревну. 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Гимна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стические скамейки, конь, канат, б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ревно.</w:t>
            </w:r>
          </w:p>
        </w:tc>
        <w:tc>
          <w:tcPr>
            <w:tcW w:w="4852" w:type="dxa"/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Уметь  лазать по гимнастической стенке, канату; </w:t>
            </w:r>
          </w:p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Инициативное сотрудничество – проявлять активность во взаимодействии для решения задач</w:t>
            </w:r>
          </w:p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. Целеполагание – формулировать учебную задачу в сотрудничестве с учителем.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Гимнастика. Комбинация на бревне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2C8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урок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Гимна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стические скамейки, конь, канат, б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ревно.</w:t>
            </w:r>
          </w:p>
        </w:tc>
        <w:tc>
          <w:tcPr>
            <w:tcW w:w="4852" w:type="dxa"/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Уметь  лазать по гимнастической стенке, канату; </w:t>
            </w:r>
          </w:p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Инициативное сотрудничество – проявлять активность во взаимодействии для решения задач</w:t>
            </w:r>
          </w:p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. Целеполагание – формулировать учебную задачу в сотрудничестве с учителем.</w:t>
            </w:r>
          </w:p>
        </w:tc>
      </w:tr>
      <w:tr w:rsidR="0069508B" w:rsidRPr="00FA2C8D" w:rsidTr="00332284">
        <w:tc>
          <w:tcPr>
            <w:tcW w:w="14963" w:type="dxa"/>
            <w:gridSpan w:val="17"/>
          </w:tcPr>
          <w:p w:rsidR="0069508B" w:rsidRPr="000A1105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Опорный прыжок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5 ч.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Гимнастика. Опорный прыжок,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равновесие.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Гимна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стические скамейки, конь,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канат, б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ревно.</w:t>
            </w:r>
          </w:p>
        </w:tc>
        <w:tc>
          <w:tcPr>
            <w:tcW w:w="4852" w:type="dxa"/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опорный прыжок</w:t>
            </w: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Инициативное сотрудничество –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активность во взаимодействии для решения задач</w:t>
            </w:r>
          </w:p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. Целеполагание – формулировать учебную задачу в сотрудничестве с учителем.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Гимнастика. Опорный прыжок. </w:t>
            </w:r>
          </w:p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Шаги полька.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Гимна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стические скамейки, конь, канат, б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ревно.</w:t>
            </w:r>
          </w:p>
        </w:tc>
        <w:tc>
          <w:tcPr>
            <w:tcW w:w="4852" w:type="dxa"/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опорный прыжок</w:t>
            </w: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Инициативное сотрудничество – проявлять активность во взаимодействии для решения задач</w:t>
            </w:r>
          </w:p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. Целеполагание – формулировать учебную задачу в сотрудничестве с учителем.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Гимнастика. Опорный прыжок с вскоком.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Гимна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стические скамейки, конь, канат, б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ревно.</w:t>
            </w:r>
          </w:p>
        </w:tc>
        <w:tc>
          <w:tcPr>
            <w:tcW w:w="4852" w:type="dxa"/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Уметь выполнять опорный прыжок</w:t>
            </w: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Инициативное сотрудничество – проявлять активность во взаимодействии для решения задач</w:t>
            </w:r>
          </w:p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. Целеполагание – формулировать учебную задачу в сотрудничестве с учителем.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Гимнастика. Опорный прыжок, танцевальные упражнения.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Гимнастическая скамейка, конь.</w:t>
            </w:r>
          </w:p>
        </w:tc>
        <w:tc>
          <w:tcPr>
            <w:tcW w:w="4852" w:type="dxa"/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Уметь выполнять опорный прыжок</w:t>
            </w: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Инициативное сотрудничество – проявлять активность во взаимодействии для решения задач</w:t>
            </w:r>
          </w:p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. Целеполагание – формулировать учебную задачу в сотрудничестве с учителем.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Гимнастика.  Танцевальные упражнения. Учет.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6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Гимнастические маты.</w:t>
            </w:r>
          </w:p>
        </w:tc>
        <w:tc>
          <w:tcPr>
            <w:tcW w:w="4852" w:type="dxa"/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Уметь  лазать по гимнастической стенке, канату; выполнять опорный прыжок</w:t>
            </w: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Инициативное сотрудничество – проявлять активность во взаимодействии для решения задач</w:t>
            </w:r>
          </w:p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. Целеполагание – формулировать учебную задачу в сотрудничестве с учителем.</w:t>
            </w:r>
          </w:p>
        </w:tc>
      </w:tr>
      <w:tr w:rsidR="0069508B" w:rsidRPr="00FA2C8D" w:rsidTr="00332284">
        <w:tc>
          <w:tcPr>
            <w:tcW w:w="14963" w:type="dxa"/>
            <w:gridSpan w:val="17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Подв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ижные игры с элементами футбола – 1 ч.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Подвижные игры. Удары по воротам.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Футбольные мячи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9508B" w:rsidRPr="00FA2C8D" w:rsidRDefault="0069508B" w:rsidP="0033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висток, флажки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2" w:type="dxa"/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FA2C8D">
              <w:rPr>
                <w:rFonts w:ascii="Times New Roman" w:hAnsi="Times New Roman" w:cs="Times New Roman"/>
                <w:bCs/>
                <w:sz w:val="24"/>
                <w:szCs w:val="24"/>
              </w:rPr>
              <w:t>.Уметь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играть в мини-футбол.</w:t>
            </w:r>
          </w:p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в совместной деятельности.</w:t>
            </w:r>
          </w:p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планировать, контролировать и оценивать учебные действия в соответствии с поставленной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задачей и условиями ее реализации;</w:t>
            </w:r>
          </w:p>
        </w:tc>
      </w:tr>
      <w:tr w:rsidR="0069508B" w:rsidRPr="00FA2C8D" w:rsidTr="00332284">
        <w:tc>
          <w:tcPr>
            <w:tcW w:w="14963" w:type="dxa"/>
            <w:gridSpan w:val="17"/>
          </w:tcPr>
          <w:p w:rsidR="0069508B" w:rsidRPr="00E1111F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Подвижные игры с 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лементами баскетбола – 2 ч.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Подвижные игры. Ведение мяча.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Баскетбольные мячи.</w:t>
            </w:r>
          </w:p>
        </w:tc>
        <w:tc>
          <w:tcPr>
            <w:tcW w:w="4852" w:type="dxa"/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FA2C8D">
              <w:rPr>
                <w:rFonts w:ascii="Times New Roman" w:hAnsi="Times New Roman" w:cs="Times New Roman"/>
                <w:bCs/>
                <w:sz w:val="24"/>
                <w:szCs w:val="24"/>
              </w:rPr>
              <w:t>.Уметь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в совместной деятельности.</w:t>
            </w:r>
          </w:p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  «Мяч в корзину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Баскетбольные мячи.</w:t>
            </w:r>
          </w:p>
        </w:tc>
        <w:tc>
          <w:tcPr>
            <w:tcW w:w="4852" w:type="dxa"/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FA2C8D">
              <w:rPr>
                <w:rFonts w:ascii="Times New Roman" w:hAnsi="Times New Roman" w:cs="Times New Roman"/>
                <w:bCs/>
                <w:sz w:val="24"/>
                <w:szCs w:val="24"/>
              </w:rPr>
              <w:t>.Уметь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в совместной деятельности.</w:t>
            </w:r>
          </w:p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</w:t>
            </w:r>
          </w:p>
        </w:tc>
      </w:tr>
      <w:tr w:rsidR="0069508B" w:rsidRPr="00FA2C8D" w:rsidTr="00332284">
        <w:tc>
          <w:tcPr>
            <w:tcW w:w="14963" w:type="dxa"/>
            <w:gridSpan w:val="17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 ч.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хника безопасности.</w:t>
            </w:r>
          </w:p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Медленный бег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Журнал по 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екундомер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висток.</w:t>
            </w:r>
          </w:p>
        </w:tc>
        <w:tc>
          <w:tcPr>
            <w:tcW w:w="4852" w:type="dxa"/>
            <w:vAlign w:val="center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в ходьбе и беге; бегать с максимальной скоростью до 60 м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общие приемы решения поставленных задач; 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Встречная эстафета.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висток.</w:t>
            </w:r>
          </w:p>
        </w:tc>
        <w:tc>
          <w:tcPr>
            <w:tcW w:w="4852" w:type="dxa"/>
            <w:vAlign w:val="center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в ходьбе и беге; бегать с максимальной скоростью до 60 м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общие приемы решения поставленных задач; 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Кроссовая подготовка. Равномерный бег до 5-8 минут – </w:t>
            </w:r>
            <w:r w:rsidRPr="00FA2C8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урок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висток.</w:t>
            </w:r>
          </w:p>
        </w:tc>
        <w:tc>
          <w:tcPr>
            <w:tcW w:w="4852" w:type="dxa"/>
            <w:vAlign w:val="center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в ходьбе и беге; бегать с максимальной скоростью до 60 м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общие приемы решения поставленных задач; 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Бег с изменением  скорости.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висток.</w:t>
            </w:r>
          </w:p>
        </w:tc>
        <w:tc>
          <w:tcPr>
            <w:tcW w:w="4852" w:type="dxa"/>
            <w:vAlign w:val="center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в ходьбе и беге; бегать с максимальной скоростью до 60 м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общие приемы решения поставленных задач; 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  <w:tr w:rsidR="0069508B" w:rsidRPr="00FA2C8D" w:rsidTr="00332284">
        <w:tc>
          <w:tcPr>
            <w:tcW w:w="14963" w:type="dxa"/>
            <w:gridSpan w:val="17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9508B" w:rsidRPr="00FA2C8D" w:rsidTr="00332284">
        <w:tc>
          <w:tcPr>
            <w:tcW w:w="14963" w:type="dxa"/>
            <w:gridSpan w:val="17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Подв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ижные игры с элементами футбола – 4 ч.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Подвижные игры.  Техника безопасности на занятиях по футболу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Журнал по 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508B" w:rsidRPr="00FA2C8D" w:rsidRDefault="0069508B" w:rsidP="00332284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утбольные мячи.</w:t>
            </w:r>
          </w:p>
        </w:tc>
        <w:tc>
          <w:tcPr>
            <w:tcW w:w="4852" w:type="dxa"/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FA2C8D">
              <w:rPr>
                <w:rFonts w:ascii="Times New Roman" w:hAnsi="Times New Roman" w:cs="Times New Roman"/>
                <w:bCs/>
                <w:sz w:val="24"/>
                <w:szCs w:val="24"/>
              </w:rPr>
              <w:t>.Уметь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играть в мини-футбол.</w:t>
            </w:r>
          </w:p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в совместной деятельности.</w:t>
            </w:r>
          </w:p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планировать,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контролировать и оценивать учебные действия в соответствии с поставленной задачей и условиями ее реализации;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Подвижные игры.   Варианты игры в футбол.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Футбольные мячи.</w:t>
            </w:r>
          </w:p>
        </w:tc>
        <w:tc>
          <w:tcPr>
            <w:tcW w:w="4852" w:type="dxa"/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FA2C8D">
              <w:rPr>
                <w:rFonts w:ascii="Times New Roman" w:hAnsi="Times New Roman" w:cs="Times New Roman"/>
                <w:bCs/>
                <w:sz w:val="24"/>
                <w:szCs w:val="24"/>
              </w:rPr>
              <w:t>.Уметь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играть в мини-футбол.</w:t>
            </w:r>
          </w:p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в совместной деятельности.</w:t>
            </w:r>
          </w:p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Подвижные игры.   Ведение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переда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ча.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Футбольные мячи.</w:t>
            </w:r>
          </w:p>
        </w:tc>
        <w:tc>
          <w:tcPr>
            <w:tcW w:w="4852" w:type="dxa"/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FA2C8D">
              <w:rPr>
                <w:rFonts w:ascii="Times New Roman" w:hAnsi="Times New Roman" w:cs="Times New Roman"/>
                <w:bCs/>
                <w:sz w:val="24"/>
                <w:szCs w:val="24"/>
              </w:rPr>
              <w:t>.Уметь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играть в мини-футбол.</w:t>
            </w:r>
          </w:p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в совместной деятельности.</w:t>
            </w:r>
          </w:p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Подвижные игры.  Удары по воротам.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Футбольные мячи.</w:t>
            </w:r>
          </w:p>
        </w:tc>
        <w:tc>
          <w:tcPr>
            <w:tcW w:w="4852" w:type="dxa"/>
          </w:tcPr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FA2C8D">
              <w:rPr>
                <w:rFonts w:ascii="Times New Roman" w:hAnsi="Times New Roman" w:cs="Times New Roman"/>
                <w:bCs/>
                <w:sz w:val="24"/>
                <w:szCs w:val="24"/>
              </w:rPr>
              <w:t>.Уметь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играть в мини-футбол.</w:t>
            </w:r>
          </w:p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в совместной деятельности.</w:t>
            </w:r>
          </w:p>
          <w:p w:rsidR="0069508B" w:rsidRPr="00FA2C8D" w:rsidRDefault="0069508B" w:rsidP="00332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</w:t>
            </w:r>
          </w:p>
        </w:tc>
      </w:tr>
      <w:tr w:rsidR="0069508B" w:rsidRPr="00FA2C8D" w:rsidTr="00332284">
        <w:tc>
          <w:tcPr>
            <w:tcW w:w="14963" w:type="dxa"/>
            <w:gridSpan w:val="17"/>
          </w:tcPr>
          <w:p w:rsidR="0069508B" w:rsidRPr="00E1111F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Кроссовая подготовка – </w:t>
            </w: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69508B" w:rsidRPr="00FA2C8D" w:rsidTr="00332284">
        <w:tc>
          <w:tcPr>
            <w:tcW w:w="14963" w:type="dxa"/>
            <w:gridSpan w:val="17"/>
          </w:tcPr>
          <w:p w:rsidR="0069508B" w:rsidRPr="00E1111F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Смешанные передвижения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Техника безопасности. Медленный 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Журнал по 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екундомер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висток.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  <w:vAlign w:val="center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в ходьбе и беге; бегать с максимальной скоростью до 60 м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общие приемы решения поставленных задач; 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планировать, контролировать и оценивать учебные действия в соответствии с поставленной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задачей и условиями ее реализации; определять наиболее эффективные способы достижения результата.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Встречная эстафета.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висток.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  <w:vAlign w:val="center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в ходьбе и беге; бегать с максимальной скоростью до 60 м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общие приемы решения поставленных задач; 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Кроссовая подготовка.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Равномерный бег до 5-8 минут.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gridSpan w:val="5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висток.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  <w:vAlign w:val="center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в ходьбе и беге; бегать с максимальной скоростью до 60 м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общие приемы решения поставленных задач; 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Бег с изменением направления.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gridSpan w:val="5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висток.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  <w:vAlign w:val="center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в ходьбе и беге; бегать с максимальной скоростью до 60 м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общие приемы решения поставленных задач; 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  <w:tr w:rsidR="0069508B" w:rsidRPr="00FA2C8D" w:rsidTr="00332284">
        <w:tc>
          <w:tcPr>
            <w:tcW w:w="14963" w:type="dxa"/>
            <w:gridSpan w:val="17"/>
          </w:tcPr>
          <w:p w:rsidR="0069508B" w:rsidRPr="00E1111F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Бег с 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менением направления и скорости – </w:t>
            </w: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Кроссовая подготовка.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Круговая тренировка </w:t>
            </w:r>
            <w:r w:rsidRPr="00FA2C8D">
              <w:rPr>
                <w:rFonts w:ascii="Times New Roman" w:hAnsi="Times New Roman" w:cs="Times New Roman"/>
                <w:i/>
                <w:sz w:val="24"/>
                <w:szCs w:val="24"/>
              </w:rPr>
              <w:t>– контрольный урок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gridSpan w:val="5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4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висток.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  <w:vAlign w:val="center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в ходьбе и беге; бегать с максимальной скоростью до 60 м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общие приемы решения поставленных задач; 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преодоление полосы препятствий.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gridSpan w:val="5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висток.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  <w:vAlign w:val="center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в ходьбе и беге; бегать с максимальной скоростью до 60 м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общие приемы решения поставленных задач; 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Бег 1000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- зачет.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gridSpan w:val="5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висток.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  <w:vAlign w:val="center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в ходьбе и беге; бегать с максимальной скоростью до 60 м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общие приемы решения поставленных задач; 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Равномерный бег до 5-8 минут 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gridSpan w:val="5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висток.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  <w:vAlign w:val="center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в ходьбе и беге; бегать с максимальной скоростью до 60 м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общие приемы решения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поставленных задач; 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ередования ходьбы и бега.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gridSpan w:val="5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висток.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  <w:vAlign w:val="center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в ходьбе и беге; бегать с максимальной скоростью до 60 м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общие приемы решения поставленных задач; 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  <w:r w:rsidRPr="00FA2C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Бег по пересеченной местности. 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gridSpan w:val="5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висток.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  <w:vAlign w:val="center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в ходьбе и беге; бегать с максимальной скоростью до 60 м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общие приемы решения поставленных задач; 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  <w:tr w:rsidR="0069508B" w:rsidRPr="00FA2C8D" w:rsidTr="00332284">
        <w:tc>
          <w:tcPr>
            <w:tcW w:w="14963" w:type="dxa"/>
            <w:gridSpan w:val="17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атлетика.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9508B" w:rsidRPr="00FA2C8D" w:rsidTr="00332284">
        <w:tc>
          <w:tcPr>
            <w:tcW w:w="14963" w:type="dxa"/>
            <w:gridSpan w:val="17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Ходьба. 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атлетика.    Т./ б.</w:t>
            </w:r>
          </w:p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Бег с высокого старта.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gridSpan w:val="5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Журнал по 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екундомер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висток.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  <w:vAlign w:val="center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в ходьбе и беге; бегать с максимальной скоростью до 60 м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общие приемы решения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поставленных задач; 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  <w:tr w:rsidR="0069508B" w:rsidRPr="00FA2C8D" w:rsidTr="00332284">
        <w:tc>
          <w:tcPr>
            <w:tcW w:w="14963" w:type="dxa"/>
            <w:gridSpan w:val="17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Бег 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атлетика. Бег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зачет.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gridSpan w:val="5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висток.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  <w:vAlign w:val="center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в ходьбе и беге; бегать с максимальной скоростью до 60 м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общие приемы решения поставленных задач; 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Легкая атлетика. Челночный бег 3х10 метров.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gridSpan w:val="5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висток.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  <w:vAlign w:val="center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в ходьбе и беге; бегать с максимальной скоростью до 60 м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общие приемы решения поставленных задач; 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  <w:tr w:rsidR="0069508B" w:rsidRPr="00FA2C8D" w:rsidTr="00332284">
        <w:trPr>
          <w:trHeight w:val="271"/>
        </w:trPr>
        <w:tc>
          <w:tcPr>
            <w:tcW w:w="14963" w:type="dxa"/>
            <w:gridSpan w:val="17"/>
          </w:tcPr>
          <w:p w:rsidR="0069508B" w:rsidRPr="00306EE3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Прыжки – 2 ч.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Легкая атлетика. Прыжки в длину с разбега.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left="-108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gridSpan w:val="5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Рулетка,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екундомер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висток.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в прыжках; правильно приземляться в яму на две ноги</w:t>
            </w: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приемы решения поставленных задач; определять и кратко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физическую культуру как занятия физическими упражнениями, подвижными и спортивными играми.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разбега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2C8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урок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gridSpan w:val="5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Рулетка,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екундомер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висток.</w:t>
            </w:r>
          </w:p>
        </w:tc>
        <w:tc>
          <w:tcPr>
            <w:tcW w:w="4852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в прыжках; правильно приземляться в яму на две ноги</w:t>
            </w: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приемы решения поставленных задач; определять и кратко характеризовать физическую культуру как занятия физическими упражнениями, подвижными и спортивными играми.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  <w:tr w:rsidR="0069508B" w:rsidRPr="00FA2C8D" w:rsidTr="00332284">
        <w:tc>
          <w:tcPr>
            <w:tcW w:w="14963" w:type="dxa"/>
            <w:gridSpan w:val="17"/>
          </w:tcPr>
          <w:p w:rsidR="0069508B" w:rsidRPr="00306EE3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4 ч.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Легкая атлетика. Метание мяча. Экспресс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есты: бег 30 м, подтягивание в висе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6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508B" w:rsidRDefault="0069508B" w:rsidP="0033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69508B" w:rsidRDefault="0069508B" w:rsidP="0033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Малые теннисные мяча, 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ерекладина, секундомер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2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FA2C8D">
              <w:rPr>
                <w:rFonts w:ascii="Times New Roman" w:hAnsi="Times New Roman" w:cs="Times New Roman"/>
                <w:bCs/>
                <w:sz w:val="24"/>
                <w:szCs w:val="24"/>
              </w:rPr>
              <w:t>.Уметь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в метании; метать различные предметы и мячи на дальность с места, из различных положений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учебные задачи вместе 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с учителем; коррекция – вносить изменения в план действия</w:t>
            </w:r>
            <w:proofErr w:type="gramStart"/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Метание в цель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4–5 м. Экспресс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тесты: прыжок в длину с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6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теннисные мяча, р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улетка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2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FA2C8D">
              <w:rPr>
                <w:rFonts w:ascii="Times New Roman" w:hAnsi="Times New Roman" w:cs="Times New Roman"/>
                <w:bCs/>
                <w:sz w:val="24"/>
                <w:szCs w:val="24"/>
              </w:rPr>
              <w:t>.Уметь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в метании; метать различные предметы и мячи на дальность с места, из различных положений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учебные задачи вместе 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с учителем; коррекция – вносить изменения в план действия</w:t>
            </w:r>
            <w:proofErr w:type="gramStart"/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Метание мяча – </w:t>
            </w:r>
            <w:r w:rsidRPr="00FA2C8D">
              <w:rPr>
                <w:rFonts w:ascii="Times New Roman" w:hAnsi="Times New Roman" w:cs="Times New Roman"/>
                <w:i/>
                <w:sz w:val="24"/>
                <w:szCs w:val="24"/>
              </w:rPr>
              <w:t>учет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Экспресс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тесты: 6 минутный 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6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Малые теннисные мяча.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FA2C8D">
              <w:rPr>
                <w:rFonts w:ascii="Times New Roman" w:hAnsi="Times New Roman" w:cs="Times New Roman"/>
                <w:bCs/>
                <w:sz w:val="24"/>
                <w:szCs w:val="24"/>
              </w:rPr>
              <w:t>.Уметь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в метании; метать различные предметы и мячи на дальность с места, из различных положений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учебные задачи вместе 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с учителем; коррекция – вносить изменения в план действия</w:t>
            </w:r>
            <w:proofErr w:type="gramStart"/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 101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Легкая атлетика. Метание мяча. Игра «Метко в цель»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9508B" w:rsidRPr="00FA2C8D" w:rsidRDefault="0069508B" w:rsidP="00332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6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Малые теннисные мяча.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FA2C8D">
              <w:rPr>
                <w:rFonts w:ascii="Times New Roman" w:hAnsi="Times New Roman" w:cs="Times New Roman"/>
                <w:bCs/>
                <w:sz w:val="24"/>
                <w:szCs w:val="24"/>
              </w:rPr>
              <w:t>.Уметь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основные движения в метании; метать различные предметы и мячи на дальность с места, из различных положений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учебные задачи вместе 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с учителем; коррекция – вносить изменения в план действия</w:t>
            </w:r>
            <w:proofErr w:type="gramStart"/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наиболее эффективные способы достижения результата.</w:t>
            </w:r>
          </w:p>
        </w:tc>
      </w:tr>
      <w:tr w:rsidR="0069508B" w:rsidRPr="00FA2C8D" w:rsidTr="00332284">
        <w:trPr>
          <w:trHeight w:val="325"/>
        </w:trPr>
        <w:tc>
          <w:tcPr>
            <w:tcW w:w="14963" w:type="dxa"/>
            <w:gridSpan w:val="17"/>
          </w:tcPr>
          <w:p w:rsidR="0069508B" w:rsidRPr="00306EE3" w:rsidRDefault="0069508B" w:rsidP="0033228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Подвижные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 ч.</w:t>
            </w:r>
          </w:p>
        </w:tc>
      </w:tr>
      <w:tr w:rsidR="0069508B" w:rsidRPr="00FA2C8D" w:rsidTr="00332284">
        <w:tc>
          <w:tcPr>
            <w:tcW w:w="946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 102</w:t>
            </w:r>
          </w:p>
        </w:tc>
        <w:tc>
          <w:tcPr>
            <w:tcW w:w="2383" w:type="dxa"/>
          </w:tcPr>
          <w:p w:rsidR="0069508B" w:rsidRPr="00FA2C8D" w:rsidRDefault="0069508B" w:rsidP="003322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Подвижные игры. Развитие скоростно-силовых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9508B" w:rsidRPr="00FA2C8D" w:rsidRDefault="0069508B" w:rsidP="00332284">
            <w:pPr>
              <w:ind w:left="-108" w:right="-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gridSpan w:val="7"/>
            <w:tcBorders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5" w:type="dxa"/>
            <w:gridSpan w:val="2"/>
          </w:tcPr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Свисток,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аскетбольные мячи.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FA2C8D">
              <w:rPr>
                <w:rFonts w:ascii="Times New Roman" w:hAnsi="Times New Roman" w:cs="Times New Roman"/>
                <w:bCs/>
                <w:sz w:val="24"/>
                <w:szCs w:val="24"/>
              </w:rPr>
              <w:t>. Уметь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учебного сотрудничества – определять общую цель и пути ее достижения; договариваться о распределении функций и ролей в совместной деятельности </w:t>
            </w:r>
          </w:p>
          <w:p w:rsidR="0069508B" w:rsidRPr="00FA2C8D" w:rsidRDefault="0069508B" w:rsidP="00332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2C8D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– выбирать действия в соответствии с поставленной задачей и условиями ее решения.</w:t>
            </w:r>
          </w:p>
        </w:tc>
      </w:tr>
      <w:tr w:rsidR="0069508B" w:rsidRPr="00FA2C8D" w:rsidTr="00332284">
        <w:tc>
          <w:tcPr>
            <w:tcW w:w="14963" w:type="dxa"/>
            <w:gridSpan w:val="17"/>
          </w:tcPr>
          <w:p w:rsidR="0069508B" w:rsidRPr="00E1111F" w:rsidRDefault="0069508B" w:rsidP="00332284">
            <w:pPr>
              <w:ind w:left="-61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Pr="00FA2C8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часа.</w:t>
            </w:r>
          </w:p>
        </w:tc>
      </w:tr>
    </w:tbl>
    <w:p w:rsidR="0069508B" w:rsidRDefault="0069508B" w:rsidP="006950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3C1D" w:rsidRDefault="00FD3C1D"/>
    <w:sectPr w:rsidR="00FD3C1D" w:rsidSect="0069508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508B"/>
    <w:rsid w:val="0069508B"/>
    <w:rsid w:val="00FD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0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950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6578</Words>
  <Characters>37498</Characters>
  <Application>Microsoft Office Word</Application>
  <DocSecurity>0</DocSecurity>
  <Lines>312</Lines>
  <Paragraphs>87</Paragraphs>
  <ScaleCrop>false</ScaleCrop>
  <Company/>
  <LinksUpToDate>false</LinksUpToDate>
  <CharactersWithSpaces>43989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2014-08-25T14:47:00Z</dcterms:created>
  <dcterms:modified xsi:type="dcterms:W3CDTF">2014-08-25T14:47:00Z</dcterms:modified>
</cp:coreProperties>
</file>