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C0" w:rsidRPr="00B573C0" w:rsidRDefault="00B573C0" w:rsidP="00B573C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573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Урок информатики по программе А.В. Горячева в 3-м классе по теме "Аналогичная закономерность"</w:t>
      </w:r>
    </w:p>
    <w:p w:rsidR="00B573C0" w:rsidRPr="00B573C0" w:rsidRDefault="008E52B3" w:rsidP="00B573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B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Марчкова</w:t>
      </w:r>
      <w:r w:rsidRPr="008E52B3">
        <w:t xml:space="preserve"> </w:t>
      </w:r>
      <w:r>
        <w:t>Вера Александровна</w:t>
      </w:r>
      <w:r w:rsidR="00B573C0" w:rsidRPr="00B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73C0" w:rsidRPr="00B573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информатики</w:t>
      </w:r>
      <w:r w:rsidR="00B573C0" w:rsidRPr="00B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73C0" w:rsidRPr="00B573C0" w:rsidRDefault="00B573C0" w:rsidP="00B57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7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B573C0" w:rsidRPr="00B573C0" w:rsidRDefault="00B573C0" w:rsidP="00B57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7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Образовательные – </w:t>
      </w:r>
    </w:p>
    <w:p w:rsidR="00B573C0" w:rsidRPr="00B573C0" w:rsidRDefault="00B573C0" w:rsidP="00B573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отработать умение находить закономерность и восстанавливать пропущенные элементы; </w:t>
      </w:r>
    </w:p>
    <w:p w:rsidR="00B573C0" w:rsidRPr="00B573C0" w:rsidRDefault="00B573C0" w:rsidP="00B573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располагать предметы в цепочке или таблице, соблюдая закономерность, аналогичную заданной;</w:t>
      </w:r>
    </w:p>
    <w:p w:rsidR="00B573C0" w:rsidRPr="00B573C0" w:rsidRDefault="00B573C0" w:rsidP="00B573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навыки работы в графическом редакторе </w:t>
      </w:r>
      <w:proofErr w:type="spellStart"/>
      <w:r w:rsidRPr="00B573C0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B573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73C0" w:rsidRPr="00B573C0" w:rsidRDefault="00B573C0" w:rsidP="00B57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7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Развивающие – </w:t>
      </w:r>
    </w:p>
    <w:p w:rsidR="00B573C0" w:rsidRPr="00B573C0" w:rsidRDefault="00B573C0" w:rsidP="00B573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логического мышления и навыков решения нетиповых задач;</w:t>
      </w:r>
    </w:p>
    <w:p w:rsidR="00B573C0" w:rsidRPr="00B573C0" w:rsidRDefault="00B573C0" w:rsidP="00B573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учащихся исследовательские умения на основе изученного материала, тренируя мышление по аналогии;</w:t>
      </w:r>
    </w:p>
    <w:p w:rsidR="00B573C0" w:rsidRPr="00B573C0" w:rsidRDefault="00B573C0" w:rsidP="00B573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художественный вкус, графические умения и творческое воображение.</w:t>
      </w:r>
    </w:p>
    <w:p w:rsidR="00B573C0" w:rsidRPr="00B573C0" w:rsidRDefault="00B573C0" w:rsidP="00B57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7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Воспитательные – </w:t>
      </w:r>
    </w:p>
    <w:p w:rsidR="00B573C0" w:rsidRPr="00B573C0" w:rsidRDefault="00B573C0" w:rsidP="00B573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умение общаться, </w:t>
      </w:r>
      <w:proofErr w:type="gramStart"/>
      <w:r w:rsidRPr="00B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и аргументировано</w:t>
      </w:r>
      <w:proofErr w:type="gramEnd"/>
      <w:r w:rsidRPr="00B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отстаивать свои взгляды;</w:t>
      </w:r>
    </w:p>
    <w:p w:rsidR="00B573C0" w:rsidRPr="00B573C0" w:rsidRDefault="00B573C0" w:rsidP="00B573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C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интерес к предмету.</w:t>
      </w:r>
    </w:p>
    <w:p w:rsidR="00B573C0" w:rsidRPr="00B573C0" w:rsidRDefault="00B573C0" w:rsidP="00B57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7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урока: </w:t>
      </w:r>
    </w:p>
    <w:p w:rsidR="00B573C0" w:rsidRPr="00B573C0" w:rsidRDefault="00B573C0" w:rsidP="00B573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находить закономерности в цепочках и таблицах, обобщать и делать выводы;</w:t>
      </w:r>
    </w:p>
    <w:p w:rsidR="00B573C0" w:rsidRPr="00B573C0" w:rsidRDefault="00B573C0" w:rsidP="00B573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примеры составления закономерностей аналогичных заданной и отработать навыки их составления; </w:t>
      </w:r>
      <w:proofErr w:type="gramEnd"/>
    </w:p>
    <w:p w:rsidR="00B573C0" w:rsidRPr="00B573C0" w:rsidRDefault="00B573C0" w:rsidP="00B573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C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применять теоретические знания для решения практических задач:</w:t>
      </w:r>
    </w:p>
    <w:p w:rsidR="00B573C0" w:rsidRPr="00B573C0" w:rsidRDefault="00B573C0" w:rsidP="00B57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B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ПК, </w:t>
      </w:r>
      <w:proofErr w:type="spellStart"/>
      <w:r w:rsidRPr="00B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B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экран.</w:t>
      </w:r>
    </w:p>
    <w:p w:rsidR="00B573C0" w:rsidRPr="00B573C0" w:rsidRDefault="00B573C0" w:rsidP="00B57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Программное обеспечение: </w:t>
      </w:r>
      <w:r w:rsidRPr="00B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Операционная система </w:t>
      </w:r>
      <w:proofErr w:type="spellStart"/>
      <w:r w:rsidRPr="00B573C0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B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XP, пакет программ </w:t>
      </w:r>
      <w:proofErr w:type="spellStart"/>
      <w:r w:rsidRPr="00B573C0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B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</w:t>
      </w:r>
      <w:r w:rsidR="00995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(MS </w:t>
      </w:r>
      <w:proofErr w:type="spellStart"/>
      <w:r w:rsidR="00995DF7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="00995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610C4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Paint</w:t>
      </w:r>
      <w:r w:rsidR="000610C4" w:rsidRPr="0006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95DF7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WEB</w:t>
      </w:r>
      <w:r w:rsidR="00995DF7" w:rsidRPr="00995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DF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браузер</w:t>
      </w:r>
      <w:r w:rsidRPr="00B573C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573C0" w:rsidRPr="00B573C0" w:rsidRDefault="00B573C0" w:rsidP="00B57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обеспечение:</w:t>
      </w:r>
      <w:r w:rsidRPr="00B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по ходу урока, дидактический материал</w:t>
      </w:r>
      <w:r w:rsidR="008E52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E52B3" w:rsidRPr="008E5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2B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ЦОР</w:t>
      </w:r>
      <w:r w:rsidRPr="00B573C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рабочие тетради А.В.Горячева “Информатика в играх и задачах. 3 класс”, часть 2.</w:t>
      </w:r>
    </w:p>
    <w:p w:rsidR="00B573C0" w:rsidRDefault="00B573C0" w:rsidP="00B57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B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комбинированный.</w:t>
      </w:r>
    </w:p>
    <w:p w:rsidR="00EB35DC" w:rsidRDefault="00EB35DC" w:rsidP="00B57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3C0" w:rsidRPr="00B573C0" w:rsidRDefault="00B573C0" w:rsidP="00B573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73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Ход урока</w:t>
      </w:r>
    </w:p>
    <w:tbl>
      <w:tblPr>
        <w:tblW w:w="0" w:type="auto"/>
        <w:jc w:val="center"/>
        <w:tblCellSpacing w:w="7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88"/>
        <w:gridCol w:w="5310"/>
      </w:tblGrid>
      <w:tr w:rsidR="001D6EDC" w:rsidRPr="00B573C0" w:rsidTr="000610C4">
        <w:trPr>
          <w:tblCellSpacing w:w="7" w:type="dxa"/>
          <w:jc w:val="center"/>
        </w:trPr>
        <w:tc>
          <w:tcPr>
            <w:tcW w:w="4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3C0" w:rsidRPr="00B573C0" w:rsidRDefault="00B573C0" w:rsidP="00B573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Действия учителя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3C0" w:rsidRPr="00B573C0" w:rsidRDefault="00B573C0" w:rsidP="00B573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Действия учеников</w:t>
            </w:r>
          </w:p>
        </w:tc>
      </w:tr>
      <w:tr w:rsidR="000610C4" w:rsidRPr="00B573C0" w:rsidTr="000610C4">
        <w:trPr>
          <w:tblCellSpacing w:w="7" w:type="dxa"/>
          <w:jc w:val="center"/>
        </w:trPr>
        <w:tc>
          <w:tcPr>
            <w:tcW w:w="10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0C4" w:rsidRPr="000610C4" w:rsidRDefault="000610C4" w:rsidP="00B5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B5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Организационный момент.</w:t>
            </w:r>
          </w:p>
        </w:tc>
      </w:tr>
      <w:tr w:rsidR="001D6EDC" w:rsidRPr="00B573C0" w:rsidTr="000610C4">
        <w:trPr>
          <w:tblCellSpacing w:w="7" w:type="dxa"/>
          <w:jc w:val="center"/>
        </w:trPr>
        <w:tc>
          <w:tcPr>
            <w:tcW w:w="4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3C0" w:rsidRPr="00B573C0" w:rsidRDefault="00B573C0" w:rsidP="0099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темы и постановка целей урока (презентация, слайд 1)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3C0" w:rsidRPr="00B573C0" w:rsidRDefault="00B573C0" w:rsidP="00B5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Слушают.</w:t>
            </w:r>
          </w:p>
        </w:tc>
      </w:tr>
      <w:tr w:rsidR="00B573C0" w:rsidRPr="00B573C0" w:rsidTr="005958AF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3C0" w:rsidRPr="00B573C0" w:rsidRDefault="00995DF7" w:rsidP="0099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573C0" w:rsidRPr="00B5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99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знаний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6EDC" w:rsidRPr="00B573C0" w:rsidTr="000610C4">
        <w:trPr>
          <w:tblCellSpacing w:w="7" w:type="dxa"/>
          <w:jc w:val="center"/>
        </w:trPr>
        <w:tc>
          <w:tcPr>
            <w:tcW w:w="4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3C0" w:rsidRDefault="00B573C0" w:rsidP="0099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99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прошлых уроках мы рассматривали понятия «аналогия» и «закономерность». Что же такое «аналогия»?</w:t>
            </w:r>
          </w:p>
          <w:p w:rsidR="00995DF7" w:rsidRPr="00B573C0" w:rsidRDefault="00995DF7" w:rsidP="0099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«закономерность»?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DF7" w:rsidRDefault="00995DF7" w:rsidP="00B5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Аналогия – это сходство, подобие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налогичные поступки, аналогичные задания)</w:t>
            </w:r>
          </w:p>
          <w:p w:rsidR="00995DF7" w:rsidRPr="00B573C0" w:rsidRDefault="00995DF7" w:rsidP="00B5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Закономерность – это правило.</w:t>
            </w:r>
          </w:p>
        </w:tc>
      </w:tr>
      <w:tr w:rsidR="001D6EDC" w:rsidRPr="00B573C0" w:rsidTr="000610C4">
        <w:trPr>
          <w:tblCellSpacing w:w="7" w:type="dxa"/>
          <w:jc w:val="center"/>
        </w:trPr>
        <w:tc>
          <w:tcPr>
            <w:tcW w:w="4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3C0" w:rsidRPr="00B573C0" w:rsidRDefault="00B573C0" w:rsidP="0099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 Тест “Умеешь ли ты составлять закономерности?”</w:t>
            </w:r>
            <w:r w:rsidRPr="00B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(презентация, слайды </w:t>
            </w:r>
            <w:r w:rsidR="0099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Pr="00B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3C0" w:rsidRPr="00B573C0" w:rsidRDefault="00B573C0" w:rsidP="00B5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задания теста.</w:t>
            </w:r>
          </w:p>
        </w:tc>
      </w:tr>
      <w:tr w:rsidR="001D6EDC" w:rsidRPr="00B573C0" w:rsidTr="000610C4">
        <w:trPr>
          <w:tblCellSpacing w:w="7" w:type="dxa"/>
          <w:jc w:val="center"/>
        </w:trPr>
        <w:tc>
          <w:tcPr>
            <w:tcW w:w="4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3C0" w:rsidRPr="000610C4" w:rsidRDefault="00B573C0" w:rsidP="0099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B5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2) Проверка </w:t>
            </w:r>
            <w:proofErr w:type="spellStart"/>
            <w:r w:rsidRPr="00B5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spellEnd"/>
            <w:r w:rsidRPr="00B5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5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B5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 РТ (рабочей тетради) </w:t>
            </w:r>
            <w:r w:rsidRPr="00B5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№ </w:t>
            </w:r>
            <w:r w:rsidR="0099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Pr="00B5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610C4" w:rsidRPr="00B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(презентация, слайд </w:t>
            </w:r>
            <w:r w:rsidR="00061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  <w:r w:rsidR="000610C4" w:rsidRPr="00B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3C0" w:rsidRPr="00B573C0" w:rsidRDefault="00B573C0" w:rsidP="00B5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учителя.</w:t>
            </w:r>
          </w:p>
        </w:tc>
      </w:tr>
      <w:tr w:rsidR="001D6EDC" w:rsidRPr="00B573C0" w:rsidTr="000610C4">
        <w:trPr>
          <w:tblCellSpacing w:w="7" w:type="dxa"/>
          <w:jc w:val="center"/>
        </w:trPr>
        <w:tc>
          <w:tcPr>
            <w:tcW w:w="4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3C0" w:rsidRPr="00B573C0" w:rsidRDefault="00B573C0" w:rsidP="0006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Дорисуй фигуры и впиши слова в пустые клетки.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3C0" w:rsidRPr="00B573C0" w:rsidRDefault="00B573C0" w:rsidP="00B5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Слушают.</w:t>
            </w:r>
          </w:p>
        </w:tc>
      </w:tr>
      <w:tr w:rsidR="001D6EDC" w:rsidRPr="00B573C0" w:rsidTr="000610C4">
        <w:trPr>
          <w:tblCellSpacing w:w="7" w:type="dxa"/>
          <w:jc w:val="center"/>
        </w:trPr>
        <w:tc>
          <w:tcPr>
            <w:tcW w:w="4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E4" w:rsidRPr="00B573C0" w:rsidRDefault="00F922E4" w:rsidP="003A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Чем похожи правила заполнения таблиц? 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E4" w:rsidRPr="00B573C0" w:rsidRDefault="00F922E4" w:rsidP="003A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первых двух таблицах соблюдаются две закономерности по общим признакам:</w:t>
            </w:r>
            <w:r w:rsidRPr="00B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первый признак – у элементов каждой строки одинаковая вписанная фигура и первая буква в словах;</w:t>
            </w:r>
            <w:r w:rsidRPr="00B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второй признак – у элементов каждого столбца – одинаковая внешняя фигура и количество бу</w:t>
            </w:r>
            <w:proofErr w:type="gramStart"/>
            <w:r w:rsidRPr="00B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 в сл</w:t>
            </w:r>
            <w:proofErr w:type="gramEnd"/>
            <w:r w:rsidRPr="00B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ове.</w:t>
            </w:r>
          </w:p>
        </w:tc>
      </w:tr>
      <w:tr w:rsidR="001D6EDC" w:rsidRPr="00B573C0" w:rsidTr="000610C4">
        <w:trPr>
          <w:tblCellSpacing w:w="7" w:type="dxa"/>
          <w:jc w:val="center"/>
        </w:trPr>
        <w:tc>
          <w:tcPr>
            <w:tcW w:w="4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E4" w:rsidRPr="00B573C0" w:rsidRDefault="00F922E4" w:rsidP="003A2AB8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 в другой паре таблиц?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E4" w:rsidRPr="00B573C0" w:rsidRDefault="00F922E4" w:rsidP="003A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Во второй паре таблиц соблюдаются такие закономерности: первый признак – у элементов каждой строки одинаковая вписанная фигура и общее название объекта (птицы, животные, деревья, цветы); второй признак – в каждой строке нет двух слов на одну и ту же букву, а в каждом столбце не двух одинаковых внешних фигур. </w:t>
            </w:r>
          </w:p>
        </w:tc>
      </w:tr>
      <w:tr w:rsidR="001D6EDC" w:rsidRPr="00B573C0" w:rsidTr="000610C4">
        <w:trPr>
          <w:tblCellSpacing w:w="7" w:type="dxa"/>
          <w:jc w:val="center"/>
        </w:trPr>
        <w:tc>
          <w:tcPr>
            <w:tcW w:w="4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E4" w:rsidRPr="00B573C0" w:rsidRDefault="00F922E4" w:rsidP="003A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Какую еще закономерность можно проследить?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E4" w:rsidRPr="00B573C0" w:rsidRDefault="00F922E4" w:rsidP="003A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Можно проследить “диагональную” закономерность из правого верхнего угла – </w:t>
            </w:r>
            <w:proofErr w:type="gramStart"/>
            <w:r w:rsidRPr="00B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левый</w:t>
            </w:r>
            <w:proofErr w:type="gramEnd"/>
            <w:r w:rsidRPr="00B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нижний: одинаковые внешние фигуры и названия на одинаковые буквы.</w:t>
            </w:r>
          </w:p>
        </w:tc>
      </w:tr>
      <w:tr w:rsidR="001D6EDC" w:rsidRPr="00B573C0" w:rsidTr="000610C4">
        <w:trPr>
          <w:tblCellSpacing w:w="7" w:type="dxa"/>
          <w:jc w:val="center"/>
        </w:trPr>
        <w:tc>
          <w:tcPr>
            <w:tcW w:w="4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E4" w:rsidRPr="00B573C0" w:rsidRDefault="00F922E4" w:rsidP="003A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 учителя:</w:t>
            </w:r>
            <w:r w:rsidRPr="00B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таблицах со словами и геометрическими фигурами двойная закономерность: по столбцам и по строкам.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E4" w:rsidRPr="00B573C0" w:rsidRDefault="00F922E4" w:rsidP="003A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слушают.</w:t>
            </w:r>
          </w:p>
        </w:tc>
      </w:tr>
      <w:tr w:rsidR="001D6EDC" w:rsidRPr="00B573C0" w:rsidTr="000610C4">
        <w:trPr>
          <w:tblCellSpacing w:w="7" w:type="dxa"/>
          <w:jc w:val="center"/>
        </w:trPr>
        <w:tc>
          <w:tcPr>
            <w:tcW w:w="4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E4" w:rsidRPr="00B573C0" w:rsidRDefault="00F922E4" w:rsidP="00B5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Что такое «аналогичная закономерность»?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E4" w:rsidRPr="00B573C0" w:rsidRDefault="00F922E4" w:rsidP="00B5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Аналогичная закономерность – это похожее правило.</w:t>
            </w:r>
          </w:p>
        </w:tc>
      </w:tr>
      <w:tr w:rsidR="001D6EDC" w:rsidRPr="00B573C0" w:rsidTr="006A3ACB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EDC" w:rsidRPr="001D6EDC" w:rsidRDefault="001D6EDC" w:rsidP="001D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3. Формирование умений и навыков</w:t>
            </w:r>
          </w:p>
        </w:tc>
      </w:tr>
      <w:tr w:rsidR="001D6EDC" w:rsidRPr="00B573C0" w:rsidTr="000610C4">
        <w:trPr>
          <w:tblCellSpacing w:w="7" w:type="dxa"/>
          <w:jc w:val="center"/>
        </w:trPr>
        <w:tc>
          <w:tcPr>
            <w:tcW w:w="4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2E4" w:rsidRDefault="00F922E4" w:rsidP="0059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Совместное выполнение з</w:t>
            </w:r>
            <w:r w:rsidRPr="00F92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адан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ий</w:t>
            </w:r>
            <w:r w:rsidR="0059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экране (ЦОР)</w:t>
            </w:r>
            <w:proofErr w:type="gramStart"/>
            <w:r w:rsidR="0059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59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958AF" w:rsidRPr="00B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5958AF" w:rsidRPr="00B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5958AF" w:rsidRPr="00B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резентация, слайд </w:t>
            </w:r>
            <w:r w:rsidR="0059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958AF" w:rsidRPr="00B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2E4" w:rsidRDefault="00F922E4" w:rsidP="00B5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отвечают.</w:t>
            </w:r>
            <w:r w:rsidR="0059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6EDC" w:rsidRPr="00B573C0" w:rsidTr="00247AC5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EDC" w:rsidRDefault="001D6EDC" w:rsidP="001D6ED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Физкультминутка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резентация, слайд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B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D6EDC" w:rsidRPr="00B573C0" w:rsidTr="0007025A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EDC" w:rsidRDefault="001D6EDC" w:rsidP="000610C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B5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Практика работы на компьютере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D6EDC" w:rsidRPr="00B573C0" w:rsidTr="000610C4">
        <w:trPr>
          <w:tblCellSpacing w:w="7" w:type="dxa"/>
          <w:jc w:val="center"/>
        </w:trPr>
        <w:tc>
          <w:tcPr>
            <w:tcW w:w="4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F2C" w:rsidRDefault="000610C4" w:rsidP="005A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5A2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заданий из ЦОР</w:t>
            </w:r>
            <w:r w:rsidR="00D3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*</w:t>
            </w:r>
            <w:r w:rsidR="005A2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59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958AF" w:rsidRDefault="005A2F2C" w:rsidP="005A2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5958AF" w:rsidRPr="005958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теперь мы поиграем.</w:t>
            </w:r>
            <w:r w:rsidR="005958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Рассаживаемся за компьютеры. Необходимо выполнить 7 заданий. Кто быстрее всех выполняет  их, тот выигрывает.</w:t>
            </w:r>
            <w:r w:rsidR="001D6E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(Статистику выполнения заданий учитель записывает на доске)</w:t>
            </w:r>
          </w:p>
          <w:p w:rsidR="005A2F2C" w:rsidRDefault="005A2F2C" w:rsidP="005A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Выполнение задания в графическом редакторе </w:t>
            </w:r>
            <w:proofErr w:type="spellStart"/>
            <w:r w:rsidRPr="005A2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Paint</w:t>
            </w:r>
            <w:proofErr w:type="spellEnd"/>
            <w:r w:rsidRPr="005A2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5A2F2C" w:rsidRPr="005A2F2C" w:rsidRDefault="005A2F2C" w:rsidP="005A2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Находить закономерности вы уже научились, а теперь вам нужно будет составить их самостоятельно. Открываем графический редактор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  <w:t>Paint</w:t>
            </w:r>
            <w:r w:rsidR="00012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Придумайте свою последовательность из геометрических фигур и нарисуйте её.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8AF" w:rsidRPr="000610C4" w:rsidRDefault="000610C4" w:rsidP="000610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работают на компьютерах.</w:t>
            </w:r>
          </w:p>
        </w:tc>
      </w:tr>
      <w:tr w:rsidR="000610C4" w:rsidRPr="00B573C0" w:rsidTr="006F13BF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0C4" w:rsidRDefault="000610C4" w:rsidP="0006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B5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Итог урока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10C4" w:rsidRPr="00B573C0" w:rsidTr="000610C4">
        <w:trPr>
          <w:tblCellSpacing w:w="7" w:type="dxa"/>
          <w:jc w:val="center"/>
        </w:trPr>
        <w:tc>
          <w:tcPr>
            <w:tcW w:w="4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0C4" w:rsidRDefault="000610C4" w:rsidP="002D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оценок.</w:t>
            </w:r>
          </w:p>
          <w:p w:rsidR="000610C4" w:rsidRPr="002D5125" w:rsidRDefault="000610C4" w:rsidP="0001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Сегодня вы учились находить аналогичные правила и составлять по ним новые цепочки и таблицы закономерностей с предметами, словами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цифрами.</w:t>
            </w:r>
            <w:r w:rsidRPr="00B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Показали свои знания, отвечая на задания теста. А также закрепили этот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практическом задании </w:t>
            </w:r>
            <w:r w:rsidRPr="00B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компьютере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вашим работам и оценкам видно, что со всеми заданиями урока </w:t>
            </w:r>
            <w:r w:rsidR="0001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успешно справились. Молодцы! </w:t>
            </w:r>
            <w:r w:rsidRPr="00B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proofErr w:type="gramStart"/>
            <w:r w:rsidRPr="00B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еще лучше составлять</w:t>
            </w:r>
            <w:proofErr w:type="gramEnd"/>
            <w:r w:rsidRPr="00B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аналогичные закономерности вам поможет домашнее задание.</w:t>
            </w:r>
          </w:p>
        </w:tc>
        <w:tc>
          <w:tcPr>
            <w:tcW w:w="5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0C4" w:rsidRPr="002D5125" w:rsidRDefault="000610C4" w:rsidP="002D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слушают.</w:t>
            </w:r>
          </w:p>
        </w:tc>
      </w:tr>
      <w:tr w:rsidR="001D6EDC" w:rsidRPr="00B573C0" w:rsidTr="006F13BF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EDC" w:rsidRPr="00B573C0" w:rsidRDefault="002D5125" w:rsidP="002D5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1D6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1D6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омашнее задание. </w:t>
            </w:r>
            <w:r w:rsidR="001D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29 стр.45</w:t>
            </w:r>
            <w:r w:rsidR="001D6EDC" w:rsidRPr="00B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(презентация, слайд </w:t>
            </w:r>
            <w:r w:rsidR="001D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D6EDC" w:rsidRPr="00B5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D3438B" w:rsidRDefault="00D3438B" w:rsidP="00D343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73C0" w:rsidRPr="00B573C0" w:rsidRDefault="00B573C0" w:rsidP="00D3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 </w:t>
      </w:r>
    </w:p>
    <w:p w:rsidR="00B573C0" w:rsidRPr="00B573C0" w:rsidRDefault="00B573C0" w:rsidP="00D3438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 А.В. Информатика в играх и задачах. 3 класс</w:t>
      </w:r>
      <w:proofErr w:type="gramStart"/>
      <w:r w:rsidRPr="00B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в 2-х частях, часть 2. – М.: “БАЛЛАС”, 2008.</w:t>
      </w:r>
    </w:p>
    <w:p w:rsidR="00B573C0" w:rsidRDefault="00B573C0" w:rsidP="00D3438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 А.В. Информатика в играх и задачах. 3 класс. Методические рекомендации для учителя. – М.: “БАЛЛАС”, 2008.</w:t>
      </w:r>
    </w:p>
    <w:p w:rsidR="002D5125" w:rsidRDefault="00FD4B29" w:rsidP="00D3438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823930" w:rsidRPr="00B121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http://festival.1september.ru</w:t>
        </w:r>
      </w:hyperlink>
    </w:p>
    <w:p w:rsidR="00D3438B" w:rsidRDefault="00FD4B29" w:rsidP="00D3438B">
      <w:pPr>
        <w:numPr>
          <w:ilvl w:val="0"/>
          <w:numId w:val="7"/>
        </w:numPr>
        <w:spacing w:after="0" w:line="240" w:lineRule="auto"/>
      </w:pPr>
      <w:hyperlink r:id="rId8" w:history="1">
        <w:r w:rsidR="00823930" w:rsidRPr="00D3438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http://school-collection.edu.ru</w:t>
        </w:r>
      </w:hyperlink>
    </w:p>
    <w:p w:rsidR="00245C2D" w:rsidRDefault="00245C2D" w:rsidP="00245C2D">
      <w:pPr>
        <w:spacing w:after="0" w:line="240" w:lineRule="auto"/>
      </w:pPr>
    </w:p>
    <w:p w:rsidR="00D3438B" w:rsidRDefault="00D3438B" w:rsidP="00D3438B">
      <w:pPr>
        <w:spacing w:after="0" w:line="240" w:lineRule="auto"/>
      </w:pPr>
      <w:r>
        <w:lastRenderedPageBreak/>
        <w:t xml:space="preserve">* - Задания скачаны с сайта </w:t>
      </w:r>
      <w:hyperlink r:id="rId9" w:history="1">
        <w:r w:rsidRPr="004170BF">
          <w:rPr>
            <w:rStyle w:val="a4"/>
          </w:rPr>
          <w:t>http://school-collection.edu.ru</w:t>
        </w:r>
      </w:hyperlink>
    </w:p>
    <w:p w:rsidR="00245C2D" w:rsidRDefault="00245C2D" w:rsidP="00D3438B">
      <w:pPr>
        <w:spacing w:after="0" w:line="240" w:lineRule="auto"/>
      </w:pPr>
      <w:r>
        <w:t>Проведение урока предполагает наличие соединения с сетью Интернет, в противном случае, можно заранее скачать материал с сайта, указанного в конспекте.</w:t>
      </w:r>
    </w:p>
    <w:sectPr w:rsidR="00245C2D" w:rsidSect="00D3438B">
      <w:footerReference w:type="default" r:id="rId10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53D" w:rsidRDefault="0037653D" w:rsidP="002D5125">
      <w:pPr>
        <w:spacing w:after="0" w:line="240" w:lineRule="auto"/>
      </w:pPr>
      <w:r>
        <w:separator/>
      </w:r>
    </w:p>
  </w:endnote>
  <w:endnote w:type="continuationSeparator" w:id="0">
    <w:p w:rsidR="0037653D" w:rsidRDefault="0037653D" w:rsidP="002D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49891"/>
      <w:docPartObj>
        <w:docPartGallery w:val="Page Numbers (Bottom of Page)"/>
        <w:docPartUnique/>
      </w:docPartObj>
    </w:sdtPr>
    <w:sdtContent>
      <w:p w:rsidR="002D5125" w:rsidRDefault="00FD4B29">
        <w:pPr>
          <w:pStyle w:val="ac"/>
          <w:jc w:val="center"/>
        </w:pPr>
        <w:fldSimple w:instr=" PAGE   \* MERGEFORMAT ">
          <w:r w:rsidR="00245C2D">
            <w:rPr>
              <w:noProof/>
            </w:rPr>
            <w:t>4</w:t>
          </w:r>
        </w:fldSimple>
      </w:p>
    </w:sdtContent>
  </w:sdt>
  <w:p w:rsidR="002D5125" w:rsidRDefault="002D512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53D" w:rsidRDefault="0037653D" w:rsidP="002D5125">
      <w:pPr>
        <w:spacing w:after="0" w:line="240" w:lineRule="auto"/>
      </w:pPr>
      <w:r>
        <w:separator/>
      </w:r>
    </w:p>
  </w:footnote>
  <w:footnote w:type="continuationSeparator" w:id="0">
    <w:p w:rsidR="0037653D" w:rsidRDefault="0037653D" w:rsidP="002D5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3AD"/>
    <w:multiLevelType w:val="multilevel"/>
    <w:tmpl w:val="0DC0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D32E3"/>
    <w:multiLevelType w:val="multilevel"/>
    <w:tmpl w:val="F0D0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C455B"/>
    <w:multiLevelType w:val="multilevel"/>
    <w:tmpl w:val="E294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9A7C28"/>
    <w:multiLevelType w:val="multilevel"/>
    <w:tmpl w:val="D64C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587D41"/>
    <w:multiLevelType w:val="multilevel"/>
    <w:tmpl w:val="FA6E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1D1869"/>
    <w:multiLevelType w:val="multilevel"/>
    <w:tmpl w:val="48347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077450"/>
    <w:multiLevelType w:val="multilevel"/>
    <w:tmpl w:val="EFDE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3C0"/>
    <w:rsid w:val="000122E7"/>
    <w:rsid w:val="000610C4"/>
    <w:rsid w:val="001342EB"/>
    <w:rsid w:val="001D6EDC"/>
    <w:rsid w:val="00245C2D"/>
    <w:rsid w:val="002D5125"/>
    <w:rsid w:val="0037653D"/>
    <w:rsid w:val="004A6022"/>
    <w:rsid w:val="005958AF"/>
    <w:rsid w:val="005A2F2C"/>
    <w:rsid w:val="005B2C26"/>
    <w:rsid w:val="00672CE1"/>
    <w:rsid w:val="00696FC9"/>
    <w:rsid w:val="007232A6"/>
    <w:rsid w:val="0072660E"/>
    <w:rsid w:val="00773A45"/>
    <w:rsid w:val="00823930"/>
    <w:rsid w:val="008E52B3"/>
    <w:rsid w:val="00995DF7"/>
    <w:rsid w:val="009E43F3"/>
    <w:rsid w:val="00B573C0"/>
    <w:rsid w:val="00BC4D3B"/>
    <w:rsid w:val="00BF390D"/>
    <w:rsid w:val="00D3438B"/>
    <w:rsid w:val="00DF48F0"/>
    <w:rsid w:val="00E851F2"/>
    <w:rsid w:val="00EB35DC"/>
    <w:rsid w:val="00F922E4"/>
    <w:rsid w:val="00FD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22"/>
  </w:style>
  <w:style w:type="paragraph" w:styleId="1">
    <w:name w:val="heading 1"/>
    <w:basedOn w:val="a"/>
    <w:link w:val="10"/>
    <w:uiPriority w:val="9"/>
    <w:qFormat/>
    <w:rsid w:val="00B573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573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3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73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57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573C0"/>
    <w:rPr>
      <w:color w:val="0000FF"/>
      <w:u w:val="single"/>
    </w:rPr>
  </w:style>
  <w:style w:type="character" w:styleId="a5">
    <w:name w:val="Emphasis"/>
    <w:basedOn w:val="a0"/>
    <w:uiPriority w:val="20"/>
    <w:qFormat/>
    <w:rsid w:val="00B573C0"/>
    <w:rPr>
      <w:i/>
      <w:iCs/>
    </w:rPr>
  </w:style>
  <w:style w:type="character" w:styleId="a6">
    <w:name w:val="Strong"/>
    <w:basedOn w:val="a0"/>
    <w:uiPriority w:val="22"/>
    <w:qFormat/>
    <w:rsid w:val="00B573C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5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73C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95DF7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2D5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D5125"/>
  </w:style>
  <w:style w:type="paragraph" w:styleId="ac">
    <w:name w:val="footer"/>
    <w:basedOn w:val="a"/>
    <w:link w:val="ad"/>
    <w:uiPriority w:val="99"/>
    <w:unhideWhenUsed/>
    <w:rsid w:val="002D5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5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19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53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4713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456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68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9</cp:revision>
  <cp:lastPrinted>2011-04-20T15:36:00Z</cp:lastPrinted>
  <dcterms:created xsi:type="dcterms:W3CDTF">2011-04-19T19:39:00Z</dcterms:created>
  <dcterms:modified xsi:type="dcterms:W3CDTF">2012-02-23T14:27:00Z</dcterms:modified>
</cp:coreProperties>
</file>