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5E" w:rsidRPr="00D57C78" w:rsidRDefault="00A21063" w:rsidP="00A21063">
      <w:pPr>
        <w:pStyle w:val="a7"/>
        <w:ind w:firstLine="709"/>
        <w:rPr>
          <w:i w:val="0"/>
          <w:caps/>
          <w:sz w:val="44"/>
          <w:szCs w:val="28"/>
        </w:rPr>
      </w:pPr>
      <w:r w:rsidRPr="00D57C78">
        <w:rPr>
          <w:i w:val="0"/>
          <w:caps/>
          <w:sz w:val="44"/>
          <w:szCs w:val="28"/>
        </w:rPr>
        <w:t>РАбочая программа по информатике</w:t>
      </w:r>
    </w:p>
    <w:p w:rsidR="006C435E" w:rsidRPr="006C435E" w:rsidRDefault="006C435E" w:rsidP="006C435E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D57C78" w:rsidRPr="00D57C78" w:rsidRDefault="006C435E" w:rsidP="00A21063">
      <w:pPr>
        <w:pStyle w:val="11"/>
        <w:shd w:val="clear" w:color="auto" w:fill="auto"/>
        <w:spacing w:line="240" w:lineRule="auto"/>
        <w:ind w:firstLine="709"/>
        <w:jc w:val="center"/>
        <w:rPr>
          <w:rStyle w:val="11pt"/>
          <w:b/>
          <w:sz w:val="40"/>
          <w:szCs w:val="28"/>
          <w:lang w:val="en-US"/>
        </w:rPr>
      </w:pPr>
      <w:r w:rsidRPr="00D57C78">
        <w:rPr>
          <w:rStyle w:val="11pt"/>
          <w:b/>
          <w:sz w:val="40"/>
          <w:szCs w:val="28"/>
        </w:rPr>
        <w:t>Пояснительная записка</w:t>
      </w:r>
      <w:r w:rsidR="00A21063" w:rsidRPr="00D57C78">
        <w:rPr>
          <w:rStyle w:val="11pt"/>
          <w:b/>
          <w:sz w:val="40"/>
          <w:szCs w:val="28"/>
        </w:rPr>
        <w:t xml:space="preserve"> </w:t>
      </w:r>
    </w:p>
    <w:p w:rsidR="006C435E" w:rsidRDefault="00A21063" w:rsidP="00A21063">
      <w:pPr>
        <w:pStyle w:val="11"/>
        <w:shd w:val="clear" w:color="auto" w:fill="auto"/>
        <w:spacing w:line="240" w:lineRule="auto"/>
        <w:ind w:firstLine="709"/>
        <w:jc w:val="center"/>
        <w:rPr>
          <w:rStyle w:val="11pt"/>
          <w:b/>
          <w:sz w:val="40"/>
          <w:szCs w:val="28"/>
        </w:rPr>
      </w:pPr>
      <w:r w:rsidRPr="00D57C78">
        <w:rPr>
          <w:rStyle w:val="11pt"/>
          <w:b/>
          <w:sz w:val="40"/>
          <w:szCs w:val="28"/>
        </w:rPr>
        <w:t>к рабочей программе по информатике</w:t>
      </w:r>
    </w:p>
    <w:p w:rsidR="00D57C78" w:rsidRDefault="00D57C78" w:rsidP="00A21063">
      <w:pPr>
        <w:pStyle w:val="11"/>
        <w:shd w:val="clear" w:color="auto" w:fill="auto"/>
        <w:spacing w:line="240" w:lineRule="auto"/>
        <w:ind w:firstLine="709"/>
        <w:jc w:val="center"/>
        <w:rPr>
          <w:rStyle w:val="11pt"/>
          <w:b/>
          <w:sz w:val="40"/>
          <w:szCs w:val="28"/>
          <w:lang w:val="en-US"/>
        </w:rPr>
      </w:pPr>
    </w:p>
    <w:p w:rsidR="00D57C78" w:rsidRPr="00D57C78" w:rsidRDefault="00D57C78" w:rsidP="00A21063">
      <w:pPr>
        <w:pStyle w:val="11"/>
        <w:shd w:val="clear" w:color="auto" w:fill="auto"/>
        <w:spacing w:line="240" w:lineRule="auto"/>
        <w:ind w:firstLine="709"/>
        <w:jc w:val="center"/>
        <w:rPr>
          <w:rStyle w:val="11pt"/>
          <w:b/>
          <w:sz w:val="40"/>
          <w:szCs w:val="28"/>
        </w:rPr>
      </w:pPr>
      <w:r>
        <w:rPr>
          <w:rStyle w:val="11pt"/>
          <w:b/>
          <w:sz w:val="40"/>
          <w:szCs w:val="28"/>
          <w:lang w:val="en-US"/>
        </w:rPr>
        <w:t>2</w:t>
      </w:r>
      <w:r>
        <w:rPr>
          <w:rStyle w:val="11pt"/>
          <w:b/>
          <w:sz w:val="40"/>
          <w:szCs w:val="28"/>
        </w:rPr>
        <w:t xml:space="preserve"> класс</w:t>
      </w:r>
    </w:p>
    <w:p w:rsidR="006C435E" w:rsidRPr="00D57C78" w:rsidRDefault="006C435E" w:rsidP="006C435E">
      <w:pPr>
        <w:pStyle w:val="11"/>
        <w:shd w:val="clear" w:color="auto" w:fill="auto"/>
        <w:spacing w:line="240" w:lineRule="auto"/>
        <w:ind w:firstLine="709"/>
        <w:jc w:val="center"/>
        <w:rPr>
          <w:rStyle w:val="11pt"/>
          <w:b/>
          <w:i/>
          <w:sz w:val="40"/>
          <w:szCs w:val="28"/>
        </w:rPr>
      </w:pPr>
    </w:p>
    <w:p w:rsidR="006C435E" w:rsidRPr="00D57C78" w:rsidRDefault="006C435E" w:rsidP="006C435E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57C78">
        <w:rPr>
          <w:color w:val="000000"/>
          <w:sz w:val="28"/>
          <w:szCs w:val="28"/>
          <w:lang w:eastAsia="ru-RU"/>
        </w:rPr>
        <w:t>Современное состояние курса информатики в школе характеризуется устойчивым ростом социального заказа на обучение информатике, обусловленным насущной потребностью овладения современными информационными технологиями.</w:t>
      </w:r>
    </w:p>
    <w:p w:rsidR="006C435E" w:rsidRPr="00D57C78" w:rsidRDefault="006C435E" w:rsidP="006C435E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57C78">
        <w:rPr>
          <w:sz w:val="28"/>
          <w:szCs w:val="28"/>
        </w:rPr>
        <w:t>Предлагаемая программа предназначена для формирования элементов логической и алгоритмической грамотности, коммуникативных умений младших школьников с применением групповых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 позволят обучающимся реализовать свои возможности, приобрести уверенность в своих силах.</w:t>
      </w:r>
    </w:p>
    <w:p w:rsidR="006C435E" w:rsidRPr="00D57C78" w:rsidRDefault="006C435E" w:rsidP="006C435E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57C78">
        <w:rPr>
          <w:sz w:val="28"/>
          <w:szCs w:val="28"/>
        </w:rPr>
        <w:t>Содержание программы направлено на воспитание интереса познания нового, развитию наблюдательности, умения анализировать, догадываться, рассуждать, доказывать,</w:t>
      </w:r>
      <w:r w:rsidRPr="00D57C78">
        <w:rPr>
          <w:rStyle w:val="a4"/>
          <w:sz w:val="28"/>
          <w:szCs w:val="28"/>
        </w:rPr>
        <w:t xml:space="preserve"> </w:t>
      </w:r>
      <w:r w:rsidRPr="00D57C78">
        <w:rPr>
          <w:rStyle w:val="a4"/>
          <w:i w:val="0"/>
          <w:sz w:val="28"/>
          <w:szCs w:val="28"/>
        </w:rPr>
        <w:t>умения решать учебную задачу творчески.</w:t>
      </w:r>
      <w:r w:rsidRPr="00D57C78">
        <w:rPr>
          <w:sz w:val="28"/>
          <w:szCs w:val="28"/>
        </w:rPr>
        <w:t xml:space="preserve"> Содержание может быть использовано для показа учащимся возможностей применения тех знаний и умений, которыми они овладевают на уроках.</w:t>
      </w:r>
    </w:p>
    <w:p w:rsidR="006C435E" w:rsidRPr="00D57C78" w:rsidRDefault="006C435E" w:rsidP="006C43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ind w:firstLine="709"/>
        <w:jc w:val="both"/>
        <w:rPr>
          <w:kern w:val="2"/>
          <w:sz w:val="28"/>
          <w:szCs w:val="28"/>
        </w:rPr>
      </w:pPr>
      <w:r w:rsidRPr="00D57C78">
        <w:rPr>
          <w:sz w:val="28"/>
          <w:szCs w:val="28"/>
        </w:rPr>
        <w:t xml:space="preserve">В соответствии с общеобразовательной программой в основе программы курса информатики лежит </w:t>
      </w:r>
      <w:proofErr w:type="spellStart"/>
      <w:r w:rsidRPr="00D57C78">
        <w:rPr>
          <w:sz w:val="28"/>
          <w:szCs w:val="28"/>
        </w:rPr>
        <w:t>системно-деятельностный</w:t>
      </w:r>
      <w:proofErr w:type="spellEnd"/>
      <w:r w:rsidRPr="00D57C78">
        <w:rPr>
          <w:sz w:val="28"/>
          <w:szCs w:val="28"/>
        </w:rPr>
        <w:t xml:space="preserve"> подход, который заключается в вовлечении обучающегося в учебную деятельность, формировании компетентности учащегося в рамках курса. Он реализуется</w:t>
      </w:r>
      <w:r w:rsidRPr="00D57C78">
        <w:rPr>
          <w:kern w:val="2"/>
          <w:sz w:val="28"/>
          <w:szCs w:val="28"/>
        </w:rPr>
        <w:t xml:space="preserve"> не только за счёт подбора содержания образования, но и за счёт определения наиболее оптимальных видов деятельности учащихся. Ориентация курса на </w:t>
      </w:r>
      <w:proofErr w:type="spellStart"/>
      <w:r w:rsidRPr="00D57C78">
        <w:rPr>
          <w:kern w:val="2"/>
          <w:sz w:val="28"/>
          <w:szCs w:val="28"/>
        </w:rPr>
        <w:t>системно-деятельностный</w:t>
      </w:r>
      <w:proofErr w:type="spellEnd"/>
      <w:r w:rsidRPr="00D57C78">
        <w:rPr>
          <w:kern w:val="2"/>
          <w:sz w:val="28"/>
          <w:szCs w:val="28"/>
        </w:rPr>
        <w:t xml:space="preserve"> подход позволяет учесть индивидуальные особенности учащихся, построить индивидуальные образовательные траектории для каждого обучающегося.</w:t>
      </w:r>
    </w:p>
    <w:p w:rsidR="006C435E" w:rsidRPr="00D57C78" w:rsidRDefault="006C435E" w:rsidP="006C435E">
      <w:pPr>
        <w:pStyle w:val="a5"/>
        <w:ind w:firstLine="709"/>
        <w:rPr>
          <w:sz w:val="28"/>
          <w:szCs w:val="28"/>
        </w:rPr>
      </w:pPr>
      <w:r w:rsidRPr="00D57C78">
        <w:rPr>
          <w:sz w:val="28"/>
          <w:szCs w:val="28"/>
        </w:rPr>
        <w:lastRenderedPageBreak/>
        <w:t xml:space="preserve">Программа разработана с учётом особенностей первой ступени общего образования, а также возрастных и психологических особенностей младшего школьника. </w:t>
      </w:r>
    </w:p>
    <w:p w:rsidR="006C435E" w:rsidRPr="00D57C78" w:rsidRDefault="006C435E" w:rsidP="006C435E">
      <w:pPr>
        <w:pStyle w:val="a5"/>
        <w:ind w:firstLine="709"/>
        <w:rPr>
          <w:sz w:val="28"/>
          <w:szCs w:val="28"/>
        </w:rPr>
      </w:pPr>
      <w:r w:rsidRPr="00D57C78">
        <w:rPr>
          <w:sz w:val="28"/>
          <w:szCs w:val="28"/>
        </w:rPr>
        <w:t>В основе программы  лежит авторская программа Горячева «Информатика в играх и задачах» образовательной системы «Школа 2100». В дополнение к авторской программе была разработана система оценивания планируемых результатов в соответствии с требованиями федерального государственного образовательного стандарта начальной школы второго поколения.</w:t>
      </w:r>
    </w:p>
    <w:p w:rsidR="006C435E" w:rsidRPr="00D57C78" w:rsidRDefault="006C435E" w:rsidP="006C435E">
      <w:pPr>
        <w:pStyle w:val="11"/>
        <w:shd w:val="clear" w:color="auto" w:fill="auto"/>
        <w:spacing w:line="240" w:lineRule="auto"/>
        <w:ind w:firstLine="709"/>
        <w:jc w:val="both"/>
        <w:rPr>
          <w:rStyle w:val="11pt"/>
          <w:sz w:val="28"/>
          <w:szCs w:val="28"/>
        </w:rPr>
      </w:pPr>
    </w:p>
    <w:p w:rsidR="006C435E" w:rsidRPr="00D57C78" w:rsidRDefault="006C435E" w:rsidP="006C435E">
      <w:pPr>
        <w:pStyle w:val="11"/>
        <w:spacing w:line="240" w:lineRule="auto"/>
        <w:ind w:firstLine="709"/>
        <w:jc w:val="both"/>
        <w:rPr>
          <w:b/>
          <w:sz w:val="28"/>
          <w:szCs w:val="28"/>
        </w:rPr>
      </w:pPr>
      <w:r w:rsidRPr="00D57C78">
        <w:rPr>
          <w:b/>
          <w:sz w:val="28"/>
          <w:szCs w:val="28"/>
        </w:rPr>
        <w:t>Основные цели и задачи программы:</w:t>
      </w:r>
    </w:p>
    <w:p w:rsidR="006C435E" w:rsidRPr="00D57C78" w:rsidRDefault="006C435E" w:rsidP="006C435E">
      <w:pPr>
        <w:ind w:firstLine="709"/>
        <w:jc w:val="both"/>
        <w:rPr>
          <w:sz w:val="28"/>
          <w:szCs w:val="28"/>
          <w:lang w:eastAsia="ru-RU"/>
        </w:rPr>
      </w:pPr>
      <w:r w:rsidRPr="00D57C78">
        <w:rPr>
          <w:sz w:val="28"/>
          <w:szCs w:val="28"/>
          <w:lang w:eastAsia="ru-RU"/>
        </w:rPr>
        <w:t>1.Формирование навыков решения задач с применением таких подходов к решению, которые наиболее типичны и распространены в информатике:</w:t>
      </w:r>
    </w:p>
    <w:p w:rsidR="006C435E" w:rsidRPr="00D57C78" w:rsidRDefault="006C435E" w:rsidP="006C435E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D57C78">
        <w:rPr>
          <w:sz w:val="28"/>
          <w:szCs w:val="28"/>
          <w:lang w:eastAsia="ru-RU"/>
        </w:rPr>
        <w:t>• применение формальной логики при решении задач: построение выводов путем применения к известным утверждениям логических операций («если – то», «и», «или», «не» и их комбинаций – «если ... и ..., то...»);</w:t>
      </w:r>
      <w:proofErr w:type="gramEnd"/>
    </w:p>
    <w:p w:rsidR="006C435E" w:rsidRPr="00D57C78" w:rsidRDefault="006C435E" w:rsidP="006C435E">
      <w:pPr>
        <w:ind w:firstLine="709"/>
        <w:jc w:val="both"/>
        <w:rPr>
          <w:sz w:val="28"/>
          <w:szCs w:val="28"/>
          <w:lang w:eastAsia="ru-RU"/>
        </w:rPr>
      </w:pPr>
      <w:r w:rsidRPr="00D57C78">
        <w:rPr>
          <w:sz w:val="28"/>
          <w:szCs w:val="28"/>
          <w:lang w:eastAsia="ru-RU"/>
        </w:rPr>
        <w:t>• алгоритмический подход к решению задач – умение планирования последовательности действий для достижения какой-либо цели, а также решения широкого класса задач, для которых ответом является не число или утверждение, а описание последовательности действий;</w:t>
      </w:r>
    </w:p>
    <w:p w:rsidR="006C435E" w:rsidRPr="00D57C78" w:rsidRDefault="006C435E" w:rsidP="006C435E">
      <w:pPr>
        <w:ind w:firstLine="709"/>
        <w:jc w:val="both"/>
        <w:rPr>
          <w:sz w:val="28"/>
          <w:szCs w:val="28"/>
          <w:lang w:eastAsia="ru-RU"/>
        </w:rPr>
      </w:pPr>
      <w:r w:rsidRPr="00D57C78">
        <w:rPr>
          <w:sz w:val="28"/>
          <w:szCs w:val="28"/>
          <w:lang w:eastAsia="ru-RU"/>
        </w:rPr>
        <w:t>• объектно-ориентированный подход: самое важное – объекты, а не действия,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делать)».</w:t>
      </w:r>
    </w:p>
    <w:p w:rsidR="006C435E" w:rsidRPr="00D57C78" w:rsidRDefault="006C435E" w:rsidP="006C435E">
      <w:pPr>
        <w:ind w:firstLine="709"/>
        <w:jc w:val="both"/>
        <w:rPr>
          <w:sz w:val="28"/>
          <w:szCs w:val="28"/>
          <w:lang w:eastAsia="ru-RU"/>
        </w:rPr>
      </w:pPr>
      <w:r w:rsidRPr="00D57C78">
        <w:rPr>
          <w:sz w:val="28"/>
          <w:szCs w:val="28"/>
          <w:lang w:eastAsia="ru-RU"/>
        </w:rPr>
        <w:t>2. Создание кругозора в областях знаний, тесно связанных с информатикой: знакомство с графами, комбинаторными задачами, логическими играми и некоторыми другими.</w:t>
      </w:r>
    </w:p>
    <w:p w:rsidR="006C435E" w:rsidRPr="00D57C78" w:rsidRDefault="006C435E" w:rsidP="006C435E">
      <w:pPr>
        <w:ind w:firstLine="709"/>
        <w:jc w:val="both"/>
        <w:rPr>
          <w:sz w:val="28"/>
          <w:szCs w:val="28"/>
          <w:lang w:eastAsia="ru-RU"/>
        </w:rPr>
      </w:pPr>
      <w:r w:rsidRPr="00D57C78">
        <w:rPr>
          <w:sz w:val="28"/>
          <w:szCs w:val="28"/>
          <w:lang w:eastAsia="ru-RU"/>
        </w:rPr>
        <w:t>3. Формирование навыков решения логических задач и ознакомление с общими приемами решения задач – «как решать задачу, которую раньше не решали» (поиск закономерностей, рассуждения по аналогии, правдоподобные догадки, развитие творческого воображения и др.).</w:t>
      </w:r>
    </w:p>
    <w:p w:rsidR="006C435E" w:rsidRPr="00D57C78" w:rsidRDefault="006C435E" w:rsidP="006C435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6C435E" w:rsidRPr="00D57C78" w:rsidRDefault="006C435E" w:rsidP="006C435E">
      <w:pPr>
        <w:pStyle w:val="20"/>
        <w:shd w:val="clear" w:color="auto" w:fill="auto"/>
        <w:spacing w:line="240" w:lineRule="auto"/>
        <w:ind w:firstLine="709"/>
        <w:jc w:val="left"/>
        <w:rPr>
          <w:b/>
          <w:sz w:val="28"/>
          <w:szCs w:val="28"/>
        </w:rPr>
      </w:pPr>
      <w:r w:rsidRPr="00D57C78">
        <w:rPr>
          <w:b/>
          <w:sz w:val="28"/>
          <w:szCs w:val="28"/>
        </w:rPr>
        <w:t>Место предмета в учебном плане.</w:t>
      </w:r>
    </w:p>
    <w:p w:rsidR="006C435E" w:rsidRPr="00D57C78" w:rsidRDefault="006C435E" w:rsidP="006C435E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57C78">
        <w:rPr>
          <w:sz w:val="28"/>
          <w:szCs w:val="28"/>
        </w:rPr>
        <w:t>Программа рассчитана на 36 часов в год с проведением занятий 1 раз в неделю, продолжительность занятия 45 минут. Содержание урока отвечает требованию к организации  деятельности, не требует от учащихся дополнительных знаний. Тематика задач и заданий отражает реальные познавательные интересы детей, содержит полезную и любопытную информацию, интересные факты, способные дать простор воображению.</w:t>
      </w:r>
    </w:p>
    <w:p w:rsidR="006C435E" w:rsidRPr="00D57C78" w:rsidRDefault="006C435E" w:rsidP="006C435E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6C435E" w:rsidRPr="00D57C78" w:rsidRDefault="006C435E" w:rsidP="006C435E">
      <w:pPr>
        <w:ind w:firstLine="709"/>
        <w:rPr>
          <w:b/>
          <w:sz w:val="28"/>
          <w:szCs w:val="28"/>
        </w:rPr>
      </w:pPr>
      <w:r w:rsidRPr="00D57C78">
        <w:rPr>
          <w:b/>
          <w:sz w:val="28"/>
          <w:szCs w:val="28"/>
        </w:rPr>
        <w:t xml:space="preserve">Планируемые результаты </w:t>
      </w:r>
    </w:p>
    <w:p w:rsidR="006C435E" w:rsidRPr="00D57C78" w:rsidRDefault="006C435E" w:rsidP="006C435E">
      <w:pPr>
        <w:ind w:firstLine="709"/>
        <w:jc w:val="center"/>
        <w:rPr>
          <w:b/>
          <w:sz w:val="28"/>
          <w:szCs w:val="28"/>
        </w:rPr>
      </w:pPr>
    </w:p>
    <w:p w:rsidR="006C435E" w:rsidRPr="00D57C78" w:rsidRDefault="006C435E" w:rsidP="006C435E">
      <w:pPr>
        <w:ind w:firstLine="709"/>
        <w:rPr>
          <w:b/>
          <w:sz w:val="28"/>
          <w:szCs w:val="28"/>
        </w:rPr>
      </w:pPr>
      <w:r w:rsidRPr="00D57C78">
        <w:rPr>
          <w:b/>
          <w:sz w:val="28"/>
          <w:szCs w:val="28"/>
        </w:rPr>
        <w:t>ЛИЧНОСТНЫЕ РЕЗУЛЬТАТЫ</w:t>
      </w:r>
    </w:p>
    <w:p w:rsidR="006C435E" w:rsidRPr="00D57C78" w:rsidRDefault="006C435E" w:rsidP="006C435E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4"/>
        <w:gridCol w:w="5494"/>
      </w:tblGrid>
      <w:tr w:rsidR="006C435E" w:rsidRPr="00D57C78" w:rsidTr="00866A55">
        <w:tc>
          <w:tcPr>
            <w:tcW w:w="5494" w:type="dxa"/>
          </w:tcPr>
          <w:p w:rsidR="006C435E" w:rsidRPr="00D57C78" w:rsidRDefault="006C435E" w:rsidP="00866A5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57C78">
              <w:rPr>
                <w:b/>
                <w:sz w:val="28"/>
                <w:szCs w:val="28"/>
              </w:rPr>
              <w:t xml:space="preserve">У </w:t>
            </w:r>
            <w:proofErr w:type="gramStart"/>
            <w:r w:rsidRPr="00D57C78">
              <w:rPr>
                <w:b/>
                <w:sz w:val="28"/>
                <w:szCs w:val="28"/>
              </w:rPr>
              <w:t>обучающегося</w:t>
            </w:r>
            <w:proofErr w:type="gramEnd"/>
            <w:r w:rsidRPr="00D57C78">
              <w:rPr>
                <w:b/>
                <w:sz w:val="28"/>
                <w:szCs w:val="28"/>
              </w:rPr>
              <w:t xml:space="preserve"> будут сформированы</w:t>
            </w:r>
          </w:p>
        </w:tc>
        <w:tc>
          <w:tcPr>
            <w:tcW w:w="5494" w:type="dxa"/>
          </w:tcPr>
          <w:p w:rsidR="006C435E" w:rsidRPr="00D57C78" w:rsidRDefault="006C435E" w:rsidP="00866A55">
            <w:pPr>
              <w:ind w:firstLine="709"/>
              <w:jc w:val="both"/>
              <w:rPr>
                <w:b/>
                <w:sz w:val="28"/>
                <w:szCs w:val="28"/>
              </w:rPr>
            </w:pPr>
            <w:proofErr w:type="gramStart"/>
            <w:r w:rsidRPr="00D57C78">
              <w:rPr>
                <w:b/>
                <w:sz w:val="28"/>
                <w:szCs w:val="28"/>
              </w:rPr>
              <w:t>Обучающийся</w:t>
            </w:r>
            <w:proofErr w:type="gramEnd"/>
            <w:r w:rsidRPr="00D57C78">
              <w:rPr>
                <w:b/>
                <w:sz w:val="28"/>
                <w:szCs w:val="28"/>
              </w:rPr>
              <w:t xml:space="preserve"> получит возможность для формирования</w:t>
            </w:r>
          </w:p>
        </w:tc>
      </w:tr>
      <w:tr w:rsidR="006C435E" w:rsidRPr="00D57C78" w:rsidTr="00866A55">
        <w:tc>
          <w:tcPr>
            <w:tcW w:w="10988" w:type="dxa"/>
            <w:gridSpan w:val="2"/>
          </w:tcPr>
          <w:p w:rsidR="006C435E" w:rsidRPr="00D57C78" w:rsidRDefault="006C435E" w:rsidP="00866A55">
            <w:pPr>
              <w:ind w:firstLine="709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Внутренняя позиция школьника</w:t>
            </w:r>
          </w:p>
        </w:tc>
      </w:tr>
      <w:tr w:rsidR="006C435E" w:rsidRPr="00D57C78" w:rsidTr="00866A55">
        <w:tc>
          <w:tcPr>
            <w:tcW w:w="5494" w:type="dxa"/>
          </w:tcPr>
          <w:p w:rsidR="006C435E" w:rsidRPr="00D57C78" w:rsidRDefault="006C435E" w:rsidP="00866A55">
            <w:pPr>
              <w:jc w:val="both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</w:t>
            </w:r>
          </w:p>
        </w:tc>
        <w:tc>
          <w:tcPr>
            <w:tcW w:w="5494" w:type="dxa"/>
          </w:tcPr>
          <w:p w:rsidR="006C435E" w:rsidRPr="00D57C78" w:rsidRDefault="006C435E" w:rsidP="00866A55">
            <w:pPr>
              <w:jc w:val="both"/>
              <w:rPr>
                <w:i/>
                <w:sz w:val="28"/>
                <w:szCs w:val="28"/>
              </w:rPr>
            </w:pPr>
            <w:r w:rsidRPr="00D57C78">
              <w:rPr>
                <w:i/>
                <w:sz w:val="28"/>
                <w:szCs w:val="28"/>
              </w:rPr>
      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предпочтений социального способа оценки знаний</w:t>
            </w:r>
          </w:p>
        </w:tc>
      </w:tr>
    </w:tbl>
    <w:p w:rsidR="006C435E" w:rsidRPr="00D57C78" w:rsidRDefault="006C435E" w:rsidP="006C435E">
      <w:pPr>
        <w:ind w:firstLine="709"/>
        <w:rPr>
          <w:sz w:val="28"/>
          <w:szCs w:val="28"/>
        </w:rPr>
      </w:pPr>
    </w:p>
    <w:p w:rsidR="006C435E" w:rsidRPr="00D57C78" w:rsidRDefault="006C435E" w:rsidP="006C435E">
      <w:pPr>
        <w:ind w:firstLine="709"/>
        <w:rPr>
          <w:sz w:val="28"/>
          <w:szCs w:val="28"/>
        </w:rPr>
      </w:pPr>
    </w:p>
    <w:p w:rsidR="006C435E" w:rsidRPr="00D57C78" w:rsidRDefault="006C435E" w:rsidP="006C435E">
      <w:pPr>
        <w:ind w:firstLine="709"/>
        <w:rPr>
          <w:sz w:val="28"/>
          <w:szCs w:val="28"/>
        </w:rPr>
      </w:pPr>
    </w:p>
    <w:p w:rsidR="006C435E" w:rsidRPr="00D57C78" w:rsidRDefault="006C435E" w:rsidP="006C435E">
      <w:pPr>
        <w:ind w:firstLine="709"/>
        <w:rPr>
          <w:sz w:val="28"/>
          <w:szCs w:val="28"/>
        </w:rPr>
      </w:pPr>
    </w:p>
    <w:p w:rsidR="006C435E" w:rsidRPr="00D57C78" w:rsidRDefault="006C435E" w:rsidP="006C435E">
      <w:pPr>
        <w:ind w:firstLine="709"/>
        <w:rPr>
          <w:b/>
          <w:sz w:val="28"/>
          <w:szCs w:val="28"/>
        </w:rPr>
      </w:pPr>
      <w:r w:rsidRPr="00D57C78">
        <w:rPr>
          <w:b/>
          <w:sz w:val="28"/>
          <w:szCs w:val="28"/>
        </w:rPr>
        <w:t>МЕТАПРЕДМЕТНЫЕ</w:t>
      </w:r>
    </w:p>
    <w:p w:rsidR="006C435E" w:rsidRPr="00D57C78" w:rsidRDefault="006C435E" w:rsidP="006C435E">
      <w:pPr>
        <w:ind w:firstLine="709"/>
        <w:rPr>
          <w:b/>
          <w:sz w:val="28"/>
          <w:szCs w:val="28"/>
        </w:rPr>
      </w:pPr>
    </w:p>
    <w:p w:rsidR="006C435E" w:rsidRPr="00D57C78" w:rsidRDefault="006C435E" w:rsidP="006C435E">
      <w:pPr>
        <w:ind w:firstLine="709"/>
        <w:rPr>
          <w:b/>
          <w:sz w:val="28"/>
          <w:szCs w:val="28"/>
          <w:u w:val="single"/>
        </w:rPr>
      </w:pPr>
      <w:r w:rsidRPr="00D57C78">
        <w:rPr>
          <w:b/>
          <w:sz w:val="28"/>
          <w:szCs w:val="28"/>
        </w:rPr>
        <w:t>-</w:t>
      </w:r>
      <w:r w:rsidRPr="00D57C78">
        <w:rPr>
          <w:b/>
          <w:sz w:val="28"/>
          <w:szCs w:val="28"/>
          <w:u w:val="single"/>
        </w:rPr>
        <w:t xml:space="preserve"> Познавательные универсальные 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1"/>
        <w:gridCol w:w="5202"/>
      </w:tblGrid>
      <w:tr w:rsidR="006C435E" w:rsidRPr="00D57C78" w:rsidTr="00866A55">
        <w:tc>
          <w:tcPr>
            <w:tcW w:w="5191" w:type="dxa"/>
          </w:tcPr>
          <w:p w:rsidR="006C435E" w:rsidRPr="00D57C78" w:rsidRDefault="006C435E" w:rsidP="00866A5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57C78">
              <w:rPr>
                <w:b/>
                <w:sz w:val="28"/>
                <w:szCs w:val="28"/>
              </w:rPr>
              <w:t>Выпускник научится</w:t>
            </w:r>
          </w:p>
        </w:tc>
        <w:tc>
          <w:tcPr>
            <w:tcW w:w="5202" w:type="dxa"/>
          </w:tcPr>
          <w:p w:rsidR="006C435E" w:rsidRPr="00D57C78" w:rsidRDefault="006C435E" w:rsidP="00866A5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57C78">
              <w:rPr>
                <w:b/>
                <w:sz w:val="28"/>
                <w:szCs w:val="28"/>
              </w:rPr>
              <w:t>Выпускник получит возможность научиться</w:t>
            </w:r>
          </w:p>
        </w:tc>
      </w:tr>
      <w:tr w:rsidR="006C435E" w:rsidRPr="00D57C78" w:rsidTr="00866A55">
        <w:tc>
          <w:tcPr>
            <w:tcW w:w="10393" w:type="dxa"/>
            <w:gridSpan w:val="2"/>
          </w:tcPr>
          <w:p w:rsidR="006C435E" w:rsidRPr="00D57C78" w:rsidRDefault="006C435E" w:rsidP="00866A55">
            <w:pPr>
              <w:ind w:firstLine="709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Умение анализировать объекты с целью выделения признаков</w:t>
            </w:r>
          </w:p>
        </w:tc>
      </w:tr>
      <w:tr w:rsidR="006C435E" w:rsidRPr="00D57C78" w:rsidTr="00866A55">
        <w:tc>
          <w:tcPr>
            <w:tcW w:w="5191" w:type="dxa"/>
          </w:tcPr>
          <w:p w:rsidR="006C435E" w:rsidRPr="00D57C78" w:rsidRDefault="006C435E" w:rsidP="00866A55">
            <w:pPr>
              <w:jc w:val="both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анализировать объекты с выделением существенных и несущественных признаков</w:t>
            </w:r>
          </w:p>
        </w:tc>
        <w:tc>
          <w:tcPr>
            <w:tcW w:w="5202" w:type="dxa"/>
          </w:tcPr>
          <w:p w:rsidR="006C435E" w:rsidRPr="00D57C78" w:rsidRDefault="006C435E" w:rsidP="00866A55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6C435E" w:rsidRPr="00D57C78" w:rsidTr="00866A55">
        <w:tc>
          <w:tcPr>
            <w:tcW w:w="10393" w:type="dxa"/>
            <w:gridSpan w:val="2"/>
          </w:tcPr>
          <w:p w:rsidR="006C435E" w:rsidRPr="00D57C78" w:rsidRDefault="006C435E" w:rsidP="00866A55">
            <w:pPr>
              <w:ind w:firstLine="709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Умение выбрать основание для сравнения объектов</w:t>
            </w:r>
          </w:p>
        </w:tc>
      </w:tr>
      <w:tr w:rsidR="006C435E" w:rsidRPr="00D57C78" w:rsidTr="00866A55">
        <w:tc>
          <w:tcPr>
            <w:tcW w:w="5191" w:type="dxa"/>
          </w:tcPr>
          <w:p w:rsidR="006C435E" w:rsidRPr="00D57C78" w:rsidRDefault="006C435E" w:rsidP="00866A55">
            <w:pPr>
              <w:jc w:val="both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lastRenderedPageBreak/>
              <w:t>сравнивает по заданным критериям два три объекта, выделяя два-три существенных признака</w:t>
            </w:r>
          </w:p>
        </w:tc>
        <w:tc>
          <w:tcPr>
            <w:tcW w:w="5202" w:type="dxa"/>
          </w:tcPr>
          <w:p w:rsidR="006C435E" w:rsidRPr="00D57C78" w:rsidRDefault="006C435E" w:rsidP="00866A55">
            <w:pPr>
              <w:jc w:val="both"/>
              <w:rPr>
                <w:i/>
                <w:sz w:val="28"/>
                <w:szCs w:val="28"/>
              </w:rPr>
            </w:pPr>
            <w:r w:rsidRPr="00D57C78">
              <w:rPr>
                <w:i/>
                <w:sz w:val="28"/>
                <w:szCs w:val="28"/>
              </w:rPr>
              <w:t>осуществлять сравнение, самостоятельно выбирая основания и критерии</w:t>
            </w:r>
          </w:p>
        </w:tc>
      </w:tr>
      <w:tr w:rsidR="006C435E" w:rsidRPr="00D57C78" w:rsidTr="00866A55">
        <w:tc>
          <w:tcPr>
            <w:tcW w:w="10393" w:type="dxa"/>
            <w:gridSpan w:val="2"/>
          </w:tcPr>
          <w:p w:rsidR="006C435E" w:rsidRPr="00D57C78" w:rsidRDefault="006C435E" w:rsidP="00866A55">
            <w:pPr>
              <w:ind w:firstLine="709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Умение выбрать основание для классификации объектов</w:t>
            </w:r>
          </w:p>
        </w:tc>
      </w:tr>
      <w:tr w:rsidR="006C435E" w:rsidRPr="00D57C78" w:rsidTr="00866A55">
        <w:tc>
          <w:tcPr>
            <w:tcW w:w="5191" w:type="dxa"/>
          </w:tcPr>
          <w:p w:rsidR="006C435E" w:rsidRPr="00D57C78" w:rsidRDefault="006C435E" w:rsidP="00866A55">
            <w:pPr>
              <w:jc w:val="both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проводит классификацию по заданным критериям</w:t>
            </w:r>
          </w:p>
        </w:tc>
        <w:tc>
          <w:tcPr>
            <w:tcW w:w="5202" w:type="dxa"/>
          </w:tcPr>
          <w:p w:rsidR="006C435E" w:rsidRPr="00D57C78" w:rsidRDefault="006C435E" w:rsidP="00866A55">
            <w:pPr>
              <w:jc w:val="both"/>
              <w:rPr>
                <w:i/>
                <w:sz w:val="28"/>
                <w:szCs w:val="28"/>
              </w:rPr>
            </w:pPr>
            <w:r w:rsidRPr="00D57C78">
              <w:rPr>
                <w:i/>
                <w:sz w:val="28"/>
                <w:szCs w:val="28"/>
              </w:rPr>
              <w:t>осуществлять классификацию самостоятельно выбирая критерии</w:t>
            </w:r>
          </w:p>
        </w:tc>
      </w:tr>
      <w:tr w:rsidR="006C435E" w:rsidRPr="00D57C78" w:rsidTr="00866A55">
        <w:tc>
          <w:tcPr>
            <w:tcW w:w="10393" w:type="dxa"/>
            <w:gridSpan w:val="2"/>
          </w:tcPr>
          <w:p w:rsidR="006C435E" w:rsidRPr="00D57C78" w:rsidRDefault="006C435E" w:rsidP="00866A55">
            <w:pPr>
              <w:ind w:firstLine="709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Умение доказать свою точку зрения</w:t>
            </w:r>
          </w:p>
        </w:tc>
      </w:tr>
      <w:tr w:rsidR="006C435E" w:rsidRPr="00D57C78" w:rsidTr="00866A55">
        <w:tc>
          <w:tcPr>
            <w:tcW w:w="5191" w:type="dxa"/>
          </w:tcPr>
          <w:p w:rsidR="006C435E" w:rsidRPr="00D57C78" w:rsidRDefault="006C435E" w:rsidP="00866A55">
            <w:pPr>
              <w:jc w:val="both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строить рассуждения в форме связи простых суждений об объекте, свойствах, связях</w:t>
            </w:r>
          </w:p>
        </w:tc>
        <w:tc>
          <w:tcPr>
            <w:tcW w:w="5202" w:type="dxa"/>
          </w:tcPr>
          <w:p w:rsidR="006C435E" w:rsidRPr="00D57C78" w:rsidRDefault="006C435E" w:rsidP="00866A55">
            <w:pPr>
              <w:jc w:val="both"/>
              <w:rPr>
                <w:i/>
                <w:sz w:val="28"/>
                <w:szCs w:val="28"/>
              </w:rPr>
            </w:pPr>
            <w:r w:rsidRPr="00D57C78">
              <w:rPr>
                <w:i/>
                <w:sz w:val="28"/>
                <w:szCs w:val="28"/>
              </w:rPr>
              <w:t xml:space="preserve">строить </w:t>
            </w:r>
            <w:proofErr w:type="gramStart"/>
            <w:r w:rsidRPr="00D57C78">
              <w:rPr>
                <w:i/>
                <w:sz w:val="28"/>
                <w:szCs w:val="28"/>
              </w:rPr>
              <w:t>логические рассуждения</w:t>
            </w:r>
            <w:proofErr w:type="gramEnd"/>
            <w:r w:rsidRPr="00D57C78">
              <w:rPr>
                <w:i/>
                <w:sz w:val="28"/>
                <w:szCs w:val="28"/>
              </w:rPr>
              <w:t>, включающие установление причинно-следственных связей</w:t>
            </w:r>
          </w:p>
        </w:tc>
      </w:tr>
      <w:tr w:rsidR="006C435E" w:rsidRPr="00D57C78" w:rsidTr="00866A55">
        <w:tc>
          <w:tcPr>
            <w:tcW w:w="10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E" w:rsidRPr="00D57C78" w:rsidRDefault="006C435E" w:rsidP="00866A55">
            <w:pPr>
              <w:ind w:firstLine="709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Умение определять последовательность событий</w:t>
            </w:r>
          </w:p>
        </w:tc>
      </w:tr>
      <w:tr w:rsidR="006C435E" w:rsidRPr="00D57C78" w:rsidTr="00866A55"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E" w:rsidRPr="00D57C78" w:rsidRDefault="006C435E" w:rsidP="00866A55">
            <w:pPr>
              <w:jc w:val="both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устанавливать последовательность событий</w:t>
            </w:r>
          </w:p>
          <w:p w:rsidR="006C435E" w:rsidRPr="00D57C78" w:rsidRDefault="006C435E" w:rsidP="00866A5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E" w:rsidRPr="00D57C78" w:rsidRDefault="006C435E" w:rsidP="00866A55">
            <w:pPr>
              <w:jc w:val="both"/>
              <w:rPr>
                <w:i/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устанавливать последовательность событий, выявлять недостающие элементы</w:t>
            </w:r>
          </w:p>
        </w:tc>
      </w:tr>
      <w:tr w:rsidR="006C435E" w:rsidRPr="00D57C78" w:rsidTr="00866A55">
        <w:tc>
          <w:tcPr>
            <w:tcW w:w="10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E" w:rsidRPr="00D57C78" w:rsidRDefault="006C435E" w:rsidP="00866A55">
            <w:pPr>
              <w:ind w:firstLine="709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Умение определять последовательность действий</w:t>
            </w:r>
          </w:p>
        </w:tc>
      </w:tr>
      <w:tr w:rsidR="006C435E" w:rsidRPr="00D57C78" w:rsidTr="00866A55"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E" w:rsidRPr="00D57C78" w:rsidRDefault="006C435E" w:rsidP="00866A55">
            <w:pPr>
              <w:jc w:val="both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определять последовательность выполнения действий, составлять простейшую инструкцию из двух-трех шагов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E" w:rsidRPr="00D57C78" w:rsidRDefault="006C435E" w:rsidP="00866A55">
            <w:pPr>
              <w:jc w:val="both"/>
              <w:rPr>
                <w:i/>
                <w:sz w:val="28"/>
                <w:szCs w:val="28"/>
              </w:rPr>
            </w:pPr>
            <w:r w:rsidRPr="00D57C78">
              <w:rPr>
                <w:i/>
                <w:sz w:val="28"/>
                <w:szCs w:val="28"/>
              </w:rPr>
              <w:t>определять последовательность выполнения действий, составлять инструкцию (алгоритм) к выполненному действию</w:t>
            </w:r>
          </w:p>
        </w:tc>
      </w:tr>
      <w:tr w:rsidR="006C435E" w:rsidRPr="00D57C78" w:rsidTr="00866A55">
        <w:tc>
          <w:tcPr>
            <w:tcW w:w="10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E" w:rsidRPr="00D57C78" w:rsidRDefault="006C435E" w:rsidP="00866A55">
            <w:pPr>
              <w:ind w:firstLine="709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Умение использовать знаково-символические средства</w:t>
            </w:r>
          </w:p>
        </w:tc>
      </w:tr>
      <w:tr w:rsidR="006C435E" w:rsidRPr="00D57C78" w:rsidTr="00866A55"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E" w:rsidRPr="00D57C78" w:rsidRDefault="006C435E" w:rsidP="00866A55">
            <w:pPr>
              <w:jc w:val="both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E" w:rsidRPr="00D57C78" w:rsidRDefault="006C435E" w:rsidP="00866A55">
            <w:pPr>
              <w:jc w:val="both"/>
              <w:rPr>
                <w:i/>
                <w:sz w:val="28"/>
                <w:szCs w:val="28"/>
              </w:rPr>
            </w:pPr>
            <w:r w:rsidRPr="00D57C78">
              <w:rPr>
                <w:i/>
                <w:sz w:val="28"/>
                <w:szCs w:val="28"/>
              </w:rPr>
              <w:t>создавать и преобразовывать модели и схемы для решения задач</w:t>
            </w:r>
          </w:p>
        </w:tc>
      </w:tr>
      <w:tr w:rsidR="006C435E" w:rsidRPr="00D57C78" w:rsidTr="00866A55">
        <w:tc>
          <w:tcPr>
            <w:tcW w:w="10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E" w:rsidRPr="00D57C78" w:rsidRDefault="006C435E" w:rsidP="00866A55">
            <w:pPr>
              <w:ind w:firstLine="709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Умение кодировать и декодировать информацию</w:t>
            </w:r>
          </w:p>
        </w:tc>
      </w:tr>
      <w:tr w:rsidR="006C435E" w:rsidRPr="00D57C78" w:rsidTr="00866A55"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E" w:rsidRPr="00D57C78" w:rsidRDefault="006C435E" w:rsidP="00866A55">
            <w:pPr>
              <w:jc w:val="both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кодировать и декодировать предложенную информацию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E" w:rsidRPr="00D57C78" w:rsidRDefault="006C435E" w:rsidP="00866A55">
            <w:pPr>
              <w:jc w:val="both"/>
              <w:rPr>
                <w:i/>
                <w:sz w:val="28"/>
                <w:szCs w:val="28"/>
              </w:rPr>
            </w:pPr>
            <w:r w:rsidRPr="00D57C78">
              <w:rPr>
                <w:i/>
                <w:sz w:val="28"/>
                <w:szCs w:val="28"/>
              </w:rPr>
              <w:t>кодировать и декодировать свою информацию</w:t>
            </w:r>
          </w:p>
        </w:tc>
      </w:tr>
      <w:tr w:rsidR="006C435E" w:rsidRPr="00D57C78" w:rsidTr="00866A55">
        <w:tc>
          <w:tcPr>
            <w:tcW w:w="10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E" w:rsidRPr="00D57C78" w:rsidRDefault="006C435E" w:rsidP="00866A55">
            <w:pPr>
              <w:ind w:firstLine="709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Умение понимать информацию, представленную в неявном виде</w:t>
            </w:r>
          </w:p>
        </w:tc>
      </w:tr>
      <w:tr w:rsidR="006C435E" w:rsidRPr="00D57C78" w:rsidTr="00866A55"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E" w:rsidRPr="00D57C78" w:rsidRDefault="006C435E" w:rsidP="00866A55">
            <w:pPr>
              <w:jc w:val="both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 xml:space="preserve">понимать информацию, представленную </w:t>
            </w:r>
            <w:r w:rsidRPr="00D57C78">
              <w:rPr>
                <w:sz w:val="28"/>
                <w:szCs w:val="28"/>
              </w:rPr>
              <w:lastRenderedPageBreak/>
              <w:t>в неявном виде (выделяет общий признак группы элементов, характеризует явление по его описанию).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E" w:rsidRPr="00D57C78" w:rsidRDefault="006C435E" w:rsidP="00866A55">
            <w:pPr>
              <w:jc w:val="both"/>
              <w:rPr>
                <w:i/>
                <w:sz w:val="28"/>
                <w:szCs w:val="28"/>
              </w:rPr>
            </w:pPr>
            <w:r w:rsidRPr="00D57C78">
              <w:rPr>
                <w:i/>
                <w:sz w:val="28"/>
                <w:szCs w:val="28"/>
              </w:rPr>
              <w:lastRenderedPageBreak/>
              <w:t xml:space="preserve">понимать информацию, представленную </w:t>
            </w:r>
            <w:r w:rsidRPr="00D57C78">
              <w:rPr>
                <w:i/>
                <w:sz w:val="28"/>
                <w:szCs w:val="28"/>
              </w:rPr>
              <w:lastRenderedPageBreak/>
              <w:t>в неявном виде (выделяет общий признак группы элементов, характеризует явление по его описанию) и самостоятельно представлять информацию в неявном виде.</w:t>
            </w:r>
          </w:p>
        </w:tc>
      </w:tr>
    </w:tbl>
    <w:p w:rsidR="006C435E" w:rsidRPr="00D57C78" w:rsidRDefault="006C435E" w:rsidP="006C435E">
      <w:pPr>
        <w:ind w:firstLine="709"/>
        <w:rPr>
          <w:b/>
          <w:sz w:val="28"/>
          <w:szCs w:val="28"/>
        </w:rPr>
      </w:pPr>
    </w:p>
    <w:p w:rsidR="006C435E" w:rsidRPr="00D57C78" w:rsidRDefault="006C435E" w:rsidP="006C435E">
      <w:pPr>
        <w:ind w:firstLine="709"/>
        <w:rPr>
          <w:b/>
          <w:sz w:val="28"/>
          <w:szCs w:val="28"/>
        </w:rPr>
      </w:pPr>
    </w:p>
    <w:p w:rsidR="006C435E" w:rsidRPr="00D57C78" w:rsidRDefault="006C435E" w:rsidP="006C435E">
      <w:pPr>
        <w:ind w:firstLine="709"/>
        <w:rPr>
          <w:b/>
          <w:sz w:val="28"/>
          <w:szCs w:val="28"/>
        </w:rPr>
      </w:pPr>
    </w:p>
    <w:p w:rsidR="006C435E" w:rsidRPr="00D57C78" w:rsidRDefault="006C435E" w:rsidP="006C435E">
      <w:pPr>
        <w:ind w:firstLine="709"/>
        <w:rPr>
          <w:b/>
          <w:sz w:val="28"/>
          <w:szCs w:val="28"/>
        </w:rPr>
      </w:pPr>
    </w:p>
    <w:p w:rsidR="006C435E" w:rsidRPr="00D57C78" w:rsidRDefault="006C435E" w:rsidP="006C435E">
      <w:pPr>
        <w:ind w:firstLine="709"/>
        <w:rPr>
          <w:b/>
          <w:sz w:val="28"/>
          <w:szCs w:val="28"/>
          <w:u w:val="single"/>
        </w:rPr>
      </w:pPr>
      <w:r w:rsidRPr="00D57C78">
        <w:rPr>
          <w:b/>
          <w:sz w:val="28"/>
          <w:szCs w:val="28"/>
        </w:rPr>
        <w:t xml:space="preserve">- </w:t>
      </w:r>
      <w:r w:rsidRPr="00D57C78">
        <w:rPr>
          <w:b/>
          <w:sz w:val="28"/>
          <w:szCs w:val="28"/>
          <w:u w:val="single"/>
        </w:rPr>
        <w:t>Регулятивные универсальные 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7"/>
        <w:gridCol w:w="5196"/>
      </w:tblGrid>
      <w:tr w:rsidR="006C435E" w:rsidRPr="00D57C78" w:rsidTr="00866A55">
        <w:tc>
          <w:tcPr>
            <w:tcW w:w="5197" w:type="dxa"/>
          </w:tcPr>
          <w:p w:rsidR="006C435E" w:rsidRPr="00D57C78" w:rsidRDefault="006C435E" w:rsidP="00866A5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57C78">
              <w:rPr>
                <w:b/>
                <w:sz w:val="28"/>
                <w:szCs w:val="28"/>
              </w:rPr>
              <w:t>Выпускник научится</w:t>
            </w:r>
          </w:p>
        </w:tc>
        <w:tc>
          <w:tcPr>
            <w:tcW w:w="5196" w:type="dxa"/>
          </w:tcPr>
          <w:p w:rsidR="006C435E" w:rsidRPr="00D57C78" w:rsidRDefault="006C435E" w:rsidP="00866A5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57C78">
              <w:rPr>
                <w:b/>
                <w:sz w:val="28"/>
                <w:szCs w:val="28"/>
              </w:rPr>
              <w:t>Выпускник получит возможность научиться</w:t>
            </w:r>
          </w:p>
        </w:tc>
      </w:tr>
      <w:tr w:rsidR="006C435E" w:rsidRPr="00D57C78" w:rsidTr="00866A55">
        <w:tc>
          <w:tcPr>
            <w:tcW w:w="10393" w:type="dxa"/>
            <w:gridSpan w:val="2"/>
          </w:tcPr>
          <w:p w:rsidR="006C435E" w:rsidRPr="00D57C78" w:rsidRDefault="006C435E" w:rsidP="00866A55">
            <w:pPr>
              <w:ind w:firstLine="709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Умение принимать и сохранять учебную цель и задачи</w:t>
            </w:r>
          </w:p>
        </w:tc>
      </w:tr>
      <w:tr w:rsidR="006C435E" w:rsidRPr="00D57C78" w:rsidTr="00866A55">
        <w:tc>
          <w:tcPr>
            <w:tcW w:w="5197" w:type="dxa"/>
          </w:tcPr>
          <w:p w:rsidR="006C435E" w:rsidRPr="00D57C78" w:rsidRDefault="006C435E" w:rsidP="00866A55">
            <w:pPr>
              <w:jc w:val="both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Принимать и сохранять учебные цели и задачи</w:t>
            </w:r>
          </w:p>
        </w:tc>
        <w:tc>
          <w:tcPr>
            <w:tcW w:w="5196" w:type="dxa"/>
          </w:tcPr>
          <w:p w:rsidR="006C435E" w:rsidRPr="00D57C78" w:rsidRDefault="006C435E" w:rsidP="00866A55">
            <w:pPr>
              <w:jc w:val="both"/>
              <w:rPr>
                <w:i/>
                <w:sz w:val="28"/>
                <w:szCs w:val="28"/>
              </w:rPr>
            </w:pPr>
            <w:r w:rsidRPr="00D57C78">
              <w:rPr>
                <w:i/>
                <w:sz w:val="28"/>
                <w:szCs w:val="28"/>
              </w:rPr>
              <w:t>в сотрудничестве с учителем ставить новые учебные задачи</w:t>
            </w:r>
          </w:p>
        </w:tc>
      </w:tr>
      <w:tr w:rsidR="006C435E" w:rsidRPr="00D57C78" w:rsidTr="00866A55">
        <w:tc>
          <w:tcPr>
            <w:tcW w:w="10393" w:type="dxa"/>
            <w:gridSpan w:val="2"/>
          </w:tcPr>
          <w:p w:rsidR="006C435E" w:rsidRPr="00D57C78" w:rsidRDefault="006C435E" w:rsidP="00866A55">
            <w:pPr>
              <w:ind w:firstLine="709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Умение контролировать свои действия</w:t>
            </w:r>
          </w:p>
        </w:tc>
      </w:tr>
      <w:tr w:rsidR="006C435E" w:rsidRPr="00D57C78" w:rsidTr="00866A55">
        <w:tc>
          <w:tcPr>
            <w:tcW w:w="5197" w:type="dxa"/>
          </w:tcPr>
          <w:p w:rsidR="006C435E" w:rsidRPr="00D57C78" w:rsidRDefault="006C435E" w:rsidP="00866A55">
            <w:pPr>
              <w:jc w:val="both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осуществлять контроль при наличии эталона</w:t>
            </w:r>
          </w:p>
        </w:tc>
        <w:tc>
          <w:tcPr>
            <w:tcW w:w="5196" w:type="dxa"/>
          </w:tcPr>
          <w:p w:rsidR="006C435E" w:rsidRPr="00D57C78" w:rsidRDefault="006C435E" w:rsidP="00866A55">
            <w:pPr>
              <w:jc w:val="both"/>
              <w:rPr>
                <w:i/>
                <w:sz w:val="28"/>
                <w:szCs w:val="28"/>
              </w:rPr>
            </w:pPr>
            <w:r w:rsidRPr="00D57C78">
              <w:rPr>
                <w:i/>
                <w:sz w:val="28"/>
                <w:szCs w:val="28"/>
              </w:rPr>
              <w:t>Осуществлять контроль на уровне произвольного внимания</w:t>
            </w:r>
          </w:p>
        </w:tc>
      </w:tr>
      <w:tr w:rsidR="006C435E" w:rsidRPr="00D57C78" w:rsidTr="00866A55">
        <w:tc>
          <w:tcPr>
            <w:tcW w:w="10393" w:type="dxa"/>
            <w:gridSpan w:val="2"/>
          </w:tcPr>
          <w:p w:rsidR="006C435E" w:rsidRPr="00D57C78" w:rsidRDefault="006C435E" w:rsidP="00866A55">
            <w:pPr>
              <w:ind w:firstLine="709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Умения планировать свои действия</w:t>
            </w:r>
          </w:p>
        </w:tc>
      </w:tr>
      <w:tr w:rsidR="006C435E" w:rsidRPr="00D57C78" w:rsidTr="00866A55">
        <w:tc>
          <w:tcPr>
            <w:tcW w:w="5197" w:type="dxa"/>
          </w:tcPr>
          <w:p w:rsidR="006C435E" w:rsidRPr="00D57C78" w:rsidRDefault="006C435E" w:rsidP="00866A55">
            <w:pPr>
              <w:jc w:val="both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планировать и выполнять свои действия в соответствии с поставленной задачей и условиями ее реализации</w:t>
            </w:r>
          </w:p>
        </w:tc>
        <w:tc>
          <w:tcPr>
            <w:tcW w:w="5196" w:type="dxa"/>
          </w:tcPr>
          <w:p w:rsidR="006C435E" w:rsidRPr="00D57C78" w:rsidRDefault="006C435E" w:rsidP="00866A55">
            <w:pPr>
              <w:jc w:val="both"/>
              <w:rPr>
                <w:i/>
                <w:sz w:val="28"/>
                <w:szCs w:val="28"/>
              </w:rPr>
            </w:pPr>
            <w:r w:rsidRPr="00D57C78">
              <w:rPr>
                <w:i/>
                <w:sz w:val="28"/>
                <w:szCs w:val="28"/>
              </w:rPr>
              <w:t>планировать и выполнять свои действия в соответствии с поставленной задачей и условиями ее реализации в новом учебном материале</w:t>
            </w:r>
          </w:p>
        </w:tc>
      </w:tr>
      <w:tr w:rsidR="006C435E" w:rsidRPr="00D57C78" w:rsidTr="00866A55">
        <w:tc>
          <w:tcPr>
            <w:tcW w:w="10393" w:type="dxa"/>
            <w:gridSpan w:val="2"/>
          </w:tcPr>
          <w:p w:rsidR="006C435E" w:rsidRPr="00D57C78" w:rsidRDefault="006C435E" w:rsidP="00866A55">
            <w:pPr>
              <w:ind w:firstLine="709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Умения оценивать свои действия</w:t>
            </w:r>
          </w:p>
        </w:tc>
      </w:tr>
      <w:tr w:rsidR="006C435E" w:rsidRPr="00D57C78" w:rsidTr="00866A55">
        <w:tc>
          <w:tcPr>
            <w:tcW w:w="5197" w:type="dxa"/>
          </w:tcPr>
          <w:p w:rsidR="006C435E" w:rsidRPr="00D57C78" w:rsidRDefault="006C435E" w:rsidP="00866A55">
            <w:pPr>
              <w:jc w:val="both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оценивать правильность выполнения действия на уровне ретроспективной оценки</w:t>
            </w:r>
          </w:p>
        </w:tc>
        <w:tc>
          <w:tcPr>
            <w:tcW w:w="5196" w:type="dxa"/>
          </w:tcPr>
          <w:p w:rsidR="006C435E" w:rsidRPr="00D57C78" w:rsidRDefault="006C435E" w:rsidP="00866A55">
            <w:pPr>
              <w:jc w:val="both"/>
              <w:rPr>
                <w:i/>
                <w:sz w:val="28"/>
                <w:szCs w:val="28"/>
              </w:rPr>
            </w:pPr>
            <w:r w:rsidRPr="00D57C78">
              <w:rPr>
                <w:i/>
                <w:sz w:val="28"/>
                <w:szCs w:val="28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D57C78">
              <w:rPr>
                <w:i/>
                <w:sz w:val="28"/>
                <w:szCs w:val="28"/>
              </w:rPr>
              <w:t>исполнение</w:t>
            </w:r>
            <w:proofErr w:type="gramEnd"/>
            <w:r w:rsidRPr="00D57C78">
              <w:rPr>
                <w:i/>
                <w:sz w:val="28"/>
                <w:szCs w:val="28"/>
              </w:rPr>
              <w:t xml:space="preserve"> как по ходу его реализации, </w:t>
            </w:r>
            <w:r w:rsidRPr="00D57C78">
              <w:rPr>
                <w:i/>
                <w:sz w:val="28"/>
                <w:szCs w:val="28"/>
              </w:rPr>
              <w:lastRenderedPageBreak/>
              <w:t>так и в конце действия</w:t>
            </w:r>
          </w:p>
        </w:tc>
      </w:tr>
    </w:tbl>
    <w:p w:rsidR="006C435E" w:rsidRPr="00D57C78" w:rsidRDefault="006C435E" w:rsidP="006C435E">
      <w:pPr>
        <w:ind w:firstLine="709"/>
        <w:rPr>
          <w:b/>
          <w:sz w:val="28"/>
          <w:szCs w:val="28"/>
        </w:rPr>
      </w:pPr>
    </w:p>
    <w:p w:rsidR="006C435E" w:rsidRPr="00D57C78" w:rsidRDefault="006C435E" w:rsidP="006C435E">
      <w:pPr>
        <w:ind w:firstLine="709"/>
        <w:rPr>
          <w:b/>
          <w:sz w:val="28"/>
          <w:szCs w:val="28"/>
        </w:rPr>
      </w:pPr>
      <w:r w:rsidRPr="00D57C78">
        <w:rPr>
          <w:b/>
          <w:sz w:val="28"/>
          <w:szCs w:val="28"/>
        </w:rPr>
        <w:t xml:space="preserve">- </w:t>
      </w:r>
      <w:r w:rsidRPr="00D57C78">
        <w:rPr>
          <w:b/>
          <w:sz w:val="28"/>
          <w:szCs w:val="28"/>
          <w:u w:val="single"/>
        </w:rPr>
        <w:t>Коммуникативные универсальные 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0"/>
        <w:gridCol w:w="5203"/>
      </w:tblGrid>
      <w:tr w:rsidR="006C435E" w:rsidRPr="00D57C78" w:rsidTr="00866A55">
        <w:tc>
          <w:tcPr>
            <w:tcW w:w="5190" w:type="dxa"/>
          </w:tcPr>
          <w:p w:rsidR="006C435E" w:rsidRPr="00D57C78" w:rsidRDefault="006C435E" w:rsidP="00866A5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57C78">
              <w:rPr>
                <w:b/>
                <w:sz w:val="28"/>
                <w:szCs w:val="28"/>
              </w:rPr>
              <w:t>Выпускник научится</w:t>
            </w:r>
          </w:p>
        </w:tc>
        <w:tc>
          <w:tcPr>
            <w:tcW w:w="5203" w:type="dxa"/>
          </w:tcPr>
          <w:p w:rsidR="006C435E" w:rsidRPr="00D57C78" w:rsidRDefault="006C435E" w:rsidP="00866A5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57C78">
              <w:rPr>
                <w:b/>
                <w:sz w:val="28"/>
                <w:szCs w:val="28"/>
              </w:rPr>
              <w:t>Выпускник получит возможность научиться</w:t>
            </w:r>
          </w:p>
        </w:tc>
      </w:tr>
      <w:tr w:rsidR="006C435E" w:rsidRPr="00D57C78" w:rsidTr="00866A55">
        <w:tc>
          <w:tcPr>
            <w:tcW w:w="10393" w:type="dxa"/>
            <w:gridSpan w:val="2"/>
          </w:tcPr>
          <w:p w:rsidR="006C435E" w:rsidRPr="00D57C78" w:rsidRDefault="006C435E" w:rsidP="00866A55">
            <w:pPr>
              <w:ind w:firstLine="709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Умение объяснить свой выбор</w:t>
            </w:r>
          </w:p>
        </w:tc>
      </w:tr>
      <w:tr w:rsidR="006C435E" w:rsidRPr="00D57C78" w:rsidTr="00866A55">
        <w:tc>
          <w:tcPr>
            <w:tcW w:w="5190" w:type="dxa"/>
          </w:tcPr>
          <w:p w:rsidR="006C435E" w:rsidRPr="00D57C78" w:rsidRDefault="006C435E" w:rsidP="00866A55">
            <w:pPr>
              <w:jc w:val="both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строить понятные для партнера высказывания при объяснении своего выбора</w:t>
            </w:r>
          </w:p>
        </w:tc>
        <w:tc>
          <w:tcPr>
            <w:tcW w:w="5203" w:type="dxa"/>
          </w:tcPr>
          <w:p w:rsidR="006C435E" w:rsidRPr="00D57C78" w:rsidRDefault="006C435E" w:rsidP="00866A55">
            <w:pPr>
              <w:jc w:val="both"/>
              <w:rPr>
                <w:i/>
                <w:sz w:val="28"/>
                <w:szCs w:val="28"/>
              </w:rPr>
            </w:pPr>
            <w:r w:rsidRPr="00D57C78">
              <w:rPr>
                <w:i/>
                <w:sz w:val="28"/>
                <w:szCs w:val="28"/>
              </w:rPr>
              <w:t>строить понятные для партнера высказывания при объяснении своего выбора и отвечать на поставленные вопросы</w:t>
            </w:r>
          </w:p>
        </w:tc>
      </w:tr>
      <w:tr w:rsidR="006C435E" w:rsidRPr="00D57C78" w:rsidTr="00866A55">
        <w:tc>
          <w:tcPr>
            <w:tcW w:w="10393" w:type="dxa"/>
            <w:gridSpan w:val="2"/>
          </w:tcPr>
          <w:p w:rsidR="006C435E" w:rsidRPr="00D57C78" w:rsidRDefault="006C435E" w:rsidP="00866A55">
            <w:pPr>
              <w:ind w:firstLine="709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Умение задавать вопросы</w:t>
            </w:r>
          </w:p>
        </w:tc>
      </w:tr>
      <w:tr w:rsidR="006C435E" w:rsidRPr="00D57C78" w:rsidTr="00866A55">
        <w:tc>
          <w:tcPr>
            <w:tcW w:w="5190" w:type="dxa"/>
          </w:tcPr>
          <w:p w:rsidR="006C435E" w:rsidRPr="00D57C78" w:rsidRDefault="006C435E" w:rsidP="00866A55">
            <w:pPr>
              <w:jc w:val="both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формулировать вопросы</w:t>
            </w:r>
          </w:p>
        </w:tc>
        <w:tc>
          <w:tcPr>
            <w:tcW w:w="5203" w:type="dxa"/>
          </w:tcPr>
          <w:p w:rsidR="006C435E" w:rsidRPr="00D57C78" w:rsidRDefault="006C435E" w:rsidP="00866A55">
            <w:pPr>
              <w:jc w:val="both"/>
              <w:rPr>
                <w:i/>
                <w:sz w:val="28"/>
                <w:szCs w:val="28"/>
              </w:rPr>
            </w:pPr>
            <w:r w:rsidRPr="00D57C78">
              <w:rPr>
                <w:i/>
                <w:sz w:val="28"/>
                <w:szCs w:val="28"/>
              </w:rPr>
              <w:t>формулировать вопросы, необходимые для организации собственной деятельности и сотрудничества с партнером</w:t>
            </w:r>
          </w:p>
        </w:tc>
      </w:tr>
    </w:tbl>
    <w:p w:rsidR="006C435E" w:rsidRPr="00D57C78" w:rsidRDefault="006C435E" w:rsidP="006C435E">
      <w:pPr>
        <w:ind w:firstLine="709"/>
        <w:jc w:val="center"/>
        <w:rPr>
          <w:b/>
          <w:sz w:val="28"/>
          <w:szCs w:val="28"/>
        </w:rPr>
      </w:pPr>
    </w:p>
    <w:p w:rsidR="006C435E" w:rsidRPr="00D57C78" w:rsidRDefault="006C435E" w:rsidP="006C435E">
      <w:pPr>
        <w:ind w:firstLine="709"/>
        <w:rPr>
          <w:b/>
          <w:sz w:val="28"/>
          <w:szCs w:val="28"/>
        </w:rPr>
      </w:pPr>
      <w:r w:rsidRPr="00D57C78">
        <w:rPr>
          <w:b/>
          <w:sz w:val="28"/>
          <w:szCs w:val="28"/>
        </w:rPr>
        <w:t>ПРЕДМЕТНЫЕ РЕЗУЛЬТАТЫ</w:t>
      </w:r>
    </w:p>
    <w:p w:rsidR="006C435E" w:rsidRPr="00D57C78" w:rsidRDefault="006C435E" w:rsidP="006C435E">
      <w:pPr>
        <w:widowControl w:val="0"/>
        <w:ind w:firstLine="709"/>
        <w:jc w:val="both"/>
        <w:rPr>
          <w:sz w:val="28"/>
          <w:szCs w:val="28"/>
        </w:rPr>
      </w:pPr>
      <w:r w:rsidRPr="00D57C78">
        <w:rPr>
          <w:b/>
          <w:sz w:val="28"/>
          <w:szCs w:val="28"/>
        </w:rPr>
        <w:t>Предметными результатами</w:t>
      </w:r>
      <w:r w:rsidRPr="00D57C78">
        <w:rPr>
          <w:sz w:val="28"/>
          <w:szCs w:val="28"/>
        </w:rPr>
        <w:t xml:space="preserve"> освоения программы  являются следующие знания и умения:</w:t>
      </w:r>
    </w:p>
    <w:p w:rsidR="006C435E" w:rsidRPr="00D57C78" w:rsidRDefault="006C435E" w:rsidP="006C435E">
      <w:pPr>
        <w:widowControl w:val="0"/>
        <w:ind w:firstLine="709"/>
        <w:jc w:val="both"/>
        <w:rPr>
          <w:bCs/>
          <w:sz w:val="28"/>
          <w:szCs w:val="28"/>
        </w:rPr>
      </w:pPr>
      <w:r w:rsidRPr="00D57C78">
        <w:rPr>
          <w:i/>
          <w:sz w:val="28"/>
          <w:szCs w:val="28"/>
        </w:rPr>
        <w:t>Использовать</w:t>
      </w:r>
      <w:r w:rsidRPr="00D57C78">
        <w:rPr>
          <w:sz w:val="28"/>
          <w:szCs w:val="28"/>
        </w:rPr>
        <w:t xml:space="preserve"> при решении задач, их обосновании и проверке найденного решения </w:t>
      </w:r>
      <w:r w:rsidRPr="00D57C78">
        <w:rPr>
          <w:bCs/>
          <w:sz w:val="28"/>
          <w:szCs w:val="28"/>
        </w:rPr>
        <w:t>знания:</w:t>
      </w:r>
    </w:p>
    <w:p w:rsidR="006C435E" w:rsidRPr="00D57C78" w:rsidRDefault="006C435E" w:rsidP="006C435E">
      <w:pPr>
        <w:widowControl w:val="0"/>
        <w:ind w:firstLine="709"/>
        <w:jc w:val="both"/>
        <w:rPr>
          <w:bCs/>
          <w:sz w:val="28"/>
          <w:szCs w:val="28"/>
        </w:rPr>
      </w:pPr>
      <w:r w:rsidRPr="00D57C78">
        <w:rPr>
          <w:bCs/>
          <w:sz w:val="28"/>
          <w:szCs w:val="28"/>
        </w:rPr>
        <w:t xml:space="preserve">- Название цветов, форм и размеров предметов, </w:t>
      </w:r>
      <w:r w:rsidRPr="00D57C78">
        <w:rPr>
          <w:sz w:val="28"/>
          <w:szCs w:val="28"/>
        </w:rPr>
        <w:t>названия и последовательность чисел</w:t>
      </w:r>
    </w:p>
    <w:p w:rsidR="006C435E" w:rsidRPr="00D57C78" w:rsidRDefault="006C435E" w:rsidP="006C435E">
      <w:pPr>
        <w:ind w:firstLine="709"/>
        <w:jc w:val="both"/>
        <w:rPr>
          <w:sz w:val="28"/>
          <w:szCs w:val="28"/>
        </w:rPr>
      </w:pPr>
      <w:proofErr w:type="gramStart"/>
      <w:r w:rsidRPr="00D57C78">
        <w:rPr>
          <w:bCs/>
          <w:sz w:val="28"/>
          <w:szCs w:val="28"/>
        </w:rPr>
        <w:t xml:space="preserve">- </w:t>
      </w:r>
      <w:r w:rsidRPr="00D57C78">
        <w:rPr>
          <w:sz w:val="28"/>
          <w:szCs w:val="28"/>
        </w:rPr>
        <w:t>Владение понятиями «равно», «не равно», «больше», «меньше», «вверх», «вниз», «вправо», «влево», «вверх», «вниз», «вправо», «влево», «действия предметов», «возрастание», «убывание», «множество», «симметрия», «отрицание», «правда», «ложь», «древо», «графы»</w:t>
      </w:r>
      <w:proofErr w:type="gramEnd"/>
    </w:p>
    <w:p w:rsidR="00564483" w:rsidRDefault="006C435E" w:rsidP="00864C89">
      <w:pPr>
        <w:widowControl w:val="0"/>
        <w:ind w:firstLine="709"/>
        <w:jc w:val="both"/>
        <w:rPr>
          <w:sz w:val="28"/>
          <w:szCs w:val="28"/>
        </w:rPr>
      </w:pPr>
      <w:r w:rsidRPr="00D57C78">
        <w:rPr>
          <w:i/>
          <w:sz w:val="28"/>
          <w:szCs w:val="28"/>
        </w:rPr>
        <w:t>Использовать</w:t>
      </w:r>
      <w:r w:rsidRPr="00D57C78">
        <w:rPr>
          <w:sz w:val="28"/>
          <w:szCs w:val="28"/>
        </w:rPr>
        <w:t xml:space="preserve"> при решении задач, их обосновании и проверке найденного решения </w:t>
      </w:r>
      <w:r w:rsidRPr="00D57C78">
        <w:rPr>
          <w:bCs/>
          <w:sz w:val="28"/>
          <w:szCs w:val="28"/>
        </w:rPr>
        <w:t xml:space="preserve">умений: выделять форму предметов; определять размеры предметов; располагать предметы, объекты, цифры по возрастанию, убыванию; выделять, отображать, сравнивать множества и его элементы; располагать предметы, объекты симметрично; </w:t>
      </w:r>
      <w:r w:rsidRPr="00D57C78">
        <w:rPr>
          <w:sz w:val="28"/>
          <w:szCs w:val="28"/>
        </w:rPr>
        <w:t xml:space="preserve">находить лишний предмет в группе однородных; давать название группе однородных предметов; находить предметы с одинаковым значением признака (цвет, форма, размер, число элементов и т.д.); находить закономерности в </w:t>
      </w:r>
      <w:r w:rsidRPr="00D57C78">
        <w:rPr>
          <w:sz w:val="28"/>
          <w:szCs w:val="28"/>
        </w:rPr>
        <w:lastRenderedPageBreak/>
        <w:t>расположении фигур по значению одного признака; называть последовательность простых знакомых действий; находить пропущенное действие в знакомой последовательности; отличать заведомо ложные фразы; называть</w:t>
      </w:r>
    </w:p>
    <w:p w:rsidR="00564483" w:rsidRDefault="00564483" w:rsidP="00564483">
      <w:pPr>
        <w:widowControl w:val="0"/>
        <w:ind w:firstLine="709"/>
        <w:jc w:val="both"/>
        <w:rPr>
          <w:sz w:val="28"/>
          <w:szCs w:val="28"/>
        </w:rPr>
      </w:pPr>
      <w:r w:rsidRPr="00D57C78">
        <w:rPr>
          <w:sz w:val="28"/>
          <w:szCs w:val="28"/>
        </w:rPr>
        <w:t>противоположные по смыслу слова.</w:t>
      </w:r>
    </w:p>
    <w:p w:rsidR="00564483" w:rsidRDefault="00564483" w:rsidP="00864C89">
      <w:pPr>
        <w:widowControl w:val="0"/>
        <w:ind w:firstLine="709"/>
        <w:jc w:val="both"/>
        <w:rPr>
          <w:sz w:val="28"/>
          <w:szCs w:val="28"/>
        </w:rPr>
      </w:pPr>
    </w:p>
    <w:p w:rsidR="00564483" w:rsidRDefault="00564483" w:rsidP="00864C89">
      <w:pPr>
        <w:widowControl w:val="0"/>
        <w:ind w:firstLine="709"/>
        <w:jc w:val="both"/>
        <w:rPr>
          <w:sz w:val="28"/>
          <w:szCs w:val="28"/>
        </w:rPr>
      </w:pPr>
    </w:p>
    <w:p w:rsidR="00564483" w:rsidRDefault="00564483" w:rsidP="00864C89">
      <w:pPr>
        <w:widowControl w:val="0"/>
        <w:ind w:firstLine="709"/>
        <w:jc w:val="both"/>
        <w:rPr>
          <w:sz w:val="28"/>
          <w:szCs w:val="28"/>
        </w:rPr>
      </w:pPr>
    </w:p>
    <w:p w:rsidR="00564483" w:rsidRDefault="00564483" w:rsidP="00864C89">
      <w:pPr>
        <w:widowControl w:val="0"/>
        <w:ind w:firstLine="709"/>
        <w:jc w:val="both"/>
        <w:rPr>
          <w:sz w:val="28"/>
          <w:szCs w:val="28"/>
        </w:rPr>
      </w:pPr>
    </w:p>
    <w:p w:rsidR="00564483" w:rsidRDefault="00564483" w:rsidP="00864C89">
      <w:pPr>
        <w:widowControl w:val="0"/>
        <w:ind w:firstLine="709"/>
        <w:jc w:val="both"/>
        <w:rPr>
          <w:sz w:val="28"/>
          <w:szCs w:val="28"/>
        </w:rPr>
      </w:pPr>
    </w:p>
    <w:p w:rsidR="00564483" w:rsidRDefault="00564483" w:rsidP="00864C89">
      <w:pPr>
        <w:widowControl w:val="0"/>
        <w:ind w:firstLine="709"/>
        <w:jc w:val="both"/>
        <w:rPr>
          <w:sz w:val="28"/>
          <w:szCs w:val="28"/>
        </w:rPr>
      </w:pPr>
    </w:p>
    <w:p w:rsidR="00564483" w:rsidRDefault="00564483" w:rsidP="00864C89">
      <w:pPr>
        <w:widowControl w:val="0"/>
        <w:ind w:firstLine="709"/>
        <w:jc w:val="both"/>
        <w:rPr>
          <w:sz w:val="28"/>
          <w:szCs w:val="28"/>
        </w:rPr>
      </w:pPr>
    </w:p>
    <w:p w:rsidR="00564483" w:rsidRDefault="00564483" w:rsidP="00864C89">
      <w:pPr>
        <w:widowControl w:val="0"/>
        <w:ind w:firstLine="709"/>
        <w:jc w:val="both"/>
        <w:rPr>
          <w:sz w:val="28"/>
          <w:szCs w:val="28"/>
        </w:rPr>
      </w:pPr>
    </w:p>
    <w:p w:rsidR="00564483" w:rsidRDefault="00564483" w:rsidP="00864C89">
      <w:pPr>
        <w:widowControl w:val="0"/>
        <w:ind w:firstLine="709"/>
        <w:jc w:val="both"/>
        <w:rPr>
          <w:sz w:val="28"/>
          <w:szCs w:val="28"/>
        </w:rPr>
      </w:pPr>
    </w:p>
    <w:p w:rsidR="00564483" w:rsidRDefault="00564483" w:rsidP="00564483">
      <w:pPr>
        <w:widowControl w:val="0"/>
        <w:jc w:val="both"/>
        <w:rPr>
          <w:sz w:val="28"/>
          <w:szCs w:val="28"/>
        </w:rPr>
      </w:pPr>
    </w:p>
    <w:p w:rsidR="00564483" w:rsidRDefault="00564483" w:rsidP="00564483">
      <w:pPr>
        <w:widowControl w:val="0"/>
        <w:jc w:val="both"/>
        <w:rPr>
          <w:sz w:val="28"/>
          <w:szCs w:val="28"/>
        </w:rPr>
      </w:pPr>
    </w:p>
    <w:p w:rsidR="00564483" w:rsidRDefault="00564483" w:rsidP="00864C89">
      <w:pPr>
        <w:widowControl w:val="0"/>
        <w:ind w:firstLine="709"/>
        <w:jc w:val="both"/>
        <w:rPr>
          <w:sz w:val="28"/>
          <w:szCs w:val="28"/>
        </w:rPr>
      </w:pPr>
    </w:p>
    <w:p w:rsidR="00564483" w:rsidRDefault="00564483" w:rsidP="00864C89">
      <w:pPr>
        <w:widowControl w:val="0"/>
        <w:ind w:firstLine="709"/>
        <w:jc w:val="both"/>
        <w:rPr>
          <w:sz w:val="28"/>
          <w:szCs w:val="28"/>
        </w:rPr>
      </w:pPr>
    </w:p>
    <w:p w:rsidR="00564483" w:rsidRDefault="00564483" w:rsidP="00864C89">
      <w:pPr>
        <w:widowControl w:val="0"/>
        <w:ind w:firstLine="709"/>
        <w:jc w:val="both"/>
        <w:rPr>
          <w:sz w:val="28"/>
          <w:szCs w:val="28"/>
        </w:rPr>
      </w:pPr>
    </w:p>
    <w:p w:rsidR="00564483" w:rsidRDefault="00564483" w:rsidP="00864C89">
      <w:pPr>
        <w:widowControl w:val="0"/>
        <w:ind w:firstLine="709"/>
        <w:jc w:val="both"/>
        <w:rPr>
          <w:sz w:val="28"/>
          <w:szCs w:val="28"/>
        </w:rPr>
      </w:pPr>
    </w:p>
    <w:p w:rsidR="00564483" w:rsidRPr="00D57C78" w:rsidRDefault="006C435E" w:rsidP="00864C89">
      <w:pPr>
        <w:widowControl w:val="0"/>
        <w:ind w:firstLine="709"/>
        <w:jc w:val="both"/>
        <w:rPr>
          <w:sz w:val="28"/>
          <w:szCs w:val="28"/>
        </w:rPr>
      </w:pPr>
      <w:r w:rsidRPr="00D57C78">
        <w:rPr>
          <w:sz w:val="28"/>
          <w:szCs w:val="28"/>
        </w:rPr>
        <w:t xml:space="preserve"> </w:t>
      </w:r>
    </w:p>
    <w:p w:rsidR="00564483" w:rsidRPr="00564483" w:rsidRDefault="00564483" w:rsidP="00564483">
      <w:pPr>
        <w:pStyle w:val="1"/>
        <w:spacing w:before="0" w:beforeAutospacing="0" w:after="150" w:afterAutospacing="0" w:line="285" w:lineRule="atLeast"/>
        <w:jc w:val="center"/>
        <w:textAlignment w:val="top"/>
        <w:rPr>
          <w:b w:val="0"/>
          <w:bCs w:val="0"/>
          <w:color w:val="000000"/>
          <w:szCs w:val="28"/>
        </w:rPr>
      </w:pPr>
      <w:r w:rsidRPr="00564483">
        <w:rPr>
          <w:szCs w:val="28"/>
        </w:rPr>
        <w:t xml:space="preserve">ИНФОРМАТИКА  </w:t>
      </w:r>
      <w:r w:rsidRPr="00564483">
        <w:rPr>
          <w:b w:val="0"/>
          <w:bCs w:val="0"/>
          <w:color w:val="000000"/>
          <w:szCs w:val="28"/>
        </w:rPr>
        <w:t>2 класс А.В. Горячева. УМК «Планета Знаний»</w:t>
      </w:r>
    </w:p>
    <w:p w:rsidR="00564483" w:rsidRPr="00564483" w:rsidRDefault="00564483" w:rsidP="00564483">
      <w:pPr>
        <w:jc w:val="center"/>
        <w:rPr>
          <w:b/>
          <w:sz w:val="48"/>
          <w:szCs w:val="28"/>
          <w:lang w:eastAsia="ru-RU"/>
        </w:rPr>
      </w:pPr>
      <w:r w:rsidRPr="00564483">
        <w:rPr>
          <w:b/>
          <w:sz w:val="48"/>
          <w:szCs w:val="28"/>
          <w:lang w:eastAsia="ru-RU"/>
        </w:rPr>
        <w:t>Календарно – тематическое планирование 2 класс</w:t>
      </w:r>
    </w:p>
    <w:p w:rsidR="00864C89" w:rsidRPr="00564483" w:rsidRDefault="00864C89" w:rsidP="00864C89">
      <w:pPr>
        <w:pStyle w:val="1"/>
        <w:spacing w:before="0" w:beforeAutospacing="0" w:after="150" w:afterAutospacing="0" w:line="285" w:lineRule="atLeast"/>
        <w:textAlignment w:val="top"/>
        <w:rPr>
          <w:szCs w:val="28"/>
        </w:rPr>
      </w:pPr>
    </w:p>
    <w:p w:rsidR="00864C89" w:rsidRDefault="00864C89" w:rsidP="00864C89">
      <w:pPr>
        <w:rPr>
          <w:sz w:val="28"/>
          <w:szCs w:val="28"/>
        </w:rPr>
      </w:pPr>
    </w:p>
    <w:p w:rsidR="00564483" w:rsidRDefault="00564483" w:rsidP="00864C89">
      <w:pPr>
        <w:rPr>
          <w:sz w:val="28"/>
          <w:szCs w:val="28"/>
        </w:rPr>
      </w:pPr>
    </w:p>
    <w:p w:rsidR="00564483" w:rsidRDefault="00564483" w:rsidP="00864C89">
      <w:pPr>
        <w:rPr>
          <w:sz w:val="28"/>
          <w:szCs w:val="28"/>
        </w:rPr>
      </w:pPr>
    </w:p>
    <w:p w:rsidR="00564483" w:rsidRDefault="00564483" w:rsidP="00864C89">
      <w:pPr>
        <w:rPr>
          <w:sz w:val="28"/>
          <w:szCs w:val="28"/>
        </w:rPr>
      </w:pPr>
    </w:p>
    <w:p w:rsidR="00564483" w:rsidRPr="00D57C78" w:rsidRDefault="00564483" w:rsidP="00864C89">
      <w:pPr>
        <w:rPr>
          <w:sz w:val="28"/>
          <w:szCs w:val="28"/>
        </w:rPr>
      </w:pPr>
    </w:p>
    <w:tbl>
      <w:tblPr>
        <w:tblStyle w:val="a9"/>
        <w:tblpPr w:leftFromText="180" w:rightFromText="180" w:horzAnchor="margin" w:tblpY="729"/>
        <w:tblW w:w="0" w:type="auto"/>
        <w:tblLook w:val="01E0"/>
      </w:tblPr>
      <w:tblGrid>
        <w:gridCol w:w="600"/>
        <w:gridCol w:w="1532"/>
        <w:gridCol w:w="2130"/>
        <w:gridCol w:w="4817"/>
        <w:gridCol w:w="3035"/>
        <w:gridCol w:w="2672"/>
      </w:tblGrid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№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№ урока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Дата</w:t>
            </w: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Тема урока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D57C78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Домашнее задание</w:t>
            </w: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1/1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Признаки предметов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Изучить признаки и классифицировать их по общему признаку</w:t>
            </w:r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с.5, №8</w:t>
            </w: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2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2/1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Описание предметов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Уметь описывать, определять, сравнивать предметы</w:t>
            </w:r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с.9, №18</w:t>
            </w: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3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3/1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Состав предметов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Знать составные части предметов</w:t>
            </w:r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с.13, №28</w:t>
            </w: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4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4/1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Действия предметов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Уметь описывать и определять предметы по их действиям</w:t>
            </w:r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с.17, №38</w:t>
            </w: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5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5/1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Симметрия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Усвоить понятие симметричные фигуры</w:t>
            </w:r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с.21, №49</w:t>
            </w: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6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6/1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Координатная сетка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 xml:space="preserve">Находить предметы на </w:t>
            </w:r>
            <w:r w:rsidRPr="00D57C78">
              <w:rPr>
                <w:sz w:val="28"/>
                <w:szCs w:val="28"/>
              </w:rPr>
              <w:lastRenderedPageBreak/>
              <w:t>координатной сетке</w:t>
            </w:r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lastRenderedPageBreak/>
              <w:t>с.26, №59</w:t>
            </w: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7/1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Повторение по теме «План действий». Контрольная работа (20 минут)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8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8/1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с.28, №67</w:t>
            </w: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9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9/1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с.32, №79</w:t>
            </w: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10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1/1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Действия предметов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Уметь определять результат действия</w:t>
            </w:r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с.38, №9</w:t>
            </w: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11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2/1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Обратные действия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 xml:space="preserve">Уметь определять действия, обратные </w:t>
            </w:r>
            <w:proofErr w:type="gramStart"/>
            <w:r w:rsidRPr="00D57C78">
              <w:rPr>
                <w:sz w:val="28"/>
                <w:szCs w:val="28"/>
              </w:rPr>
              <w:t>данному</w:t>
            </w:r>
            <w:proofErr w:type="gramEnd"/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с.42, №18</w:t>
            </w: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12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3/1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Последовательность событий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Уметь определять последовательность событий</w:t>
            </w:r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с.46, №28</w:t>
            </w: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13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4/1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Алгоритм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Усвоить составление и выполнение алгоритма</w:t>
            </w:r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с.50, №38</w:t>
            </w: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14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5/1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Ветвление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 xml:space="preserve">Уметь составлять алгоритм с условием </w:t>
            </w:r>
            <w:r w:rsidRPr="00D57C78">
              <w:rPr>
                <w:sz w:val="28"/>
                <w:szCs w:val="28"/>
              </w:rPr>
              <w:lastRenderedPageBreak/>
              <w:t>(ветвление)</w:t>
            </w:r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lastRenderedPageBreak/>
              <w:t>с.54, №48</w:t>
            </w: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6/1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Повторение. Контрольная работа по теме «Отличительные признаки предметов» (20минут)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16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7/1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Повторение. Анализ контрольной работы. Работа над ошибками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с.56, №56</w:t>
            </w: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17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1/1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Множество. Элементы множества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Уметь определять множество по его элементам</w:t>
            </w:r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с.5, №10</w:t>
            </w: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18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2/1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Способы задания множеств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Уметь задавать множества в пересечении. Находить ошибки</w:t>
            </w:r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с.9, №20</w:t>
            </w: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19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3/1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Сравнение множеств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Уметь соотносить количество элементов одного множества с другим</w:t>
            </w:r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с.13, №30</w:t>
            </w: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20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4/1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Отображение множеств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 xml:space="preserve">Уметь соотносить количество элементов </w:t>
            </w:r>
            <w:r w:rsidRPr="00D57C78">
              <w:rPr>
                <w:sz w:val="28"/>
                <w:szCs w:val="28"/>
              </w:rPr>
              <w:lastRenderedPageBreak/>
              <w:t>одного множества с элементами другого</w:t>
            </w:r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lastRenderedPageBreak/>
              <w:t>с.17, №40</w:t>
            </w: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5/1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Кодирование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Уметь зашифровывать и расшифровывать слова</w:t>
            </w:r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с.21, №49</w:t>
            </w: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22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6/1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Вложение множеств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Уметь различать вложенные множества</w:t>
            </w:r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с.25, №60</w:t>
            </w: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23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7/1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Пересечение множеств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Уметь изображать графами пересекающиеся и непересекающиеся множества</w:t>
            </w:r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с.29, №70</w:t>
            </w: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24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8/1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Объединение множеств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Уметь выявлять признаки объединения множеств</w:t>
            </w:r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с.33, №79</w:t>
            </w: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25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9/1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Повторение. Контрольная работа по теме «Множества» (20 минут)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26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10/1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с.35, №87</w:t>
            </w: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1/1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Повторение по теме «Множества»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с.40, №10</w:t>
            </w: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28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2/1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 xml:space="preserve">Высказывание. Понятие </w:t>
            </w:r>
            <w:r w:rsidRPr="00D57C78">
              <w:rPr>
                <w:i/>
                <w:sz w:val="28"/>
                <w:szCs w:val="28"/>
              </w:rPr>
              <w:t>Истина и Ложь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Уметь оценивать высказывания с точки зрения истинности и ложности</w:t>
            </w:r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с.46, №12</w:t>
            </w: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29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3/1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Отрицание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 xml:space="preserve">Уметь отрицать некоторые свойства с помощью частицы </w:t>
            </w:r>
            <w:r w:rsidRPr="00D57C78">
              <w:rPr>
                <w:i/>
                <w:sz w:val="28"/>
                <w:szCs w:val="28"/>
              </w:rPr>
              <w:t>не</w:t>
            </w:r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с.50, №23</w:t>
            </w: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30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4/1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 xml:space="preserve">Высказывания со связками </w:t>
            </w:r>
            <w:r w:rsidRPr="00D57C78">
              <w:rPr>
                <w:i/>
                <w:sz w:val="28"/>
                <w:szCs w:val="28"/>
              </w:rPr>
              <w:t>и, или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 xml:space="preserve">Уметь различать множества, содержащие операции </w:t>
            </w:r>
            <w:r w:rsidRPr="00D57C78">
              <w:rPr>
                <w:i/>
                <w:sz w:val="28"/>
                <w:szCs w:val="28"/>
              </w:rPr>
              <w:t>и, или</w:t>
            </w:r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с.50, №24</w:t>
            </w: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31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5/1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 xml:space="preserve">Графы. Деревья. 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Уметь решать задачи с помощью графов</w:t>
            </w:r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с.62, №58</w:t>
            </w: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32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6/1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Комбинаторика. Повторение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Уметь решать задачи с помощью графов</w:t>
            </w:r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33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7/1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4483" w:rsidRPr="00D57C78" w:rsidTr="009B7D4C">
        <w:tc>
          <w:tcPr>
            <w:tcW w:w="60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34</w:t>
            </w:r>
          </w:p>
        </w:tc>
        <w:tc>
          <w:tcPr>
            <w:tcW w:w="1532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8/1</w:t>
            </w:r>
          </w:p>
        </w:tc>
        <w:tc>
          <w:tcPr>
            <w:tcW w:w="2130" w:type="dxa"/>
          </w:tcPr>
          <w:p w:rsidR="00564483" w:rsidRPr="00D57C78" w:rsidRDefault="00564483" w:rsidP="005644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  <w:r w:rsidRPr="00D57C78">
              <w:rPr>
                <w:sz w:val="28"/>
                <w:szCs w:val="28"/>
              </w:rPr>
              <w:t>Анализ контрольной работы. Повторение пройденного материала</w:t>
            </w:r>
          </w:p>
        </w:tc>
        <w:tc>
          <w:tcPr>
            <w:tcW w:w="3035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564483" w:rsidRPr="00D57C78" w:rsidRDefault="00564483" w:rsidP="0056448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864C89" w:rsidRPr="00D57C78" w:rsidRDefault="00864C89" w:rsidP="00864C89">
      <w:pPr>
        <w:rPr>
          <w:sz w:val="28"/>
          <w:szCs w:val="28"/>
        </w:rPr>
      </w:pPr>
    </w:p>
    <w:p w:rsidR="00864C89" w:rsidRPr="00D57C78" w:rsidRDefault="00864C89" w:rsidP="006C435E">
      <w:pPr>
        <w:ind w:firstLine="709"/>
        <w:rPr>
          <w:sz w:val="28"/>
          <w:szCs w:val="28"/>
        </w:rPr>
      </w:pPr>
    </w:p>
    <w:sectPr w:rsidR="00864C89" w:rsidRPr="00D57C78" w:rsidSect="006C435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35E"/>
    <w:rsid w:val="000D5A80"/>
    <w:rsid w:val="004132DA"/>
    <w:rsid w:val="00564483"/>
    <w:rsid w:val="006C435E"/>
    <w:rsid w:val="00864C89"/>
    <w:rsid w:val="009350EA"/>
    <w:rsid w:val="00A21063"/>
    <w:rsid w:val="00D0249D"/>
    <w:rsid w:val="00D57C78"/>
    <w:rsid w:val="00E30F4C"/>
    <w:rsid w:val="00F4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864C8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6C43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pt">
    <w:name w:val="Основной текст + 11 pt;Малые прописные"/>
    <w:basedOn w:val="a3"/>
    <w:rsid w:val="006C435E"/>
    <w:rPr>
      <w:smallCaps/>
      <w:sz w:val="22"/>
      <w:szCs w:val="22"/>
    </w:rPr>
  </w:style>
  <w:style w:type="character" w:customStyle="1" w:styleId="a4">
    <w:name w:val="Основной текст + Курсив"/>
    <w:basedOn w:val="a3"/>
    <w:rsid w:val="006C435E"/>
    <w:rPr>
      <w:i/>
      <w:iCs/>
    </w:rPr>
  </w:style>
  <w:style w:type="character" w:customStyle="1" w:styleId="2">
    <w:name w:val="Основной текст (2)_"/>
    <w:basedOn w:val="a0"/>
    <w:link w:val="20"/>
    <w:rsid w:val="006C43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6C435E"/>
    <w:pPr>
      <w:shd w:val="clear" w:color="auto" w:fill="FFFFFF"/>
      <w:suppressAutoHyphens w:val="0"/>
      <w:spacing w:line="322" w:lineRule="exact"/>
    </w:pPr>
    <w:rPr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6C435E"/>
    <w:pPr>
      <w:shd w:val="clear" w:color="auto" w:fill="FFFFFF"/>
      <w:suppressAutoHyphens w:val="0"/>
      <w:spacing w:line="322" w:lineRule="exact"/>
      <w:jc w:val="both"/>
    </w:pPr>
    <w:rPr>
      <w:sz w:val="27"/>
      <w:szCs w:val="27"/>
      <w:lang w:eastAsia="en-US"/>
    </w:rPr>
  </w:style>
  <w:style w:type="paragraph" w:styleId="a5">
    <w:name w:val="Body Text Indent"/>
    <w:basedOn w:val="a"/>
    <w:link w:val="a6"/>
    <w:rsid w:val="006C435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suppressAutoHyphens w:val="0"/>
      <w:ind w:firstLine="720"/>
      <w:jc w:val="both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C4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C43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C43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6C435E"/>
    <w:pPr>
      <w:suppressAutoHyphens w:val="0"/>
      <w:jc w:val="center"/>
    </w:pPr>
    <w:rPr>
      <w:b/>
      <w:i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6C435E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table" w:styleId="a9">
    <w:name w:val="Table Grid"/>
    <w:basedOn w:val="a1"/>
    <w:rsid w:val="00864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64C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2012-07-04T16:35:00Z</dcterms:created>
  <dcterms:modified xsi:type="dcterms:W3CDTF">2012-08-17T18:19:00Z</dcterms:modified>
</cp:coreProperties>
</file>