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1" w:rsidRPr="00CA7531" w:rsidRDefault="00CA7531" w:rsidP="00CA7531">
      <w:pPr>
        <w:pStyle w:val="1"/>
        <w:spacing w:after="75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ГБОУ Гимназия № 524  Санкт - Петербурга</w:t>
      </w:r>
    </w:p>
    <w:p w:rsidR="00CA7531" w:rsidRDefault="00CA7531" w:rsidP="00CA7531">
      <w:pPr>
        <w:pStyle w:val="1"/>
        <w:spacing w:after="75"/>
        <w:jc w:val="center"/>
        <w:rPr>
          <w:rFonts w:ascii="Arial" w:hAnsi="Arial" w:cs="Arial"/>
          <w:color w:val="199043"/>
        </w:rPr>
      </w:pPr>
      <w:r>
        <w:rPr>
          <w:rFonts w:ascii="Arial" w:hAnsi="Arial" w:cs="Arial"/>
          <w:color w:val="199043"/>
        </w:rPr>
        <w:t>Информатика в играх и задачах для начальной школы</w:t>
      </w:r>
    </w:p>
    <w:p w:rsidR="00CA7531" w:rsidRDefault="00CA7531" w:rsidP="00CA7531">
      <w:pPr>
        <w:pStyle w:val="a4"/>
        <w:jc w:val="right"/>
        <w:rPr>
          <w:rFonts w:ascii="Arial" w:hAnsi="Arial" w:cs="Arial"/>
          <w:color w:val="000000"/>
          <w:sz w:val="20"/>
          <w:szCs w:val="20"/>
        </w:rPr>
      </w:pPr>
      <w:r w:rsidRPr="00CA7531">
        <w:rPr>
          <w:rFonts w:ascii="Arial" w:hAnsi="Arial" w:cs="Arial"/>
          <w:color w:val="000000"/>
          <w:sz w:val="20"/>
          <w:szCs w:val="20"/>
        </w:rPr>
        <w:t>Трошина Наталья Викторовна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6"/>
          <w:rFonts w:ascii="Arial" w:hAnsi="Arial" w:cs="Arial"/>
          <w:color w:val="000000"/>
          <w:sz w:val="20"/>
          <w:szCs w:val="20"/>
        </w:rPr>
        <w:t>учитель начальных классов (2011-2012уч</w:t>
      </w:r>
      <w:proofErr w:type="gramStart"/>
      <w:r>
        <w:rPr>
          <w:rStyle w:val="a6"/>
          <w:rFonts w:ascii="Arial" w:hAnsi="Arial" w:cs="Arial"/>
          <w:color w:val="000000"/>
          <w:sz w:val="20"/>
          <w:szCs w:val="20"/>
        </w:rPr>
        <w:t>.г</w:t>
      </w:r>
      <w:proofErr w:type="gramEnd"/>
      <w:r>
        <w:rPr>
          <w:rStyle w:val="a6"/>
          <w:rFonts w:ascii="Arial" w:hAnsi="Arial" w:cs="Arial"/>
          <w:color w:val="000000"/>
          <w:sz w:val="20"/>
          <w:szCs w:val="20"/>
        </w:rPr>
        <w:t>од)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 и задачи урока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Познавательный аспект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Создать условия для самостоятельного добывания знаний:</w:t>
      </w:r>
    </w:p>
    <w:p w:rsidR="00CA7531" w:rsidRPr="00CA7531" w:rsidRDefault="00CA7531" w:rsidP="00CA7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числе элементов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множестве;</w:t>
      </w:r>
    </w:p>
    <w:p w:rsidR="00CA7531" w:rsidRPr="00CA7531" w:rsidRDefault="00CA7531" w:rsidP="00CA7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принадлежности элементов заданному множеству;</w:t>
      </w:r>
    </w:p>
    <w:p w:rsidR="00CA7531" w:rsidRPr="00CA7531" w:rsidRDefault="00CA7531" w:rsidP="00CA7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принадлежности элементов множеству и его подмножеству.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Создать условия для формирования начальных представлений:</w:t>
      </w:r>
    </w:p>
    <w:p w:rsidR="00CA7531" w:rsidRPr="00CA7531" w:rsidRDefault="00CA7531" w:rsidP="00CA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множестве, элементах множества;</w:t>
      </w:r>
    </w:p>
    <w:p w:rsidR="00CA7531" w:rsidRPr="00CA7531" w:rsidRDefault="00CA7531" w:rsidP="00CA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подмножестве, объединении множества.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Развитие мышления: анализировать, выделять главное, сравнивать, доказывать и опровергать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речи: обогащение и усложнение словарного запаса, сенсорной сферы.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Формирование гуманного отношения на уроке.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Условия для самооценки.</w:t>
      </w:r>
    </w:p>
    <w:p w:rsidR="00CA7531" w:rsidRPr="00CA7531" w:rsidRDefault="00CA7531" w:rsidP="00CA7531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Ход урока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Актуализация знаний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Какое путешествие вы продолжали совершать дома, и кто были его жители?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(На планету: </w:t>
      </w:r>
      <w:proofErr w:type="spellStart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треуги</w:t>
      </w:r>
      <w:proofErr w:type="spellEnd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многоглазки.)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куда же сегодня мы совершим путешествие? Что это?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доске рисунок острова.)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(Остров, страна.)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жители острова. Рассмотрите их.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(Прикрепить на остров по 2 шт.)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114925" cy="1743075"/>
            <wp:effectExtent l="19050" t="0" r="9525" b="0"/>
            <wp:docPr id="1" name="Рисунок 1" descr="http://festival.1september.ru/articles/5157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72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Можно ли некоторых жителей объединить в группу по какому-либо признаку?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(С антеннами и без </w:t>
      </w:r>
      <w:proofErr w:type="spellStart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антенок</w:t>
      </w:r>
      <w:proofErr w:type="spellEnd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 антеннами мы поселим в страну. А можно ли среди жителей страны еще выделить группу по количественному признаку?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Давайте их поселим в более маленькую область-город. Молодцы!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Создание педагогической проблемной ситуации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на слова (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 слова: «множество», «подмножество»</w:t>
      </w: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знакомы ли вам они? Где мы с ними встречались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</w:t>
      </w:r>
      <w:proofErr w:type="gramEnd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уроках математики.)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же обозначает слово «множество»?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(Совокупность элементов по количественному признаку.)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Соедините эти слова с картинкой.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же является множеством?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(Остров, страна, город.)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же является подмножеством?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(Страна, город.)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 этом множестве?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Прочитайте, ваши высказывания.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Положить по 1 высказыванию на парту. Среди всех три правильных, три неправильных.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Правильные высказывания:</w:t>
      </w:r>
    </w:p>
    <w:p w:rsidR="00CA7531" w:rsidRPr="00CA7531" w:rsidRDefault="00CA7531" w:rsidP="00CA7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 подмножество острова.</w:t>
      </w:r>
    </w:p>
    <w:p w:rsidR="00CA7531" w:rsidRPr="00CA7531" w:rsidRDefault="00CA7531" w:rsidP="00CA7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подмножество острова.</w:t>
      </w:r>
    </w:p>
    <w:p w:rsidR="00CA7531" w:rsidRPr="00CA7531" w:rsidRDefault="00CA7531" w:rsidP="00CA7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подмножество страны.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Неправильные высказывания:</w:t>
      </w:r>
    </w:p>
    <w:p w:rsidR="00CA7531" w:rsidRPr="00CA7531" w:rsidRDefault="00CA7531" w:rsidP="00CA7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 подмножество города.</w:t>
      </w:r>
    </w:p>
    <w:p w:rsidR="00CA7531" w:rsidRPr="00CA7531" w:rsidRDefault="00CA7531" w:rsidP="00CA7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Остров подмножество страны.</w:t>
      </w:r>
    </w:p>
    <w:p w:rsidR="00CA7531" w:rsidRPr="00CA7531" w:rsidRDefault="00CA7531" w:rsidP="00CA7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Остров подмножество города.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Поднимите руку, кто считает, что высказывания правильное? Докажите.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Сколько элементов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(Остров, страна.)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 подмножестве?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Кто считает, что у них высказывание не верно? Докажите.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Сколько элементов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(8)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 подмножестве?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(6)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Где больше элементов?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острове)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сколько?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2.)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Сколько элементов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 страны?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(6)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 подмножестве города?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(3)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сколько элементов больше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множестве, чем в подмножестве?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3.)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Сделайте вывод. Где же элементов больше?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вывод: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 элементов больше, чем в подмножестве.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Интеллектуальное познание. Психологические проблемные ситуации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(стр.2 № 2 (2 часть))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Давайте поможем теперь Карандашу определить количество элементов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Какие множества здесь встречаются?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Где мы будем искать элементы множества?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картинке.)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-Почему в прямоугольнике три точки?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(Количество вагонов – их три.)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Каждое множество обозначено геометрической фигурой. Определите количество элементов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множестве, сопоставляя с картинкой.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(Самостоятельная работа.</w:t>
      </w: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81575" cy="771525"/>
            <wp:effectExtent l="19050" t="0" r="9525" b="0"/>
            <wp:docPr id="2" name="Рисунок 2" descr="http://festival.1september.ru/articles/51572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72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Давайте проверим. У меня работал Карандаш, а вы у себя.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доске с ошибками.)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вы скажите про квадрат?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(Неверно.</w:t>
      </w:r>
      <w:proofErr w:type="gramEnd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Должно быть 4 точки, так как 4 окна в вагоне.)</w:t>
      </w:r>
      <w:proofErr w:type="gramEnd"/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во множестве паровоз?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(1 треугольник.)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фигурой обозначено множество деревьев?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(Трапецией.)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Согласны ли вы с Карандашом?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(Да.)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какого множества надо обозначить в ромбе?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(Множества облаков.)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вы можете мне сказать?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Какое множество мы не назвали?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(Нет облаков, и точки не ставим.)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Кокой фигурой обозначено множество звезд?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(Шестиугольником.)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вы обозначили в этом множестве?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(Одно солнце – это звезда, вокруг которой вращается Земля.)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Сколько же элементов может быть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множестве?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вывод: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и не одного.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Физ. минутка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назову множество, а вы изобразите его элементы.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(Множество: игрушек, морских обитателей, растений и т.д.)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Поиск решения через подводящий диалог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(стр. 3 № 3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часть))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Давайте все расставим на свои места.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Какую форму имеет самое большое множество?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(Прямоугольник.)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обозначает это множество?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(Множество растений.)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является его подмножеством?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(Множество деревьев.)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какое еще могло быть подмножество?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(Кустов, цветов.)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фигурой обозначено множество деревьев?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(Квадратом.)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будет являться его подмножеством?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(Плодовые деревья.)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фигурой обозначено?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(Кругом.)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элементов в списке? Прочитайте.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(5)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Какие элементы впишем в круг? В квадрат? в прямоугольник?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(Яблоня, сосна, дуб, ландыш и морковь.)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Помогите мне объединить ваши слова!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доске с пропусками.)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Вывод 3: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элементов множества могут образовывать подмножество. (Часть элементов подмножества тоже может образовывать подмножество.)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Какие элементы можно разместить вне прямоугольника? Как их </w:t>
      </w:r>
      <w:proofErr w:type="gramStart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назвать</w:t>
      </w:r>
      <w:proofErr w:type="gramEnd"/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одним словом?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(Петух, конь.</w:t>
      </w:r>
      <w:proofErr w:type="gramEnd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 растения.)</w:t>
      </w:r>
      <w:proofErr w:type="gramEnd"/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Поиск решения через выдвижения гипотез. Самостоятельная работа в команде. Алгоритм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Попробуйте самостоятельно расставить все на свои места. Если будет что-то лишнее, выпишите отдельно. Свои множества и подмножества обозначите любой фигурой.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419600" cy="2628900"/>
            <wp:effectExtent l="19050" t="0" r="0" b="0"/>
            <wp:docPr id="3" name="Рисунок 3" descr="http://festival.1september.ru/articles/51572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5729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Лишние слова: сосна, собака, футболист, пион.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Проверим. Какие множества у вас получились? Докажите.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можно сказать про лишние элементы?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(Добавить в другие множества.)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вы действовали, когда определяли каждое множество?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(На доске алгоритмы.)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19675" cy="457200"/>
            <wp:effectExtent l="19050" t="0" r="9525" b="0"/>
            <wp:docPr id="4" name="Рисунок 4" descr="http://festival.1september.ru/articles/51572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5729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же у вас получилось?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(Алгоритм.)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Итог. Подведение и проверка выводов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дальше можно продолжить этот алгоритм?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(Можно.)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Попробуйте.</w:t>
      </w:r>
      <w:r w:rsidRPr="00CA753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(Карточками на доске.)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24500" cy="923925"/>
            <wp:effectExtent l="19050" t="0" r="0" b="0"/>
            <wp:docPr id="5" name="Рисунок 5" descr="http://festival.1september.ru/articles/51572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5729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Какие выводы вы смогли сделать на уроке?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(Все выводы на доске.)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было интересного? Трудного?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(Обобщают дети.)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хотели бы пожелать товарищу?</w:t>
      </w:r>
    </w:p>
    <w:p w:rsidR="00CA7531" w:rsidRPr="00CA7531" w:rsidRDefault="00CA7531" w:rsidP="00CA7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75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оцениваешь свою работу на уроке?</w:t>
      </w:r>
    </w:p>
    <w:p w:rsidR="00CA7531" w:rsidRDefault="00CA7531"/>
    <w:sectPr w:rsidR="00CA7531" w:rsidSect="00F9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C66"/>
    <w:multiLevelType w:val="multilevel"/>
    <w:tmpl w:val="14A8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F156E"/>
    <w:multiLevelType w:val="multilevel"/>
    <w:tmpl w:val="8CF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67D7B"/>
    <w:multiLevelType w:val="multilevel"/>
    <w:tmpl w:val="791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35103"/>
    <w:multiLevelType w:val="multilevel"/>
    <w:tmpl w:val="436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A1"/>
    <w:rsid w:val="001357A1"/>
    <w:rsid w:val="00CA7531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59"/>
  </w:style>
  <w:style w:type="paragraph" w:styleId="1">
    <w:name w:val="heading 1"/>
    <w:basedOn w:val="a"/>
    <w:next w:val="a"/>
    <w:link w:val="10"/>
    <w:uiPriority w:val="9"/>
    <w:qFormat/>
    <w:rsid w:val="00CA7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7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7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A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531"/>
    <w:rPr>
      <w:b/>
      <w:bCs/>
    </w:rPr>
  </w:style>
  <w:style w:type="character" w:customStyle="1" w:styleId="apple-converted-space">
    <w:name w:val="apple-converted-space"/>
    <w:basedOn w:val="a0"/>
    <w:rsid w:val="00CA7531"/>
  </w:style>
  <w:style w:type="character" w:styleId="a6">
    <w:name w:val="Emphasis"/>
    <w:basedOn w:val="a0"/>
    <w:uiPriority w:val="20"/>
    <w:qFormat/>
    <w:rsid w:val="00CA75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2013-08-18T17:33:00Z</dcterms:created>
  <dcterms:modified xsi:type="dcterms:W3CDTF">2013-08-18T19:42:00Z</dcterms:modified>
</cp:coreProperties>
</file>