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D5" w:rsidRDefault="00323A98">
      <w:r>
        <w:t xml:space="preserve">                                                         Подвижные игры</w:t>
      </w:r>
    </w:p>
    <w:p w:rsidR="00323A98" w:rsidRDefault="00323A98">
      <w:r>
        <w:t>Задачи урока:</w:t>
      </w:r>
    </w:p>
    <w:p w:rsidR="00323A98" w:rsidRDefault="00323A98" w:rsidP="00323A98">
      <w:pPr>
        <w:pStyle w:val="a3"/>
        <w:numPr>
          <w:ilvl w:val="0"/>
          <w:numId w:val="1"/>
        </w:numPr>
      </w:pPr>
      <w:r>
        <w:t>Обучение подвижных игр « Воробьи-попрыгунчики»</w:t>
      </w:r>
    </w:p>
    <w:p w:rsidR="00323A98" w:rsidRDefault="00323A98" w:rsidP="00323A98">
      <w:pPr>
        <w:pStyle w:val="a3"/>
        <w:numPr>
          <w:ilvl w:val="0"/>
          <w:numId w:val="1"/>
        </w:numPr>
      </w:pPr>
      <w:r>
        <w:t>О правилах безопасности в спортивном зале.</w:t>
      </w:r>
    </w:p>
    <w:p w:rsidR="00323A98" w:rsidRDefault="00323A98" w:rsidP="00323A98">
      <w:pPr>
        <w:pStyle w:val="a3"/>
        <w:numPr>
          <w:ilvl w:val="0"/>
          <w:numId w:val="1"/>
        </w:numPr>
      </w:pPr>
      <w:r>
        <w:t>Развивать силовые и скоростно-силовые способности мышц рук.</w:t>
      </w:r>
    </w:p>
    <w:p w:rsidR="00323A98" w:rsidRDefault="00323A98" w:rsidP="00323A98">
      <w:pPr>
        <w:pStyle w:val="a3"/>
      </w:pPr>
      <w:r>
        <w:t>Инвентарь: волейбольный мяч, баскетбольные мячи.</w:t>
      </w:r>
    </w:p>
    <w:p w:rsidR="00323A98" w:rsidRDefault="00323A98" w:rsidP="00323A98">
      <w:pPr>
        <w:pStyle w:val="a3"/>
      </w:pPr>
      <w:r>
        <w:t>Место проведения: спортивный зал.</w:t>
      </w:r>
    </w:p>
    <w:tbl>
      <w:tblPr>
        <w:tblpPr w:leftFromText="180" w:rightFromText="180" w:vertAnchor="text" w:tblpX="-1127" w:tblpY="84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1740"/>
        <w:gridCol w:w="4308"/>
      </w:tblGrid>
      <w:tr w:rsidR="00323A98" w:rsidTr="0030503E">
        <w:tblPrEx>
          <w:tblCellMar>
            <w:top w:w="0" w:type="dxa"/>
            <w:bottom w:w="0" w:type="dxa"/>
          </w:tblCellMar>
        </w:tblPrEx>
        <w:trPr>
          <w:trHeight w:val="168"/>
        </w:trPr>
        <w:tc>
          <w:tcPr>
            <w:tcW w:w="3780" w:type="dxa"/>
          </w:tcPr>
          <w:p w:rsidR="00323A98" w:rsidRDefault="00323A98" w:rsidP="0030503E">
            <w:pPr>
              <w:pStyle w:val="a3"/>
              <w:ind w:left="0"/>
            </w:pPr>
            <w:r>
              <w:t>Содержание</w:t>
            </w:r>
          </w:p>
        </w:tc>
        <w:tc>
          <w:tcPr>
            <w:tcW w:w="1740" w:type="dxa"/>
          </w:tcPr>
          <w:p w:rsidR="00323A98" w:rsidRDefault="00323A98" w:rsidP="0030503E">
            <w:pPr>
              <w:pStyle w:val="a3"/>
              <w:ind w:left="0"/>
            </w:pPr>
            <w:r>
              <w:t>дозировка</w:t>
            </w:r>
          </w:p>
        </w:tc>
        <w:tc>
          <w:tcPr>
            <w:tcW w:w="4308" w:type="dxa"/>
          </w:tcPr>
          <w:p w:rsidR="00323A98" w:rsidRDefault="00323A98" w:rsidP="0030503E">
            <w:pPr>
              <w:pStyle w:val="a3"/>
              <w:ind w:left="0"/>
            </w:pPr>
            <w:r>
              <w:t>Организационно-методические указания</w:t>
            </w:r>
          </w:p>
        </w:tc>
      </w:tr>
      <w:tr w:rsidR="00323A98" w:rsidTr="0030503E">
        <w:tblPrEx>
          <w:tblCellMar>
            <w:top w:w="0" w:type="dxa"/>
            <w:bottom w:w="0" w:type="dxa"/>
          </w:tblCellMar>
        </w:tblPrEx>
        <w:trPr>
          <w:trHeight w:val="300"/>
        </w:trPr>
        <w:tc>
          <w:tcPr>
            <w:tcW w:w="3780" w:type="dxa"/>
          </w:tcPr>
          <w:p w:rsidR="00323A98" w:rsidRPr="00323A98" w:rsidRDefault="00323A98" w:rsidP="0030503E">
            <w:pPr>
              <w:pStyle w:val="a3"/>
              <w:numPr>
                <w:ilvl w:val="1"/>
                <w:numId w:val="2"/>
              </w:numPr>
            </w:pPr>
            <w:r>
              <w:t>Построение</w:t>
            </w:r>
          </w:p>
        </w:tc>
        <w:tc>
          <w:tcPr>
            <w:tcW w:w="1740" w:type="dxa"/>
          </w:tcPr>
          <w:p w:rsidR="00323A98" w:rsidRDefault="00323A98" w:rsidP="0030503E">
            <w:pPr>
              <w:pStyle w:val="a3"/>
              <w:ind w:left="0"/>
            </w:pPr>
            <w:r>
              <w:t>1 мин</w:t>
            </w:r>
          </w:p>
        </w:tc>
        <w:tc>
          <w:tcPr>
            <w:tcW w:w="4308" w:type="dxa"/>
          </w:tcPr>
          <w:p w:rsidR="00323A98" w:rsidRDefault="00323A98" w:rsidP="0030503E">
            <w:pPr>
              <w:pStyle w:val="a3"/>
              <w:ind w:left="0"/>
            </w:pPr>
            <w:r>
              <w:t>Приветствие, задачи урока</w:t>
            </w:r>
          </w:p>
        </w:tc>
      </w:tr>
      <w:tr w:rsidR="00323A98" w:rsidTr="0030503E">
        <w:tblPrEx>
          <w:tblCellMar>
            <w:top w:w="0" w:type="dxa"/>
            <w:bottom w:w="0" w:type="dxa"/>
          </w:tblCellMar>
        </w:tblPrEx>
        <w:trPr>
          <w:trHeight w:val="372"/>
        </w:trPr>
        <w:tc>
          <w:tcPr>
            <w:tcW w:w="3780" w:type="dxa"/>
          </w:tcPr>
          <w:p w:rsidR="00323A98" w:rsidRDefault="00323A98" w:rsidP="0030503E">
            <w:r>
              <w:rPr>
                <w:rFonts w:ascii="Aparajita" w:hAnsi="Aparajita" w:cs="Aparajita"/>
                <w:cs/>
                <w:lang w:bidi="hi-IN"/>
              </w:rPr>
              <w:t>।</w:t>
            </w:r>
            <w:r>
              <w:rPr>
                <w:rFonts w:cs="Aparajita"/>
                <w:lang w:bidi="hi-IN"/>
              </w:rPr>
              <w:t xml:space="preserve"> Вводная часть</w:t>
            </w:r>
          </w:p>
        </w:tc>
        <w:tc>
          <w:tcPr>
            <w:tcW w:w="1740" w:type="dxa"/>
          </w:tcPr>
          <w:p w:rsidR="00323A98" w:rsidRDefault="00323A98" w:rsidP="0030503E">
            <w:pPr>
              <w:pStyle w:val="a3"/>
              <w:ind w:left="0"/>
            </w:pPr>
          </w:p>
        </w:tc>
        <w:tc>
          <w:tcPr>
            <w:tcW w:w="4308" w:type="dxa"/>
          </w:tcPr>
          <w:p w:rsidR="00323A98" w:rsidRDefault="00323A98" w:rsidP="0030503E">
            <w:pPr>
              <w:pStyle w:val="a3"/>
              <w:ind w:left="0"/>
            </w:pPr>
          </w:p>
        </w:tc>
      </w:tr>
      <w:tr w:rsidR="00323A98" w:rsidTr="0030503E">
        <w:tblPrEx>
          <w:tblCellMar>
            <w:top w:w="0" w:type="dxa"/>
            <w:bottom w:w="0" w:type="dxa"/>
          </w:tblCellMar>
        </w:tblPrEx>
        <w:trPr>
          <w:trHeight w:val="373"/>
        </w:trPr>
        <w:tc>
          <w:tcPr>
            <w:tcW w:w="3780" w:type="dxa"/>
          </w:tcPr>
          <w:p w:rsidR="00323A98" w:rsidRDefault="00323A98" w:rsidP="0030503E">
            <w:pPr>
              <w:rPr>
                <w:rFonts w:ascii="Aparajita" w:hAnsi="Aparajita" w:cs="Aparajita"/>
                <w:cs/>
                <w:lang w:bidi="hi-IN"/>
              </w:rPr>
            </w:pPr>
            <w:r>
              <w:rPr>
                <w:rFonts w:cs="Aparajita"/>
                <w:lang w:bidi="hi-IN"/>
              </w:rPr>
              <w:t>2.Ходьба:</w:t>
            </w:r>
          </w:p>
        </w:tc>
        <w:tc>
          <w:tcPr>
            <w:tcW w:w="1740" w:type="dxa"/>
          </w:tcPr>
          <w:p w:rsidR="00323A98" w:rsidRDefault="00323A98" w:rsidP="0030503E">
            <w:pPr>
              <w:pStyle w:val="a3"/>
              <w:ind w:left="0"/>
            </w:pPr>
          </w:p>
        </w:tc>
        <w:tc>
          <w:tcPr>
            <w:tcW w:w="4308" w:type="dxa"/>
          </w:tcPr>
          <w:p w:rsidR="00323A98" w:rsidRDefault="00323A98" w:rsidP="0030503E">
            <w:pPr>
              <w:pStyle w:val="a3"/>
              <w:ind w:left="0"/>
            </w:pPr>
          </w:p>
        </w:tc>
      </w:tr>
      <w:tr w:rsidR="00323A98" w:rsidTr="0030503E">
        <w:tblPrEx>
          <w:tblCellMar>
            <w:top w:w="0" w:type="dxa"/>
            <w:bottom w:w="0" w:type="dxa"/>
          </w:tblCellMar>
        </w:tblPrEx>
        <w:trPr>
          <w:trHeight w:val="350"/>
        </w:trPr>
        <w:tc>
          <w:tcPr>
            <w:tcW w:w="3780" w:type="dxa"/>
          </w:tcPr>
          <w:p w:rsidR="00323A98" w:rsidRDefault="00323A98" w:rsidP="0030503E">
            <w:pPr>
              <w:rPr>
                <w:rFonts w:cs="Aparajita"/>
                <w:lang w:bidi="hi-IN"/>
              </w:rPr>
            </w:pPr>
            <w:r>
              <w:rPr>
                <w:rFonts w:cs="Aparajita"/>
                <w:lang w:bidi="hi-IN"/>
              </w:rPr>
              <w:t>- на носках</w:t>
            </w:r>
          </w:p>
        </w:tc>
        <w:tc>
          <w:tcPr>
            <w:tcW w:w="1740" w:type="dxa"/>
          </w:tcPr>
          <w:p w:rsidR="00323A98" w:rsidRDefault="00323A98" w:rsidP="0030503E">
            <w:pPr>
              <w:pStyle w:val="a3"/>
              <w:ind w:left="0"/>
            </w:pPr>
            <w:r>
              <w:t xml:space="preserve">0,5 </w:t>
            </w:r>
            <w:proofErr w:type="spellStart"/>
            <w:r>
              <w:t>кр</w:t>
            </w:r>
            <w:proofErr w:type="spellEnd"/>
          </w:p>
        </w:tc>
        <w:tc>
          <w:tcPr>
            <w:tcW w:w="4308" w:type="dxa"/>
          </w:tcPr>
          <w:p w:rsidR="00323A98" w:rsidRDefault="00323A98" w:rsidP="0030503E">
            <w:pPr>
              <w:pStyle w:val="a3"/>
              <w:ind w:left="0"/>
            </w:pPr>
            <w:r>
              <w:t>Руки за голову</w:t>
            </w:r>
          </w:p>
        </w:tc>
      </w:tr>
      <w:tr w:rsidR="00323A98" w:rsidTr="0030503E">
        <w:tblPrEx>
          <w:tblCellMar>
            <w:top w:w="0" w:type="dxa"/>
            <w:bottom w:w="0" w:type="dxa"/>
          </w:tblCellMar>
        </w:tblPrEx>
        <w:trPr>
          <w:trHeight w:val="252"/>
        </w:trPr>
        <w:tc>
          <w:tcPr>
            <w:tcW w:w="3780" w:type="dxa"/>
          </w:tcPr>
          <w:p w:rsidR="00323A98" w:rsidRDefault="00323A98" w:rsidP="0030503E">
            <w:pPr>
              <w:rPr>
                <w:rFonts w:cs="Aparajita"/>
                <w:lang w:bidi="hi-IN"/>
              </w:rPr>
            </w:pPr>
            <w:r>
              <w:rPr>
                <w:rFonts w:cs="Aparajita"/>
                <w:lang w:bidi="hi-IN"/>
              </w:rPr>
              <w:t>-на пятках</w:t>
            </w:r>
          </w:p>
        </w:tc>
        <w:tc>
          <w:tcPr>
            <w:tcW w:w="1740" w:type="dxa"/>
          </w:tcPr>
          <w:p w:rsidR="00323A98" w:rsidRDefault="00323A98" w:rsidP="0030503E">
            <w:pPr>
              <w:pStyle w:val="a3"/>
              <w:ind w:left="0"/>
            </w:pPr>
            <w:r>
              <w:t xml:space="preserve">0,5 </w:t>
            </w:r>
            <w:proofErr w:type="spellStart"/>
            <w:r>
              <w:t>кр</w:t>
            </w:r>
            <w:proofErr w:type="spellEnd"/>
          </w:p>
        </w:tc>
        <w:tc>
          <w:tcPr>
            <w:tcW w:w="4308" w:type="dxa"/>
          </w:tcPr>
          <w:p w:rsidR="00323A98" w:rsidRDefault="00323A98" w:rsidP="0030503E">
            <w:pPr>
              <w:pStyle w:val="a3"/>
              <w:ind w:left="0"/>
            </w:pPr>
            <w:r>
              <w:t>Руки на пояс</w:t>
            </w:r>
          </w:p>
        </w:tc>
      </w:tr>
      <w:tr w:rsidR="00323A98" w:rsidTr="0030503E">
        <w:tblPrEx>
          <w:tblCellMar>
            <w:top w:w="0" w:type="dxa"/>
            <w:bottom w:w="0" w:type="dxa"/>
          </w:tblCellMar>
        </w:tblPrEx>
        <w:trPr>
          <w:trHeight w:val="288"/>
        </w:trPr>
        <w:tc>
          <w:tcPr>
            <w:tcW w:w="3780" w:type="dxa"/>
          </w:tcPr>
          <w:p w:rsidR="00323A98" w:rsidRDefault="006A74F6" w:rsidP="0030503E">
            <w:pPr>
              <w:rPr>
                <w:rFonts w:cs="Aparajita"/>
                <w:lang w:bidi="hi-IN"/>
              </w:rPr>
            </w:pPr>
            <w:r>
              <w:rPr>
                <w:rFonts w:cs="Aparajita"/>
                <w:lang w:bidi="hi-IN"/>
              </w:rPr>
              <w:t>3</w:t>
            </w:r>
            <w:r w:rsidR="00323A98">
              <w:rPr>
                <w:rFonts w:cs="Aparajita"/>
                <w:lang w:bidi="hi-IN"/>
              </w:rPr>
              <w:t>.</w:t>
            </w:r>
            <w:r w:rsidR="00323A98" w:rsidRPr="00323A98">
              <w:rPr>
                <w:rFonts w:cs="Aparajita"/>
                <w:lang w:bidi="hi-IN"/>
              </w:rPr>
              <w:t>Бег</w:t>
            </w:r>
          </w:p>
        </w:tc>
        <w:tc>
          <w:tcPr>
            <w:tcW w:w="1740" w:type="dxa"/>
            <w:vMerge w:val="restart"/>
          </w:tcPr>
          <w:p w:rsidR="00323A98" w:rsidRDefault="00323A98" w:rsidP="0030503E">
            <w:pPr>
              <w:pStyle w:val="a3"/>
              <w:ind w:left="0"/>
            </w:pPr>
          </w:p>
        </w:tc>
        <w:tc>
          <w:tcPr>
            <w:tcW w:w="4308" w:type="dxa"/>
            <w:vMerge w:val="restart"/>
          </w:tcPr>
          <w:p w:rsidR="00323A98" w:rsidRDefault="00323A98" w:rsidP="0030503E">
            <w:pPr>
              <w:pStyle w:val="a3"/>
              <w:ind w:left="0"/>
            </w:pPr>
          </w:p>
          <w:p w:rsidR="00323A98" w:rsidRDefault="00323A98" w:rsidP="0030503E">
            <w:pPr>
              <w:pStyle w:val="a3"/>
              <w:ind w:left="0"/>
            </w:pPr>
          </w:p>
          <w:p w:rsidR="00323A98" w:rsidRDefault="00323A98" w:rsidP="0030503E">
            <w:pPr>
              <w:pStyle w:val="a3"/>
              <w:ind w:left="0"/>
            </w:pPr>
            <w:r>
              <w:t>Руки на поясе</w:t>
            </w:r>
          </w:p>
        </w:tc>
      </w:tr>
      <w:tr w:rsidR="00323A98" w:rsidTr="0030503E">
        <w:tblPrEx>
          <w:tblCellMar>
            <w:top w:w="0" w:type="dxa"/>
            <w:bottom w:w="0" w:type="dxa"/>
          </w:tblCellMar>
        </w:tblPrEx>
        <w:trPr>
          <w:trHeight w:val="228"/>
        </w:trPr>
        <w:tc>
          <w:tcPr>
            <w:tcW w:w="3780" w:type="dxa"/>
          </w:tcPr>
          <w:p w:rsidR="00323A98" w:rsidRDefault="00323A98" w:rsidP="0030503E">
            <w:pPr>
              <w:rPr>
                <w:rFonts w:cs="Aparajita"/>
                <w:lang w:bidi="hi-IN"/>
              </w:rPr>
            </w:pPr>
            <w:r>
              <w:rPr>
                <w:rFonts w:cs="Aparajita"/>
                <w:lang w:bidi="hi-IN"/>
              </w:rPr>
              <w:t>- обычный</w:t>
            </w:r>
          </w:p>
        </w:tc>
        <w:tc>
          <w:tcPr>
            <w:tcW w:w="1740" w:type="dxa"/>
            <w:vMerge/>
          </w:tcPr>
          <w:p w:rsidR="00323A98" w:rsidRDefault="00323A98" w:rsidP="0030503E">
            <w:pPr>
              <w:pStyle w:val="a3"/>
              <w:ind w:left="0"/>
            </w:pPr>
          </w:p>
        </w:tc>
        <w:tc>
          <w:tcPr>
            <w:tcW w:w="4308" w:type="dxa"/>
            <w:vMerge/>
          </w:tcPr>
          <w:p w:rsidR="00323A98" w:rsidRDefault="00323A98" w:rsidP="0030503E">
            <w:pPr>
              <w:pStyle w:val="a3"/>
              <w:ind w:left="0"/>
            </w:pPr>
          </w:p>
        </w:tc>
      </w:tr>
      <w:tr w:rsidR="00323A98" w:rsidTr="0030503E">
        <w:tblPrEx>
          <w:tblCellMar>
            <w:top w:w="0" w:type="dxa"/>
            <w:bottom w:w="0" w:type="dxa"/>
          </w:tblCellMar>
        </w:tblPrEx>
        <w:trPr>
          <w:trHeight w:val="276"/>
        </w:trPr>
        <w:tc>
          <w:tcPr>
            <w:tcW w:w="3780" w:type="dxa"/>
          </w:tcPr>
          <w:p w:rsidR="00323A98" w:rsidRDefault="00323A98" w:rsidP="0030503E">
            <w:pPr>
              <w:rPr>
                <w:rFonts w:cs="Aparajita"/>
                <w:lang w:bidi="hi-IN"/>
              </w:rPr>
            </w:pPr>
            <w:r>
              <w:rPr>
                <w:rFonts w:cs="Aparajita"/>
                <w:lang w:bidi="hi-IN"/>
              </w:rPr>
              <w:t>- приставными шагами</w:t>
            </w:r>
          </w:p>
        </w:tc>
        <w:tc>
          <w:tcPr>
            <w:tcW w:w="1740" w:type="dxa"/>
            <w:vMerge/>
          </w:tcPr>
          <w:p w:rsidR="00323A98" w:rsidRDefault="00323A98" w:rsidP="0030503E">
            <w:pPr>
              <w:pStyle w:val="a3"/>
              <w:ind w:left="0"/>
            </w:pPr>
          </w:p>
        </w:tc>
        <w:tc>
          <w:tcPr>
            <w:tcW w:w="4308" w:type="dxa"/>
            <w:vMerge/>
          </w:tcPr>
          <w:p w:rsidR="00323A98" w:rsidRDefault="00323A98" w:rsidP="0030503E">
            <w:pPr>
              <w:pStyle w:val="a3"/>
              <w:ind w:left="0"/>
            </w:pPr>
          </w:p>
        </w:tc>
      </w:tr>
      <w:tr w:rsidR="00323A98" w:rsidTr="0030503E">
        <w:tblPrEx>
          <w:tblCellMar>
            <w:top w:w="0" w:type="dxa"/>
            <w:bottom w:w="0" w:type="dxa"/>
          </w:tblCellMar>
        </w:tblPrEx>
        <w:trPr>
          <w:trHeight w:val="276"/>
        </w:trPr>
        <w:tc>
          <w:tcPr>
            <w:tcW w:w="3780" w:type="dxa"/>
          </w:tcPr>
          <w:p w:rsidR="00323A98" w:rsidRDefault="00323A98" w:rsidP="0030503E">
            <w:pPr>
              <w:rPr>
                <w:rFonts w:cs="Aparajita"/>
                <w:lang w:bidi="hi-IN"/>
              </w:rPr>
            </w:pPr>
            <w:r>
              <w:rPr>
                <w:rFonts w:cs="Aparajita"/>
                <w:lang w:bidi="hi-IN"/>
              </w:rPr>
              <w:t>А) правым боком</w:t>
            </w:r>
          </w:p>
        </w:tc>
        <w:tc>
          <w:tcPr>
            <w:tcW w:w="1740" w:type="dxa"/>
          </w:tcPr>
          <w:p w:rsidR="00323A98" w:rsidRDefault="00323A98" w:rsidP="0030503E">
            <w:pPr>
              <w:pStyle w:val="a3"/>
              <w:ind w:left="0"/>
            </w:pPr>
            <w:r>
              <w:t xml:space="preserve">0,5 </w:t>
            </w:r>
            <w:proofErr w:type="spellStart"/>
            <w:r>
              <w:t>кр</w:t>
            </w:r>
            <w:proofErr w:type="spellEnd"/>
          </w:p>
        </w:tc>
        <w:tc>
          <w:tcPr>
            <w:tcW w:w="4308" w:type="dxa"/>
            <w:vMerge/>
          </w:tcPr>
          <w:p w:rsidR="00323A98" w:rsidRDefault="00323A98" w:rsidP="0030503E">
            <w:pPr>
              <w:pStyle w:val="a3"/>
              <w:ind w:left="0"/>
            </w:pPr>
          </w:p>
        </w:tc>
      </w:tr>
      <w:tr w:rsidR="00323A98" w:rsidTr="0030503E">
        <w:tblPrEx>
          <w:tblCellMar>
            <w:top w:w="0" w:type="dxa"/>
            <w:bottom w:w="0" w:type="dxa"/>
          </w:tblCellMar>
        </w:tblPrEx>
        <w:trPr>
          <w:trHeight w:val="300"/>
        </w:trPr>
        <w:tc>
          <w:tcPr>
            <w:tcW w:w="3780" w:type="dxa"/>
          </w:tcPr>
          <w:p w:rsidR="00323A98" w:rsidRDefault="00323A98" w:rsidP="0030503E">
            <w:pPr>
              <w:rPr>
                <w:rFonts w:cs="Aparajita"/>
                <w:lang w:bidi="hi-IN"/>
              </w:rPr>
            </w:pPr>
            <w:r>
              <w:rPr>
                <w:rFonts w:cs="Aparajita"/>
                <w:lang w:bidi="hi-IN"/>
              </w:rPr>
              <w:t>Б) левым боком</w:t>
            </w:r>
          </w:p>
        </w:tc>
        <w:tc>
          <w:tcPr>
            <w:tcW w:w="1740" w:type="dxa"/>
          </w:tcPr>
          <w:p w:rsidR="00323A98" w:rsidRDefault="00323A98" w:rsidP="0030503E">
            <w:pPr>
              <w:pStyle w:val="a3"/>
              <w:ind w:left="0"/>
            </w:pPr>
            <w:r>
              <w:t xml:space="preserve">0,5 </w:t>
            </w:r>
            <w:proofErr w:type="spellStart"/>
            <w:r>
              <w:t>кр</w:t>
            </w:r>
            <w:proofErr w:type="spellEnd"/>
          </w:p>
        </w:tc>
        <w:tc>
          <w:tcPr>
            <w:tcW w:w="4308" w:type="dxa"/>
            <w:vMerge/>
          </w:tcPr>
          <w:p w:rsidR="00323A98" w:rsidRDefault="00323A98" w:rsidP="0030503E">
            <w:pPr>
              <w:pStyle w:val="a3"/>
              <w:ind w:left="0"/>
            </w:pPr>
          </w:p>
        </w:tc>
      </w:tr>
      <w:tr w:rsidR="00323A98" w:rsidTr="0030503E">
        <w:tblPrEx>
          <w:tblCellMar>
            <w:top w:w="0" w:type="dxa"/>
            <w:bottom w:w="0" w:type="dxa"/>
          </w:tblCellMar>
        </w:tblPrEx>
        <w:trPr>
          <w:trHeight w:val="264"/>
        </w:trPr>
        <w:tc>
          <w:tcPr>
            <w:tcW w:w="3780" w:type="dxa"/>
          </w:tcPr>
          <w:p w:rsidR="006A74F6" w:rsidRPr="006A74F6" w:rsidRDefault="006A74F6" w:rsidP="0030503E">
            <w:pPr>
              <w:rPr>
                <w:rFonts w:cs="Aparajita"/>
                <w:lang w:bidi="hi-IN"/>
              </w:rPr>
            </w:pPr>
            <w:r>
              <w:rPr>
                <w:rFonts w:cs="Aparajita"/>
                <w:lang w:bidi="hi-IN"/>
              </w:rPr>
              <w:t>4.</w:t>
            </w:r>
            <w:r w:rsidRPr="006A74F6">
              <w:rPr>
                <w:rFonts w:cs="Aparajita"/>
                <w:lang w:bidi="hi-IN"/>
              </w:rPr>
              <w:t>Ходьба</w:t>
            </w:r>
          </w:p>
        </w:tc>
        <w:tc>
          <w:tcPr>
            <w:tcW w:w="1740" w:type="dxa"/>
          </w:tcPr>
          <w:p w:rsidR="00323A98" w:rsidRDefault="006A74F6" w:rsidP="0030503E">
            <w:pPr>
              <w:pStyle w:val="a3"/>
              <w:ind w:left="0"/>
            </w:pPr>
            <w:r>
              <w:t xml:space="preserve">1 </w:t>
            </w:r>
            <w:proofErr w:type="spellStart"/>
            <w:r>
              <w:t>кр</w:t>
            </w:r>
            <w:proofErr w:type="spellEnd"/>
          </w:p>
        </w:tc>
        <w:tc>
          <w:tcPr>
            <w:tcW w:w="4308" w:type="dxa"/>
          </w:tcPr>
          <w:p w:rsidR="00323A98" w:rsidRDefault="006A74F6" w:rsidP="0030503E">
            <w:pPr>
              <w:pStyle w:val="a3"/>
              <w:ind w:left="0"/>
            </w:pPr>
            <w:r>
              <w:t>Восстановление дыхания</w:t>
            </w:r>
          </w:p>
        </w:tc>
      </w:tr>
      <w:tr w:rsidR="00356F7B" w:rsidTr="0030503E">
        <w:tblPrEx>
          <w:tblCellMar>
            <w:top w:w="0" w:type="dxa"/>
            <w:bottom w:w="0" w:type="dxa"/>
          </w:tblCellMar>
        </w:tblPrEx>
        <w:trPr>
          <w:trHeight w:val="1176"/>
        </w:trPr>
        <w:tc>
          <w:tcPr>
            <w:tcW w:w="3780" w:type="dxa"/>
          </w:tcPr>
          <w:p w:rsidR="00356F7B" w:rsidRDefault="00356F7B" w:rsidP="0030503E">
            <w:pPr>
              <w:rPr>
                <w:rFonts w:cs="Aparajita"/>
                <w:lang w:bidi="hi-IN"/>
              </w:rPr>
            </w:pPr>
            <w:r>
              <w:rPr>
                <w:rFonts w:cs="Aparajita"/>
                <w:lang w:bidi="hi-IN"/>
              </w:rPr>
              <w:t>Комплекс ОРУ</w:t>
            </w:r>
          </w:p>
          <w:p w:rsidR="00356F7B" w:rsidRDefault="00356F7B" w:rsidP="0030503E">
            <w:pPr>
              <w:pStyle w:val="a3"/>
              <w:numPr>
                <w:ilvl w:val="0"/>
                <w:numId w:val="3"/>
              </w:numPr>
              <w:rPr>
                <w:rFonts w:cs="Aparajita"/>
                <w:lang w:bidi="hi-IN"/>
              </w:rPr>
            </w:pPr>
            <w:r>
              <w:rPr>
                <w:rFonts w:cs="Aparajita"/>
                <w:lang w:bidi="hi-IN"/>
              </w:rPr>
              <w:t>И.П-О</w:t>
            </w:r>
            <w:proofErr w:type="gramStart"/>
            <w:r>
              <w:rPr>
                <w:rFonts w:cs="Aparajita"/>
                <w:lang w:bidi="hi-IN"/>
              </w:rPr>
              <w:t>.С</w:t>
            </w:r>
            <w:proofErr w:type="gramEnd"/>
          </w:p>
          <w:p w:rsidR="00356F7B" w:rsidRPr="00356F7B" w:rsidRDefault="00356F7B" w:rsidP="0030503E">
            <w:pPr>
              <w:ind w:left="360"/>
              <w:rPr>
                <w:rFonts w:cs="Aparajita"/>
                <w:lang w:bidi="hi-IN"/>
              </w:rPr>
            </w:pPr>
            <w:r w:rsidRPr="00356F7B">
              <w:rPr>
                <w:rFonts w:cs="Aparajita"/>
                <w:lang w:bidi="hi-IN"/>
              </w:rPr>
              <w:t>1-2</w:t>
            </w:r>
            <w:r>
              <w:rPr>
                <w:rFonts w:cs="Aparajita"/>
                <w:lang w:bidi="hi-IN"/>
              </w:rPr>
              <w:t xml:space="preserve"> наклоны вперед</w:t>
            </w:r>
          </w:p>
          <w:p w:rsidR="00356F7B" w:rsidRDefault="00356F7B" w:rsidP="0030503E">
            <w:pPr>
              <w:rPr>
                <w:rFonts w:cs="Aparajita"/>
                <w:lang w:bidi="hi-IN"/>
              </w:rPr>
            </w:pPr>
            <w:r>
              <w:rPr>
                <w:rFonts w:cs="Aparajita"/>
                <w:lang w:bidi="hi-IN"/>
              </w:rPr>
              <w:t xml:space="preserve">       3-4 наклоны назад   на 4 счета</w:t>
            </w:r>
          </w:p>
        </w:tc>
        <w:tc>
          <w:tcPr>
            <w:tcW w:w="1740" w:type="dxa"/>
          </w:tcPr>
          <w:p w:rsidR="00356F7B" w:rsidRDefault="00356F7B" w:rsidP="0030503E">
            <w:pPr>
              <w:pStyle w:val="a3"/>
              <w:ind w:left="0"/>
            </w:pPr>
          </w:p>
          <w:p w:rsidR="00356F7B" w:rsidRDefault="00356F7B" w:rsidP="0030503E">
            <w:pPr>
              <w:pStyle w:val="a3"/>
              <w:ind w:left="0"/>
            </w:pPr>
          </w:p>
          <w:p w:rsidR="00356F7B" w:rsidRDefault="00356F7B" w:rsidP="0030503E">
            <w:pPr>
              <w:pStyle w:val="a3"/>
              <w:ind w:left="0"/>
            </w:pPr>
            <w:r>
              <w:t>5-6 раз</w:t>
            </w:r>
          </w:p>
        </w:tc>
        <w:tc>
          <w:tcPr>
            <w:tcW w:w="4308" w:type="dxa"/>
          </w:tcPr>
          <w:p w:rsidR="00356F7B" w:rsidRDefault="00356F7B" w:rsidP="0030503E">
            <w:pPr>
              <w:pStyle w:val="a3"/>
              <w:ind w:left="0"/>
            </w:pPr>
          </w:p>
          <w:p w:rsidR="00356F7B" w:rsidRDefault="00356F7B" w:rsidP="0030503E">
            <w:pPr>
              <w:pStyle w:val="a3"/>
              <w:ind w:left="0"/>
            </w:pPr>
          </w:p>
          <w:p w:rsidR="00356F7B" w:rsidRDefault="00356F7B" w:rsidP="0030503E">
            <w:pPr>
              <w:pStyle w:val="a3"/>
              <w:ind w:left="0"/>
            </w:pPr>
            <w:r>
              <w:t>Руки на поясе</w:t>
            </w:r>
          </w:p>
        </w:tc>
      </w:tr>
      <w:tr w:rsidR="00356F7B" w:rsidTr="0030503E">
        <w:tblPrEx>
          <w:tblCellMar>
            <w:top w:w="0" w:type="dxa"/>
            <w:bottom w:w="0" w:type="dxa"/>
          </w:tblCellMar>
        </w:tblPrEx>
        <w:trPr>
          <w:trHeight w:val="660"/>
        </w:trPr>
        <w:tc>
          <w:tcPr>
            <w:tcW w:w="3780" w:type="dxa"/>
          </w:tcPr>
          <w:p w:rsidR="00356F7B" w:rsidRDefault="00356F7B" w:rsidP="0030503E">
            <w:pPr>
              <w:pStyle w:val="a3"/>
              <w:numPr>
                <w:ilvl w:val="0"/>
                <w:numId w:val="3"/>
              </w:numPr>
              <w:rPr>
                <w:rFonts w:cs="Aparajita"/>
                <w:lang w:bidi="hi-IN"/>
              </w:rPr>
            </w:pPr>
            <w:r>
              <w:rPr>
                <w:rFonts w:cs="Aparajita"/>
                <w:lang w:bidi="hi-IN"/>
              </w:rPr>
              <w:t>И.</w:t>
            </w:r>
            <w:proofErr w:type="gramStart"/>
            <w:r>
              <w:rPr>
                <w:rFonts w:cs="Aparajita"/>
                <w:lang w:bidi="hi-IN"/>
              </w:rPr>
              <w:t>П</w:t>
            </w:r>
            <w:proofErr w:type="gramEnd"/>
            <w:r>
              <w:rPr>
                <w:rFonts w:cs="Aparajita"/>
                <w:lang w:bidi="hi-IN"/>
              </w:rPr>
              <w:t xml:space="preserve">    ноги на ширине плеч</w:t>
            </w:r>
          </w:p>
          <w:p w:rsidR="00356F7B" w:rsidRDefault="00356F7B" w:rsidP="0030503E">
            <w:pPr>
              <w:ind w:left="360"/>
              <w:rPr>
                <w:rFonts w:cs="Aparajita"/>
                <w:lang w:bidi="hi-IN"/>
              </w:rPr>
            </w:pPr>
            <w:r w:rsidRPr="00356F7B">
              <w:rPr>
                <w:rFonts w:cs="Aparajita"/>
                <w:lang w:bidi="hi-IN"/>
              </w:rPr>
              <w:t>1-2 круговое движение головы</w:t>
            </w:r>
          </w:p>
        </w:tc>
        <w:tc>
          <w:tcPr>
            <w:tcW w:w="1740" w:type="dxa"/>
          </w:tcPr>
          <w:p w:rsidR="00356F7B" w:rsidRDefault="00356F7B" w:rsidP="0030503E">
            <w:pPr>
              <w:pStyle w:val="a3"/>
              <w:ind w:left="0"/>
            </w:pPr>
          </w:p>
          <w:p w:rsidR="00356F7B" w:rsidRDefault="00356F7B" w:rsidP="0030503E">
            <w:pPr>
              <w:pStyle w:val="a3"/>
              <w:ind w:left="0"/>
            </w:pPr>
            <w:r>
              <w:t>5-6 раз</w:t>
            </w:r>
          </w:p>
        </w:tc>
        <w:tc>
          <w:tcPr>
            <w:tcW w:w="4308" w:type="dxa"/>
          </w:tcPr>
          <w:p w:rsidR="00356F7B" w:rsidRDefault="00356F7B" w:rsidP="0030503E">
            <w:pPr>
              <w:pStyle w:val="a3"/>
              <w:ind w:left="0"/>
            </w:pPr>
          </w:p>
          <w:p w:rsidR="00356F7B" w:rsidRDefault="00356F7B" w:rsidP="0030503E">
            <w:pPr>
              <w:pStyle w:val="a3"/>
              <w:ind w:left="0"/>
            </w:pPr>
            <w:r>
              <w:t>Руки на поясе</w:t>
            </w:r>
          </w:p>
        </w:tc>
      </w:tr>
      <w:tr w:rsidR="00356F7B" w:rsidTr="0030503E">
        <w:tblPrEx>
          <w:tblCellMar>
            <w:top w:w="0" w:type="dxa"/>
            <w:bottom w:w="0" w:type="dxa"/>
          </w:tblCellMar>
        </w:tblPrEx>
        <w:trPr>
          <w:trHeight w:val="960"/>
        </w:trPr>
        <w:tc>
          <w:tcPr>
            <w:tcW w:w="3780" w:type="dxa"/>
          </w:tcPr>
          <w:p w:rsidR="00356F7B" w:rsidRDefault="00356F7B" w:rsidP="0030503E">
            <w:pPr>
              <w:pStyle w:val="a3"/>
              <w:numPr>
                <w:ilvl w:val="0"/>
                <w:numId w:val="3"/>
              </w:numPr>
              <w:rPr>
                <w:rFonts w:cs="Aparajita"/>
                <w:lang w:bidi="hi-IN"/>
              </w:rPr>
            </w:pPr>
            <w:r>
              <w:rPr>
                <w:rFonts w:cs="Aparajita"/>
                <w:lang w:bidi="hi-IN"/>
              </w:rPr>
              <w:t>И.П-О</w:t>
            </w:r>
            <w:proofErr w:type="gramStart"/>
            <w:r>
              <w:rPr>
                <w:rFonts w:cs="Aparajita"/>
                <w:lang w:bidi="hi-IN"/>
              </w:rPr>
              <w:t>.С</w:t>
            </w:r>
            <w:proofErr w:type="gramEnd"/>
            <w:r>
              <w:rPr>
                <w:rFonts w:cs="Aparajita"/>
                <w:lang w:bidi="hi-IN"/>
              </w:rPr>
              <w:t xml:space="preserve">  рывки перед грудью</w:t>
            </w:r>
          </w:p>
          <w:p w:rsidR="00356F7B" w:rsidRDefault="00356F7B" w:rsidP="0030503E">
            <w:pPr>
              <w:ind w:left="360"/>
              <w:rPr>
                <w:rFonts w:cs="Aparajita"/>
                <w:lang w:bidi="hi-IN"/>
              </w:rPr>
            </w:pPr>
            <w:r w:rsidRPr="00356F7B">
              <w:rPr>
                <w:rFonts w:cs="Aparajita"/>
                <w:lang w:bidi="hi-IN"/>
              </w:rPr>
              <w:t>1-2</w:t>
            </w:r>
            <w:r>
              <w:rPr>
                <w:rFonts w:cs="Aparajita"/>
                <w:lang w:bidi="hi-IN"/>
              </w:rPr>
              <w:t xml:space="preserve"> с поворотом на право</w:t>
            </w:r>
          </w:p>
          <w:p w:rsidR="00356F7B" w:rsidRDefault="00356F7B" w:rsidP="0030503E">
            <w:pPr>
              <w:ind w:left="360"/>
              <w:rPr>
                <w:rFonts w:cs="Aparajita"/>
                <w:lang w:bidi="hi-IN"/>
              </w:rPr>
            </w:pPr>
            <w:r>
              <w:rPr>
                <w:rFonts w:cs="Aparajita"/>
                <w:lang w:bidi="hi-IN"/>
              </w:rPr>
              <w:t>3-4 с поворотом влево</w:t>
            </w:r>
          </w:p>
        </w:tc>
        <w:tc>
          <w:tcPr>
            <w:tcW w:w="1740" w:type="dxa"/>
          </w:tcPr>
          <w:p w:rsidR="00356F7B" w:rsidRDefault="00356F7B" w:rsidP="0030503E">
            <w:pPr>
              <w:pStyle w:val="a3"/>
              <w:ind w:left="0"/>
            </w:pPr>
          </w:p>
          <w:p w:rsidR="00356F7B" w:rsidRDefault="00356F7B" w:rsidP="0030503E">
            <w:pPr>
              <w:pStyle w:val="a3"/>
              <w:ind w:left="0"/>
            </w:pPr>
            <w:r>
              <w:t>5-6 раз</w:t>
            </w:r>
          </w:p>
        </w:tc>
        <w:tc>
          <w:tcPr>
            <w:tcW w:w="4308" w:type="dxa"/>
          </w:tcPr>
          <w:p w:rsidR="00356F7B" w:rsidRDefault="00356F7B" w:rsidP="0030503E">
            <w:pPr>
              <w:pStyle w:val="a3"/>
              <w:ind w:left="0"/>
            </w:pPr>
            <w:r>
              <w:t>Руки согнуты перед грудью</w:t>
            </w:r>
          </w:p>
        </w:tc>
      </w:tr>
      <w:tr w:rsidR="002E3939" w:rsidTr="0030503E">
        <w:tblPrEx>
          <w:tblCellMar>
            <w:top w:w="0" w:type="dxa"/>
            <w:bottom w:w="0" w:type="dxa"/>
          </w:tblCellMar>
        </w:tblPrEx>
        <w:trPr>
          <w:trHeight w:val="1020"/>
        </w:trPr>
        <w:tc>
          <w:tcPr>
            <w:tcW w:w="3780" w:type="dxa"/>
          </w:tcPr>
          <w:p w:rsidR="002E3939" w:rsidRDefault="002E3939" w:rsidP="0030503E">
            <w:pPr>
              <w:pStyle w:val="a3"/>
              <w:numPr>
                <w:ilvl w:val="0"/>
                <w:numId w:val="3"/>
              </w:numPr>
              <w:rPr>
                <w:rFonts w:cs="Aparajita"/>
                <w:lang w:bidi="hi-IN"/>
              </w:rPr>
            </w:pPr>
            <w:r>
              <w:rPr>
                <w:rFonts w:cs="Aparajita"/>
                <w:lang w:bidi="hi-IN"/>
              </w:rPr>
              <w:t>И.</w:t>
            </w:r>
            <w:proofErr w:type="gramStart"/>
            <w:r>
              <w:rPr>
                <w:rFonts w:cs="Aparajita"/>
                <w:lang w:bidi="hi-IN"/>
              </w:rPr>
              <w:t>П-</w:t>
            </w:r>
            <w:proofErr w:type="gramEnd"/>
            <w:r>
              <w:rPr>
                <w:rFonts w:cs="Aparajita"/>
                <w:lang w:bidi="hi-IN"/>
              </w:rPr>
              <w:t xml:space="preserve"> ноги на ширине плеч</w:t>
            </w:r>
          </w:p>
          <w:p w:rsidR="002E3939" w:rsidRDefault="002E3939" w:rsidP="0030503E">
            <w:pPr>
              <w:ind w:left="360"/>
              <w:rPr>
                <w:rFonts w:cs="Aparajita"/>
                <w:lang w:bidi="hi-IN"/>
              </w:rPr>
            </w:pPr>
            <w:r>
              <w:rPr>
                <w:rFonts w:cs="Aparajita"/>
                <w:lang w:bidi="hi-IN"/>
              </w:rPr>
              <w:t>1-2 наклоны право</w:t>
            </w:r>
          </w:p>
          <w:p w:rsidR="002E3939" w:rsidRPr="002E3939" w:rsidRDefault="002E3939" w:rsidP="0030503E">
            <w:pPr>
              <w:ind w:left="360"/>
              <w:rPr>
                <w:rFonts w:cs="Aparajita"/>
                <w:lang w:bidi="hi-IN"/>
              </w:rPr>
            </w:pPr>
            <w:r>
              <w:rPr>
                <w:rFonts w:cs="Aparajita"/>
                <w:lang w:bidi="hi-IN"/>
              </w:rPr>
              <w:t>3-4 –наклоны влево</w:t>
            </w:r>
          </w:p>
          <w:p w:rsidR="002E3939" w:rsidRDefault="002E3939" w:rsidP="0030503E">
            <w:pPr>
              <w:rPr>
                <w:rFonts w:cs="Aparajita"/>
                <w:lang w:bidi="hi-IN"/>
              </w:rPr>
            </w:pPr>
          </w:p>
        </w:tc>
        <w:tc>
          <w:tcPr>
            <w:tcW w:w="1740" w:type="dxa"/>
          </w:tcPr>
          <w:p w:rsidR="002E3939" w:rsidRDefault="002E3939" w:rsidP="0030503E">
            <w:pPr>
              <w:pStyle w:val="a3"/>
              <w:ind w:left="0"/>
            </w:pPr>
          </w:p>
          <w:p w:rsidR="00255CDA" w:rsidRDefault="00255CDA" w:rsidP="0030503E">
            <w:pPr>
              <w:pStyle w:val="a3"/>
              <w:ind w:left="0"/>
            </w:pPr>
            <w:r>
              <w:t>5-6 раз</w:t>
            </w:r>
          </w:p>
        </w:tc>
        <w:tc>
          <w:tcPr>
            <w:tcW w:w="4308" w:type="dxa"/>
          </w:tcPr>
          <w:p w:rsidR="002E3939" w:rsidRDefault="002E3939" w:rsidP="0030503E">
            <w:pPr>
              <w:pStyle w:val="a3"/>
              <w:ind w:left="0"/>
            </w:pPr>
          </w:p>
          <w:p w:rsidR="00255CDA" w:rsidRDefault="00255CDA" w:rsidP="0030503E">
            <w:pPr>
              <w:pStyle w:val="a3"/>
              <w:ind w:left="0"/>
            </w:pPr>
            <w:r>
              <w:t>Руки на поясе</w:t>
            </w:r>
          </w:p>
        </w:tc>
      </w:tr>
      <w:tr w:rsidR="00E525D3" w:rsidTr="0030503E">
        <w:tblPrEx>
          <w:tblCellMar>
            <w:top w:w="0" w:type="dxa"/>
            <w:bottom w:w="0" w:type="dxa"/>
          </w:tblCellMar>
        </w:tblPrEx>
        <w:trPr>
          <w:trHeight w:val="2424"/>
        </w:trPr>
        <w:tc>
          <w:tcPr>
            <w:tcW w:w="3780" w:type="dxa"/>
          </w:tcPr>
          <w:p w:rsidR="00E525D3" w:rsidRDefault="00E525D3" w:rsidP="0030503E">
            <w:pPr>
              <w:pStyle w:val="a3"/>
              <w:numPr>
                <w:ilvl w:val="0"/>
                <w:numId w:val="3"/>
              </w:numPr>
              <w:rPr>
                <w:rFonts w:cs="Aparajita"/>
                <w:lang w:bidi="hi-IN"/>
              </w:rPr>
            </w:pPr>
            <w:r>
              <w:rPr>
                <w:rFonts w:cs="Aparajita"/>
                <w:lang w:bidi="hi-IN"/>
              </w:rPr>
              <w:t>И.</w:t>
            </w:r>
            <w:proofErr w:type="gramStart"/>
            <w:r>
              <w:rPr>
                <w:rFonts w:cs="Aparajita"/>
                <w:lang w:bidi="hi-IN"/>
              </w:rPr>
              <w:t>П-</w:t>
            </w:r>
            <w:proofErr w:type="gramEnd"/>
            <w:r>
              <w:rPr>
                <w:rFonts w:cs="Aparajita"/>
                <w:lang w:bidi="hi-IN"/>
              </w:rPr>
              <w:t xml:space="preserve"> ноги на ширине плеч</w:t>
            </w:r>
          </w:p>
          <w:p w:rsidR="00E525D3" w:rsidRDefault="00E525D3" w:rsidP="0030503E">
            <w:pPr>
              <w:ind w:left="360"/>
              <w:rPr>
                <w:rFonts w:cs="Aparajita"/>
                <w:lang w:bidi="hi-IN"/>
              </w:rPr>
            </w:pPr>
            <w:r>
              <w:rPr>
                <w:rFonts w:cs="Aparajita"/>
                <w:lang w:bidi="hi-IN"/>
              </w:rPr>
              <w:t>1-2 наклоны вправо</w:t>
            </w:r>
          </w:p>
          <w:p w:rsidR="00E525D3" w:rsidRPr="00E525D3" w:rsidRDefault="00E525D3" w:rsidP="0030503E">
            <w:pPr>
              <w:ind w:left="360"/>
              <w:rPr>
                <w:rFonts w:cs="Aparajita"/>
                <w:lang w:bidi="hi-IN"/>
              </w:rPr>
            </w:pPr>
            <w:r>
              <w:rPr>
                <w:rFonts w:cs="Aparajita"/>
                <w:lang w:bidi="hi-IN"/>
              </w:rPr>
              <w:t>3-4 влево</w:t>
            </w:r>
          </w:p>
          <w:p w:rsidR="00E525D3" w:rsidRDefault="000A5FD1" w:rsidP="0030503E">
            <w:pPr>
              <w:pStyle w:val="a3"/>
              <w:numPr>
                <w:ilvl w:val="0"/>
                <w:numId w:val="3"/>
              </w:numPr>
              <w:rPr>
                <w:rFonts w:cs="Aparajita"/>
                <w:lang w:bidi="hi-IN"/>
              </w:rPr>
            </w:pPr>
            <w:r>
              <w:rPr>
                <w:rFonts w:cs="Aparajita"/>
                <w:lang w:bidi="hi-IN"/>
              </w:rPr>
              <w:t>Приседание</w:t>
            </w:r>
          </w:p>
          <w:p w:rsidR="00E80233" w:rsidRDefault="00E80233" w:rsidP="0030503E">
            <w:pPr>
              <w:rPr>
                <w:rFonts w:cs="Aparajita"/>
                <w:lang w:bidi="hi-IN"/>
              </w:rPr>
            </w:pPr>
          </w:p>
          <w:p w:rsidR="00E80233" w:rsidRDefault="00E80233" w:rsidP="0030503E">
            <w:pPr>
              <w:pStyle w:val="a3"/>
              <w:numPr>
                <w:ilvl w:val="0"/>
                <w:numId w:val="3"/>
              </w:numPr>
              <w:rPr>
                <w:rFonts w:cs="Aparajita"/>
                <w:lang w:bidi="hi-IN"/>
              </w:rPr>
            </w:pPr>
            <w:r>
              <w:rPr>
                <w:rFonts w:cs="Aparajita"/>
                <w:lang w:bidi="hi-IN"/>
              </w:rPr>
              <w:t>Прыжки на правой ноге</w:t>
            </w:r>
          </w:p>
          <w:p w:rsidR="00E80233" w:rsidRDefault="00E80233" w:rsidP="0030503E">
            <w:pPr>
              <w:pStyle w:val="a3"/>
              <w:rPr>
                <w:rFonts w:cs="Aparajita"/>
                <w:lang w:bidi="hi-IN"/>
              </w:rPr>
            </w:pPr>
            <w:r>
              <w:rPr>
                <w:rFonts w:cs="Aparajita"/>
                <w:lang w:bidi="hi-IN"/>
              </w:rPr>
              <w:t>В левой ноге</w:t>
            </w:r>
          </w:p>
          <w:p w:rsidR="00E80233" w:rsidRPr="00E80233" w:rsidRDefault="00E80233" w:rsidP="0030503E">
            <w:pPr>
              <w:pStyle w:val="a3"/>
              <w:rPr>
                <w:rFonts w:cs="Aparajita"/>
                <w:lang w:bidi="hi-IN"/>
              </w:rPr>
            </w:pPr>
            <w:r>
              <w:rPr>
                <w:rFonts w:cs="Aparajita"/>
                <w:lang w:bidi="hi-IN"/>
              </w:rPr>
              <w:t>Обоих</w:t>
            </w:r>
          </w:p>
        </w:tc>
        <w:tc>
          <w:tcPr>
            <w:tcW w:w="1740" w:type="dxa"/>
          </w:tcPr>
          <w:p w:rsidR="00E525D3" w:rsidRDefault="00E525D3" w:rsidP="0030503E">
            <w:pPr>
              <w:pStyle w:val="a3"/>
              <w:ind w:left="0"/>
            </w:pPr>
          </w:p>
          <w:p w:rsidR="00E525D3" w:rsidRDefault="00E525D3" w:rsidP="0030503E">
            <w:pPr>
              <w:pStyle w:val="a3"/>
              <w:ind w:left="0"/>
            </w:pPr>
            <w:r>
              <w:t>5-6 раз</w:t>
            </w:r>
          </w:p>
          <w:p w:rsidR="00E80233" w:rsidRDefault="00E80233" w:rsidP="0030503E">
            <w:pPr>
              <w:pStyle w:val="a3"/>
              <w:ind w:left="0"/>
            </w:pPr>
          </w:p>
          <w:p w:rsidR="00E80233" w:rsidRDefault="00E80233" w:rsidP="0030503E">
            <w:pPr>
              <w:pStyle w:val="a3"/>
              <w:ind w:left="0"/>
            </w:pPr>
            <w:r>
              <w:t xml:space="preserve">М-15 </w:t>
            </w:r>
            <w:proofErr w:type="spellStart"/>
            <w:proofErr w:type="gramStart"/>
            <w:r>
              <w:t>р</w:t>
            </w:r>
            <w:proofErr w:type="spellEnd"/>
            <w:proofErr w:type="gramEnd"/>
          </w:p>
          <w:p w:rsidR="00E80233" w:rsidRDefault="00E80233" w:rsidP="0030503E">
            <w:pPr>
              <w:pStyle w:val="a3"/>
              <w:ind w:left="0"/>
            </w:pPr>
            <w:r>
              <w:t xml:space="preserve">Д-10 </w:t>
            </w:r>
            <w:proofErr w:type="spellStart"/>
            <w:proofErr w:type="gramStart"/>
            <w:r>
              <w:t>р</w:t>
            </w:r>
            <w:proofErr w:type="spellEnd"/>
            <w:proofErr w:type="gramEnd"/>
          </w:p>
          <w:p w:rsidR="00E80233" w:rsidRDefault="00E80233" w:rsidP="0030503E">
            <w:pPr>
              <w:pStyle w:val="a3"/>
              <w:ind w:left="0"/>
            </w:pPr>
            <w:r>
              <w:t xml:space="preserve">10 </w:t>
            </w:r>
            <w:proofErr w:type="spellStart"/>
            <w:proofErr w:type="gramStart"/>
            <w:r>
              <w:t>р</w:t>
            </w:r>
            <w:proofErr w:type="spellEnd"/>
            <w:proofErr w:type="gramEnd"/>
          </w:p>
          <w:p w:rsidR="00E80233" w:rsidRDefault="00E80233" w:rsidP="0030503E">
            <w:pPr>
              <w:pStyle w:val="a3"/>
              <w:ind w:left="0"/>
            </w:pPr>
            <w:r>
              <w:t xml:space="preserve">10 </w:t>
            </w:r>
            <w:proofErr w:type="spellStart"/>
            <w:proofErr w:type="gramStart"/>
            <w:r>
              <w:t>р</w:t>
            </w:r>
            <w:proofErr w:type="spellEnd"/>
            <w:proofErr w:type="gramEnd"/>
          </w:p>
          <w:p w:rsidR="00E80233" w:rsidRDefault="00E80233" w:rsidP="0030503E">
            <w:pPr>
              <w:pStyle w:val="a3"/>
              <w:ind w:left="0"/>
            </w:pPr>
            <w:r>
              <w:t xml:space="preserve">10 </w:t>
            </w:r>
            <w:proofErr w:type="spellStart"/>
            <w:proofErr w:type="gramStart"/>
            <w:r>
              <w:t>р</w:t>
            </w:r>
            <w:proofErr w:type="spellEnd"/>
            <w:proofErr w:type="gramEnd"/>
          </w:p>
        </w:tc>
        <w:tc>
          <w:tcPr>
            <w:tcW w:w="4308" w:type="dxa"/>
          </w:tcPr>
          <w:p w:rsidR="00E525D3" w:rsidRDefault="00E525D3" w:rsidP="0030503E">
            <w:pPr>
              <w:pStyle w:val="a3"/>
              <w:ind w:left="0"/>
            </w:pPr>
          </w:p>
          <w:p w:rsidR="00E80233" w:rsidRDefault="00E80233" w:rsidP="0030503E">
            <w:pPr>
              <w:pStyle w:val="a3"/>
              <w:ind w:left="0"/>
            </w:pPr>
          </w:p>
          <w:p w:rsidR="00E80233" w:rsidRDefault="00E80233" w:rsidP="0030503E">
            <w:pPr>
              <w:pStyle w:val="a3"/>
              <w:ind w:left="0"/>
            </w:pPr>
          </w:p>
          <w:p w:rsidR="000A5FD1" w:rsidRDefault="000A5FD1" w:rsidP="0030503E">
            <w:pPr>
              <w:pStyle w:val="a3"/>
              <w:ind w:left="0"/>
            </w:pPr>
            <w:r>
              <w:t>Руки перед собой</w:t>
            </w:r>
          </w:p>
          <w:p w:rsidR="00E80233" w:rsidRDefault="00E80233" w:rsidP="0030503E">
            <w:pPr>
              <w:pStyle w:val="a3"/>
              <w:ind w:left="0"/>
            </w:pPr>
          </w:p>
          <w:p w:rsidR="00E80233" w:rsidRDefault="00E80233" w:rsidP="0030503E">
            <w:pPr>
              <w:pStyle w:val="a3"/>
              <w:ind w:left="0"/>
            </w:pPr>
            <w:r>
              <w:t>Вдох-выдох</w:t>
            </w:r>
          </w:p>
        </w:tc>
      </w:tr>
      <w:tr w:rsidR="00E135DD" w:rsidTr="0030503E">
        <w:tblPrEx>
          <w:tblCellMar>
            <w:top w:w="0" w:type="dxa"/>
            <w:bottom w:w="0" w:type="dxa"/>
          </w:tblCellMar>
        </w:tblPrEx>
        <w:trPr>
          <w:trHeight w:val="372"/>
        </w:trPr>
        <w:tc>
          <w:tcPr>
            <w:tcW w:w="3780" w:type="dxa"/>
          </w:tcPr>
          <w:p w:rsidR="00E135DD" w:rsidRDefault="00E135DD" w:rsidP="0030503E">
            <w:pPr>
              <w:rPr>
                <w:rFonts w:cs="Aparajita"/>
                <w:lang w:bidi="hi-IN"/>
              </w:rPr>
            </w:pPr>
            <w:r>
              <w:rPr>
                <w:rFonts w:cs="Aparajita"/>
                <w:lang w:bidi="hi-IN"/>
              </w:rPr>
              <w:t>2.1 Эстафеты с ведением</w:t>
            </w:r>
          </w:p>
          <w:p w:rsidR="00E135DD" w:rsidRDefault="00E135DD" w:rsidP="0030503E">
            <w:pPr>
              <w:rPr>
                <w:rFonts w:cs="Aparajita"/>
                <w:lang w:bidi="hi-IN"/>
              </w:rPr>
            </w:pPr>
          </w:p>
          <w:p w:rsidR="00E135DD" w:rsidRDefault="00E135DD" w:rsidP="0030503E">
            <w:pPr>
              <w:rPr>
                <w:rFonts w:cs="Aparajita"/>
                <w:lang w:bidi="hi-IN"/>
              </w:rPr>
            </w:pPr>
          </w:p>
          <w:p w:rsidR="00E135DD" w:rsidRDefault="00E135DD" w:rsidP="0030503E">
            <w:pPr>
              <w:pStyle w:val="a3"/>
              <w:ind w:left="0"/>
              <w:rPr>
                <w:rFonts w:cs="Aparajita"/>
                <w:lang w:bidi="hi-IN"/>
              </w:rPr>
            </w:pPr>
          </w:p>
        </w:tc>
        <w:tc>
          <w:tcPr>
            <w:tcW w:w="1740" w:type="dxa"/>
          </w:tcPr>
          <w:p w:rsidR="00E135DD" w:rsidRDefault="006C21A1" w:rsidP="0030503E">
            <w:pPr>
              <w:pStyle w:val="a3"/>
              <w:ind w:left="0"/>
            </w:pPr>
            <w:r>
              <w:lastRenderedPageBreak/>
              <w:t>5 мин</w:t>
            </w:r>
          </w:p>
        </w:tc>
        <w:tc>
          <w:tcPr>
            <w:tcW w:w="4308" w:type="dxa"/>
          </w:tcPr>
          <w:p w:rsidR="00E135DD" w:rsidRDefault="00E135DD" w:rsidP="0030503E">
            <w:pPr>
              <w:pStyle w:val="a3"/>
              <w:ind w:left="0"/>
            </w:pPr>
            <w:r>
              <w:t>Учащиеся делятся на 2 команды</w:t>
            </w:r>
          </w:p>
          <w:p w:rsidR="00E135DD" w:rsidRDefault="00E135DD" w:rsidP="0030503E">
            <w:pPr>
              <w:pStyle w:val="a3"/>
              <w:ind w:left="0"/>
            </w:pPr>
            <w:r>
              <w:t xml:space="preserve">Задание: а) Обвести мяч вокруг конуса, за 3 метра до финиша остановится </w:t>
            </w:r>
            <w:proofErr w:type="gramStart"/>
            <w:r>
              <w:t>ударится</w:t>
            </w:r>
            <w:proofErr w:type="gramEnd"/>
            <w:r>
              <w:t xml:space="preserve"> </w:t>
            </w:r>
            <w:r>
              <w:lastRenderedPageBreak/>
              <w:t>об пол передать мяч следующему</w:t>
            </w:r>
          </w:p>
        </w:tc>
      </w:tr>
      <w:tr w:rsidR="00FC3600" w:rsidTr="0030503E">
        <w:tblPrEx>
          <w:tblCellMar>
            <w:top w:w="0" w:type="dxa"/>
            <w:bottom w:w="0" w:type="dxa"/>
          </w:tblCellMar>
        </w:tblPrEx>
        <w:trPr>
          <w:trHeight w:val="2712"/>
        </w:trPr>
        <w:tc>
          <w:tcPr>
            <w:tcW w:w="3780" w:type="dxa"/>
          </w:tcPr>
          <w:p w:rsidR="00FC3600" w:rsidRDefault="00FC3600" w:rsidP="0030503E">
            <w:pPr>
              <w:rPr>
                <w:rFonts w:cs="Aparajita"/>
                <w:lang w:bidi="hi-IN"/>
              </w:rPr>
            </w:pPr>
            <w:r>
              <w:rPr>
                <w:rFonts w:cs="Aparajita"/>
                <w:lang w:bidi="hi-IN"/>
              </w:rPr>
              <w:lastRenderedPageBreak/>
              <w:t>2 Подвижная игра « Воробьи-попрыгунчики»</w:t>
            </w:r>
          </w:p>
          <w:p w:rsidR="00FC3600" w:rsidRDefault="00FC3600" w:rsidP="0030503E">
            <w:pPr>
              <w:rPr>
                <w:rFonts w:cs="Aparajita"/>
                <w:lang w:bidi="hi-IN"/>
              </w:rPr>
            </w:pPr>
          </w:p>
        </w:tc>
        <w:tc>
          <w:tcPr>
            <w:tcW w:w="1740" w:type="dxa"/>
            <w:vMerge w:val="restart"/>
          </w:tcPr>
          <w:p w:rsidR="00FC3600" w:rsidRDefault="00FC3600" w:rsidP="0030503E">
            <w:pPr>
              <w:pStyle w:val="a3"/>
              <w:ind w:left="0"/>
            </w:pPr>
            <w:r>
              <w:t>10-15 мин</w:t>
            </w:r>
          </w:p>
        </w:tc>
        <w:tc>
          <w:tcPr>
            <w:tcW w:w="4308" w:type="dxa"/>
          </w:tcPr>
          <w:p w:rsidR="00FC3600" w:rsidRDefault="00FC3600" w:rsidP="0030503E">
            <w:pPr>
              <w:pStyle w:val="a3"/>
              <w:ind w:left="0"/>
            </w:pPr>
            <w:r>
              <w:t>Один из играющих « Кот» он помещается в центре круга, остальные играющие «Воробышки» становятся за кружок у самой черты по сигналу руководителя.</w:t>
            </w:r>
          </w:p>
          <w:p w:rsidR="00FC3600" w:rsidRDefault="00FC3600" w:rsidP="0030503E">
            <w:pPr>
              <w:pStyle w:val="a3"/>
              <w:ind w:left="0"/>
            </w:pPr>
            <w:r>
              <w:t>«Воробышки» начинают выпрыгивать внутрь круга, выпрыгивать из него, а «Кот» старается ударить мячом. Тот на кого попал мяч, становится «потом», а « Кот» Воробышком. Игра повторяется вновь.</w:t>
            </w:r>
          </w:p>
        </w:tc>
      </w:tr>
      <w:tr w:rsidR="00FC3600" w:rsidTr="0030503E">
        <w:tblPrEx>
          <w:tblCellMar>
            <w:top w:w="0" w:type="dxa"/>
            <w:bottom w:w="0" w:type="dxa"/>
          </w:tblCellMar>
        </w:tblPrEx>
        <w:trPr>
          <w:trHeight w:val="3036"/>
        </w:trPr>
        <w:tc>
          <w:tcPr>
            <w:tcW w:w="3780" w:type="dxa"/>
          </w:tcPr>
          <w:p w:rsidR="00FC3600" w:rsidRPr="00FC3600" w:rsidRDefault="00FC3600" w:rsidP="0030503E">
            <w:pPr>
              <w:pStyle w:val="a3"/>
              <w:numPr>
                <w:ilvl w:val="0"/>
                <w:numId w:val="1"/>
              </w:numPr>
              <w:rPr>
                <w:rFonts w:cs="Aparajita"/>
                <w:lang w:bidi="hi-IN"/>
              </w:rPr>
            </w:pPr>
            <w:r>
              <w:rPr>
                <w:rFonts w:cs="Aparajita"/>
                <w:lang w:bidi="hi-IN"/>
              </w:rPr>
              <w:t>«Самый ловкий - это ты»</w:t>
            </w:r>
          </w:p>
        </w:tc>
        <w:tc>
          <w:tcPr>
            <w:tcW w:w="1740" w:type="dxa"/>
            <w:vMerge/>
          </w:tcPr>
          <w:p w:rsidR="00FC3600" w:rsidRDefault="00FC3600" w:rsidP="0030503E">
            <w:pPr>
              <w:pStyle w:val="a3"/>
              <w:ind w:left="0"/>
            </w:pPr>
          </w:p>
        </w:tc>
        <w:tc>
          <w:tcPr>
            <w:tcW w:w="4308" w:type="dxa"/>
          </w:tcPr>
          <w:p w:rsidR="00FC3600" w:rsidRDefault="00FC3600" w:rsidP="0030503E">
            <w:pPr>
              <w:pStyle w:val="a3"/>
              <w:ind w:left="0"/>
            </w:pPr>
            <w:r>
              <w:t>Начертить на полу два круга</w:t>
            </w:r>
            <w:r w:rsidR="00BE0189">
              <w:t xml:space="preserve"> диаметром до метра, круги расположены рядом. В центр круга положить мячик. Играть может двое или две команды из трех, четырех человек. По сигналу ведущего дети должны маленьким мячом выбить из круга «Противника» защитив свои. Ребята как бы сражаются. Побеждает тот или те, </w:t>
            </w:r>
            <w:proofErr w:type="gramStart"/>
            <w:r w:rsidR="00BE0189">
              <w:t>кто</w:t>
            </w:r>
            <w:proofErr w:type="gramEnd"/>
            <w:r w:rsidR="00BE0189">
              <w:t xml:space="preserve"> выбив предмет « Противника» и не допустила его своим. </w:t>
            </w:r>
          </w:p>
        </w:tc>
      </w:tr>
      <w:tr w:rsidR="00F50A91" w:rsidTr="0030503E">
        <w:tblPrEx>
          <w:tblCellMar>
            <w:top w:w="0" w:type="dxa"/>
            <w:bottom w:w="0" w:type="dxa"/>
          </w:tblCellMar>
        </w:tblPrEx>
        <w:trPr>
          <w:trHeight w:val="2112"/>
        </w:trPr>
        <w:tc>
          <w:tcPr>
            <w:tcW w:w="3780" w:type="dxa"/>
          </w:tcPr>
          <w:p w:rsidR="00F50A91" w:rsidRPr="00F50A91" w:rsidRDefault="00F50A91" w:rsidP="0030503E">
            <w:pPr>
              <w:rPr>
                <w:rFonts w:cs="Aparajita"/>
                <w:lang w:bidi="hi-IN"/>
              </w:rPr>
            </w:pPr>
            <w:r>
              <w:rPr>
                <w:rFonts w:cs="Aparajita"/>
                <w:lang w:bidi="hi-IN"/>
              </w:rPr>
              <w:t xml:space="preserve">      </w:t>
            </w:r>
            <w:r w:rsidRPr="00F50A91">
              <w:rPr>
                <w:rFonts w:cs="Aparajita"/>
                <w:lang w:bidi="hi-IN"/>
              </w:rPr>
              <w:t>Подведение итогов урока</w:t>
            </w:r>
          </w:p>
        </w:tc>
        <w:tc>
          <w:tcPr>
            <w:tcW w:w="1740" w:type="dxa"/>
          </w:tcPr>
          <w:p w:rsidR="00F50A91" w:rsidRDefault="00F50A91" w:rsidP="0030503E">
            <w:pPr>
              <w:pStyle w:val="a3"/>
              <w:ind w:left="0"/>
            </w:pPr>
            <w:r>
              <w:t>3 мин</w:t>
            </w:r>
          </w:p>
        </w:tc>
        <w:tc>
          <w:tcPr>
            <w:tcW w:w="4308" w:type="dxa"/>
          </w:tcPr>
          <w:p w:rsidR="00F50A91" w:rsidRDefault="00F50A91" w:rsidP="0030503E">
            <w:pPr>
              <w:pStyle w:val="a3"/>
              <w:ind w:left="0"/>
            </w:pPr>
            <w:r>
              <w:t xml:space="preserve">Сегодня на уроке мы познакомились с подвижными играми. Важная особенность подвижных игр в том, что необходимо всегда выполнять правило игры. Только выполнение </w:t>
            </w:r>
            <w:r w:rsidR="005F62C7">
              <w:t>правил может помочь выполнить игру до конца с наилучшим результатом.</w:t>
            </w:r>
          </w:p>
        </w:tc>
      </w:tr>
      <w:tr w:rsidR="0030503E" w:rsidTr="0030503E">
        <w:tblPrEx>
          <w:tblCellMar>
            <w:top w:w="0" w:type="dxa"/>
            <w:bottom w:w="0" w:type="dxa"/>
          </w:tblCellMar>
        </w:tblPrEx>
        <w:trPr>
          <w:trHeight w:val="972"/>
        </w:trPr>
        <w:tc>
          <w:tcPr>
            <w:tcW w:w="3780" w:type="dxa"/>
          </w:tcPr>
          <w:p w:rsidR="0030503E" w:rsidRDefault="0030503E" w:rsidP="0030503E">
            <w:pPr>
              <w:rPr>
                <w:rFonts w:cs="Aparajita"/>
                <w:lang w:bidi="hi-IN"/>
              </w:rPr>
            </w:pPr>
            <w:r>
              <w:rPr>
                <w:rFonts w:ascii="Aparajita" w:hAnsi="Aparajita" w:cs="Aparajita"/>
                <w:cs/>
                <w:lang w:bidi="hi-IN"/>
              </w:rPr>
              <w:t>।।।</w:t>
            </w:r>
            <w:r>
              <w:rPr>
                <w:rFonts w:cs="Aparajita"/>
                <w:lang w:bidi="hi-IN"/>
              </w:rPr>
              <w:t xml:space="preserve"> Заключительная часть</w:t>
            </w:r>
          </w:p>
          <w:p w:rsidR="0030503E" w:rsidRDefault="0030503E" w:rsidP="0030503E">
            <w:pPr>
              <w:rPr>
                <w:rFonts w:cs="Aparajita"/>
                <w:lang w:bidi="hi-IN"/>
              </w:rPr>
            </w:pPr>
          </w:p>
          <w:p w:rsidR="0030503E" w:rsidRDefault="0030503E" w:rsidP="0030503E">
            <w:pPr>
              <w:rPr>
                <w:rFonts w:cs="Aparajita"/>
                <w:lang w:bidi="hi-IN"/>
              </w:rPr>
            </w:pPr>
          </w:p>
          <w:p w:rsidR="0030503E" w:rsidRDefault="0030503E" w:rsidP="0030503E">
            <w:pPr>
              <w:rPr>
                <w:rFonts w:cs="Aparajita"/>
                <w:lang w:bidi="hi-IN"/>
              </w:rPr>
            </w:pPr>
            <w:r>
              <w:rPr>
                <w:rFonts w:cs="Aparajita"/>
                <w:lang w:bidi="hi-IN"/>
              </w:rPr>
              <w:t>Домашняя работа</w:t>
            </w:r>
          </w:p>
        </w:tc>
        <w:tc>
          <w:tcPr>
            <w:tcW w:w="1740" w:type="dxa"/>
          </w:tcPr>
          <w:p w:rsidR="0030503E" w:rsidRDefault="0030503E" w:rsidP="0030503E">
            <w:pPr>
              <w:pStyle w:val="a3"/>
              <w:ind w:left="0"/>
            </w:pPr>
            <w:r>
              <w:t>10 мин</w:t>
            </w:r>
          </w:p>
          <w:p w:rsidR="0030503E" w:rsidRDefault="0030503E" w:rsidP="0030503E">
            <w:pPr>
              <w:pStyle w:val="a3"/>
              <w:ind w:left="0"/>
            </w:pPr>
          </w:p>
          <w:p w:rsidR="0030503E" w:rsidRDefault="0030503E" w:rsidP="0030503E">
            <w:pPr>
              <w:pStyle w:val="a3"/>
              <w:ind w:left="0"/>
            </w:pPr>
          </w:p>
          <w:p w:rsidR="0030503E" w:rsidRDefault="0030503E" w:rsidP="0030503E">
            <w:pPr>
              <w:pStyle w:val="a3"/>
              <w:ind w:left="0"/>
            </w:pPr>
            <w:r>
              <w:t>2 мин</w:t>
            </w:r>
          </w:p>
        </w:tc>
        <w:tc>
          <w:tcPr>
            <w:tcW w:w="4308" w:type="dxa"/>
          </w:tcPr>
          <w:p w:rsidR="0030503E" w:rsidRDefault="0030503E" w:rsidP="0030503E">
            <w:pPr>
              <w:pStyle w:val="a3"/>
              <w:ind w:left="0"/>
            </w:pPr>
            <w:r>
              <w:t>Выставление оценок</w:t>
            </w:r>
          </w:p>
          <w:p w:rsidR="0030503E" w:rsidRDefault="0030503E" w:rsidP="0030503E">
            <w:pPr>
              <w:pStyle w:val="a3"/>
              <w:ind w:left="0"/>
            </w:pPr>
          </w:p>
          <w:p w:rsidR="0030503E" w:rsidRDefault="0030503E" w:rsidP="0030503E">
            <w:pPr>
              <w:pStyle w:val="a3"/>
              <w:ind w:left="0"/>
            </w:pPr>
          </w:p>
          <w:p w:rsidR="0030503E" w:rsidRDefault="0030503E" w:rsidP="0030503E">
            <w:pPr>
              <w:pStyle w:val="a3"/>
              <w:ind w:left="0"/>
            </w:pPr>
            <w:r>
              <w:t xml:space="preserve">Приседание 20 </w:t>
            </w:r>
            <w:proofErr w:type="spellStart"/>
            <w:proofErr w:type="gramStart"/>
            <w:r>
              <w:t>р</w:t>
            </w:r>
            <w:proofErr w:type="spellEnd"/>
            <w:proofErr w:type="gramEnd"/>
            <w:r>
              <w:t xml:space="preserve"> (</w:t>
            </w:r>
            <w:proofErr w:type="spellStart"/>
            <w:r>
              <w:t>д</w:t>
            </w:r>
            <w:proofErr w:type="spellEnd"/>
            <w:r>
              <w:t>)</w:t>
            </w:r>
          </w:p>
          <w:p w:rsidR="0030503E" w:rsidRDefault="0030503E" w:rsidP="0030503E">
            <w:pPr>
              <w:pStyle w:val="a3"/>
              <w:ind w:left="0"/>
            </w:pPr>
            <w:r>
              <w:t xml:space="preserve">                         30 </w:t>
            </w:r>
            <w:proofErr w:type="spellStart"/>
            <w:proofErr w:type="gramStart"/>
            <w:r>
              <w:t>р</w:t>
            </w:r>
            <w:proofErr w:type="spellEnd"/>
            <w:proofErr w:type="gramEnd"/>
            <w:r>
              <w:t xml:space="preserve"> (м)</w:t>
            </w:r>
          </w:p>
          <w:p w:rsidR="0030503E" w:rsidRDefault="0030503E" w:rsidP="0030503E">
            <w:pPr>
              <w:pStyle w:val="a3"/>
              <w:ind w:left="0"/>
            </w:pPr>
          </w:p>
          <w:p w:rsidR="0030503E" w:rsidRDefault="0030503E" w:rsidP="0030503E">
            <w:pPr>
              <w:pStyle w:val="a3"/>
              <w:ind w:left="0"/>
            </w:pPr>
          </w:p>
        </w:tc>
      </w:tr>
    </w:tbl>
    <w:p w:rsidR="00323A98" w:rsidRDefault="00323A98" w:rsidP="00A17961"/>
    <w:sectPr w:rsidR="00323A98" w:rsidSect="00CB38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0286E"/>
    <w:multiLevelType w:val="hybridMultilevel"/>
    <w:tmpl w:val="20141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DA2BEA"/>
    <w:multiLevelType w:val="multilevel"/>
    <w:tmpl w:val="F440F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6E9B78CB"/>
    <w:multiLevelType w:val="hybridMultilevel"/>
    <w:tmpl w:val="DD745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A98"/>
    <w:rsid w:val="000A5FD1"/>
    <w:rsid w:val="00255CDA"/>
    <w:rsid w:val="002E3939"/>
    <w:rsid w:val="0030503E"/>
    <w:rsid w:val="00323A98"/>
    <w:rsid w:val="00356F7B"/>
    <w:rsid w:val="005F62C7"/>
    <w:rsid w:val="006A74F6"/>
    <w:rsid w:val="006C21A1"/>
    <w:rsid w:val="00742DF8"/>
    <w:rsid w:val="00A17961"/>
    <w:rsid w:val="00A21FB8"/>
    <w:rsid w:val="00BE0189"/>
    <w:rsid w:val="00CB38D5"/>
    <w:rsid w:val="00E135DD"/>
    <w:rsid w:val="00E525D3"/>
    <w:rsid w:val="00E80233"/>
    <w:rsid w:val="00F50A91"/>
    <w:rsid w:val="00FC3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A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Херелчик</dc:creator>
  <cp:keywords/>
  <dc:description/>
  <cp:lastModifiedBy>Херелчик</cp:lastModifiedBy>
  <cp:revision>14</cp:revision>
  <dcterms:created xsi:type="dcterms:W3CDTF">2015-03-17T01:53:00Z</dcterms:created>
  <dcterms:modified xsi:type="dcterms:W3CDTF">2015-03-17T02:37:00Z</dcterms:modified>
</cp:coreProperties>
</file>