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F7" w:rsidRPr="00A134F7" w:rsidRDefault="00A134F7" w:rsidP="00A134F7">
      <w:pPr>
        <w:rPr>
          <w:rFonts w:ascii="Georgia" w:hAnsi="Georgia"/>
          <w:i/>
          <w:sz w:val="32"/>
          <w:szCs w:val="32"/>
        </w:rPr>
      </w:pPr>
      <w:r w:rsidRPr="00A134F7">
        <w:rPr>
          <w:rFonts w:ascii="Georgia" w:hAnsi="Georgia"/>
          <w:i/>
          <w:sz w:val="32"/>
          <w:szCs w:val="32"/>
        </w:rPr>
        <w:t>Учите ребенка думать позитивно</w:t>
      </w:r>
    </w:p>
    <w:p w:rsidR="00A134F7" w:rsidRDefault="00A134F7" w:rsidP="00A134F7">
      <w:r>
        <w:rPr>
          <w:i/>
          <w:iCs/>
          <w:color w:val="000000"/>
        </w:rPr>
        <w:t>Дети воспринимают мир позитивно. Не столько от нехватки опыта, сколько от абсолютного доверия миру. Для них сложно, а порой совершенно невозможно представить себе последствия неприятностей и катастроф, да и сами эти события могут казаться нереальными.</w:t>
      </w:r>
    </w:p>
    <w:p w:rsidR="00A134F7" w:rsidRDefault="00A134F7" w:rsidP="00A134F7">
      <w:pPr>
        <w:pStyle w:val="a3"/>
      </w:pPr>
      <w:r>
        <w:rPr>
          <w:color w:val="000000"/>
        </w:rPr>
        <w:t>Дети воспринимают мир позитивно. Не столько от нехватки опыта, сколько от абсолютного доверия миру. Для них сложно, а порой совершенно невозможно представить себе последствия неприятностей и катастроф, да и сами эти события могут казаться нереальными.</w:t>
      </w:r>
    </w:p>
    <w:p w:rsidR="00A134F7" w:rsidRDefault="00A134F7" w:rsidP="00A134F7">
      <w:pPr>
        <w:pStyle w:val="a3"/>
      </w:pPr>
      <w:r>
        <w:rPr>
          <w:color w:val="000000"/>
        </w:rPr>
        <w:t>Для ребенка мир − это он сам. Окружающие для него − часть этого прекрасного мира, часть его самого. Все происходящее вокруг − это данность, а не плод чьих-то усилий. Он не сравнивает свой мир с другими мирами, он просто принимает его и наслаждается им.</w:t>
      </w:r>
    </w:p>
    <w:p w:rsidR="00A134F7" w:rsidRDefault="00A134F7" w:rsidP="00A134F7">
      <w:pPr>
        <w:pStyle w:val="a3"/>
      </w:pPr>
      <w:r>
        <w:rPr>
          <w:color w:val="000000"/>
        </w:rPr>
        <w:t>Обратите внимание: ребенок, с которым вместо матери будет проводить все свое время, скажем, отец, не увидит в этом ничего необычного, пока не столкнется с другими семьями, пока не сравнит. И чтобы сравнение не стало началом неуверенности, стоит научить ребенка ценить себя и свой мир и принимать его, а значит, и себя, целиком.</w:t>
      </w:r>
    </w:p>
    <w:p w:rsidR="00A134F7" w:rsidRDefault="00A134F7" w:rsidP="00A134F7">
      <w:pPr>
        <w:pStyle w:val="a3"/>
      </w:pPr>
      <w:r>
        <w:rPr>
          <w:color w:val="000000"/>
        </w:rPr>
        <w:t xml:space="preserve">Уже взрослея, ребенок начинает учиться бояться. Но учится не он сам, его этому учат. Иногда намеренно, иногда неосознанно. Все предостережения, которыми богаты народные пословицы и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>, советы доброхотов на улице, несут в себе негативный заряд, который, накапливаясь, может исказить врожденное позитивное восприятие мира.</w:t>
      </w:r>
    </w:p>
    <w:p w:rsidR="00A134F7" w:rsidRDefault="00A134F7" w:rsidP="00A134F7">
      <w:pPr>
        <w:pStyle w:val="a3"/>
      </w:pPr>
      <w:r>
        <w:rPr>
          <w:color w:val="000000"/>
        </w:rPr>
        <w:t>Вместо запугиваний можно научить ребенка предусмотрительности и дать ему инструмент для решения возникающих проблем.</w:t>
      </w:r>
    </w:p>
    <w:p w:rsidR="00A134F7" w:rsidRDefault="00A134F7" w:rsidP="00A134F7">
      <w:pPr>
        <w:pStyle w:val="a3"/>
      </w:pPr>
      <w:r>
        <w:rPr>
          <w:color w:val="000000"/>
        </w:rPr>
        <w:t xml:space="preserve">Конечно, проще, а порой и эффективнее, напугать, обеспечив на какое-то время боязливое послушание ребенка. Но не стоит забывать, что все в этом мире взаимосвязано. И все </w:t>
      </w:r>
      <w:proofErr w:type="spellStart"/>
      <w:r>
        <w:rPr>
          <w:color w:val="000000"/>
        </w:rPr>
        <w:t>бабайки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дюдюки</w:t>
      </w:r>
      <w:proofErr w:type="spellEnd"/>
      <w:r>
        <w:rPr>
          <w:color w:val="000000"/>
        </w:rPr>
        <w:t xml:space="preserve"> нашего детства потом могут трансформироваться до полной неузнаваемости.</w:t>
      </w:r>
    </w:p>
    <w:p w:rsidR="00A134F7" w:rsidRDefault="00A134F7" w:rsidP="00A134F7">
      <w:pPr>
        <w:pStyle w:val="a3"/>
      </w:pPr>
      <w:r>
        <w:rPr>
          <w:color w:val="000000"/>
        </w:rPr>
        <w:t>Наверное, многие знают детей, называемых в народе нытиками. Стоит такому ребенку упасть, как он начинает кричать, что сломал ногу. Крапива таких детей жжет как-то особенно сильно, часто это сопровождается реальными проявлениями ожогов, аллергических реакций, имеющих в большинстве случаев психосоматические корни.</w:t>
      </w:r>
    </w:p>
    <w:p w:rsidR="00A134F7" w:rsidRDefault="00A134F7" w:rsidP="00A134F7">
      <w:pPr>
        <w:pStyle w:val="a3"/>
      </w:pPr>
      <w:r>
        <w:rPr>
          <w:color w:val="000000"/>
        </w:rPr>
        <w:t xml:space="preserve">Такие дети частенько бояться грозы, собак, громких звуков и любого изменения привычной ситуации. Они предпочитают тактильные </w:t>
      </w:r>
      <w:proofErr w:type="gramStart"/>
      <w:r>
        <w:rPr>
          <w:color w:val="000000"/>
        </w:rPr>
        <w:t>контакты</w:t>
      </w:r>
      <w:proofErr w:type="gramEnd"/>
      <w:r>
        <w:rPr>
          <w:color w:val="000000"/>
        </w:rPr>
        <w:t xml:space="preserve"> и присутствие рядом любимого взрослого − это дает им ощущение безопасности, которого нет в них самих.</w:t>
      </w:r>
    </w:p>
    <w:p w:rsidR="00A134F7" w:rsidRDefault="00A134F7" w:rsidP="00A134F7">
      <w:pPr>
        <w:pStyle w:val="a3"/>
      </w:pPr>
      <w:r>
        <w:rPr>
          <w:color w:val="000000"/>
        </w:rPr>
        <w:t>Причиной такого поведения, скорее всего, является не плохое воспитание или врожденная черта характера, а отсутствие уверенности в себе, недостаток доверия другим.</w:t>
      </w:r>
    </w:p>
    <w:p w:rsidR="00A134F7" w:rsidRDefault="00A134F7" w:rsidP="00A134F7">
      <w:pPr>
        <w:pStyle w:val="a3"/>
      </w:pPr>
      <w:r>
        <w:rPr>
          <w:color w:val="000000"/>
        </w:rPr>
        <w:t xml:space="preserve">Ребенка не нужно учить думать позитивно. Достаточно просто не </w:t>
      </w:r>
      <w:proofErr w:type="gramStart"/>
      <w:r>
        <w:rPr>
          <w:color w:val="000000"/>
        </w:rPr>
        <w:t>мешать ему делать</w:t>
      </w:r>
      <w:proofErr w:type="gramEnd"/>
      <w:r>
        <w:rPr>
          <w:color w:val="000000"/>
        </w:rPr>
        <w:t xml:space="preserve"> это.</w:t>
      </w:r>
    </w:p>
    <w:p w:rsidR="00A134F7" w:rsidRDefault="00A134F7" w:rsidP="00A134F7">
      <w:pPr>
        <w:pStyle w:val="a3"/>
      </w:pPr>
      <w:r>
        <w:rPr>
          <w:color w:val="000000"/>
        </w:rPr>
        <w:t xml:space="preserve">Конечно, здесь встает вопрос приоритетов: что важнее для взрослого − сказать: «Не лезь к собаке, укусит!», обеспечив себе тем самым относительное спокойствие, потому что ребенок побоится подходить к животному, или же научить малыша безопасному поведению с животным, дав </w:t>
      </w:r>
      <w:proofErr w:type="gramStart"/>
      <w:r>
        <w:rPr>
          <w:color w:val="000000"/>
        </w:rPr>
        <w:t>ему</w:t>
      </w:r>
      <w:proofErr w:type="gramEnd"/>
      <w:r>
        <w:rPr>
          <w:color w:val="000000"/>
        </w:rPr>
        <w:t xml:space="preserve"> уверенность в своих силах и навык обращения с окружением, сохраняя доброе отношение с миром и самим собой.</w:t>
      </w:r>
    </w:p>
    <w:p w:rsidR="00A134F7" w:rsidRDefault="00A134F7" w:rsidP="00A134F7">
      <w:pPr>
        <w:pStyle w:val="a3"/>
      </w:pPr>
      <w:r>
        <w:rPr>
          <w:color w:val="000000"/>
        </w:rPr>
        <w:lastRenderedPageBreak/>
        <w:t xml:space="preserve">К сожалению, стереотипы поведения, сложившиеся задолго до нас, и </w:t>
      </w:r>
      <w:proofErr w:type="gramStart"/>
      <w:r>
        <w:rPr>
          <w:color w:val="000000"/>
        </w:rPr>
        <w:t>присутствующие</w:t>
      </w:r>
      <w:proofErr w:type="gramEnd"/>
      <w:r>
        <w:rPr>
          <w:color w:val="000000"/>
        </w:rPr>
        <w:t xml:space="preserve"> как в наших головах, так и в народной мудрости и сказках, преодолевать трудно. Но именно их преодоление дает возможность воспитать сильную, уверенную в себе личность.</w:t>
      </w:r>
    </w:p>
    <w:p w:rsidR="00A134F7" w:rsidRDefault="00A134F7" w:rsidP="00A134F7">
      <w:pPr>
        <w:pStyle w:val="a3"/>
      </w:pPr>
      <w:r>
        <w:rPr>
          <w:color w:val="000000"/>
        </w:rPr>
        <w:t>Все страхи у детей и предрассудки у взрослых − это незнание инструментов для понимания и владения ситуацией.</w:t>
      </w:r>
    </w:p>
    <w:p w:rsidR="00A134F7" w:rsidRDefault="00A134F7" w:rsidP="00A134F7">
      <w:pPr>
        <w:pStyle w:val="a3"/>
      </w:pPr>
      <w:r>
        <w:rPr>
          <w:color w:val="000000"/>
        </w:rPr>
        <w:t>Конечно, во всем нужно знать меру. И ложная самоуверенность ни к чему хорошему не приведет. Копнув чуть глубже, можно увидеть, что и в самоуверенности кроется страх неудачи, страх неизвестности.</w:t>
      </w:r>
    </w:p>
    <w:p w:rsidR="00A134F7" w:rsidRDefault="00A134F7" w:rsidP="00A134F7">
      <w:pPr>
        <w:pStyle w:val="a3"/>
      </w:pPr>
      <w:r>
        <w:rPr>
          <w:color w:val="000000"/>
        </w:rPr>
        <w:t>Ребенок, безрассудно залезающий на высокую стену, не имея при этом ни сил для ее преодоления, ни поддержки взрослого, − это человек, которому не дали возможности, не научили здраво оценивать себя и свое место в окружающем мире.</w:t>
      </w:r>
    </w:p>
    <w:p w:rsidR="00A134F7" w:rsidRDefault="00A134F7" w:rsidP="00A134F7">
      <w:pPr>
        <w:pStyle w:val="a3"/>
      </w:pPr>
      <w:r>
        <w:rPr>
          <w:color w:val="000000"/>
        </w:rPr>
        <w:t xml:space="preserve">Вслушайтесь в наши разговоры. Как часто мы говорим «не делай!», вместо того чтобы сказать «а попробуй иначе». Что хочется крикнуть ребенку, тянущемуся к горячей воде? Когда последний раз вы разрешали сыну или дочке поваляться на траве или снегу без того, чтобы прервать их </w:t>
      </w:r>
      <w:proofErr w:type="gramStart"/>
      <w:r>
        <w:rPr>
          <w:color w:val="000000"/>
        </w:rPr>
        <w:t>предостерегающим</w:t>
      </w:r>
      <w:proofErr w:type="gramEnd"/>
      <w:r>
        <w:rPr>
          <w:color w:val="000000"/>
        </w:rPr>
        <w:t xml:space="preserve"> «встань, замерзнешь (замараешься)!»? Сколько раз слышали разговоры мам и бабушек о здоровье ребенка в его присутствии: «Он все время болеет! Такой слабенький!»? Можете ли без тревоги на лице и в голосе рассказать малышу, КАК ИМЕННО нужно переходить дорогу, чтобы «не задавили, не сшибли, не покалечили, не украли злые дядьки»?</w:t>
      </w:r>
    </w:p>
    <w:p w:rsidR="00A134F7" w:rsidRDefault="00A134F7" w:rsidP="00A134F7">
      <w:pPr>
        <w:pStyle w:val="a3"/>
      </w:pPr>
      <w:r>
        <w:rPr>
          <w:color w:val="000000"/>
        </w:rPr>
        <w:t>Такие, казалось бы, мелочи лишний раз убеждают малыша в существовании огромного количества непреодолимых препятствий в жизни. Не давая при этом возможности разрешить ситуацию.</w:t>
      </w:r>
    </w:p>
    <w:p w:rsidR="00A134F7" w:rsidRDefault="00A134F7" w:rsidP="00A134F7">
      <w:pPr>
        <w:pStyle w:val="a3"/>
      </w:pPr>
      <w:r>
        <w:rPr>
          <w:color w:val="000000"/>
        </w:rPr>
        <w:t>Психологи предлагают обучать ребенка самостоятельному мышлению, играя с ним в простые и важные для его развития игры.</w:t>
      </w:r>
    </w:p>
    <w:p w:rsidR="00A134F7" w:rsidRDefault="00A134F7" w:rsidP="00A134F7">
      <w:pPr>
        <w:pStyle w:val="a3"/>
      </w:pPr>
      <w:r>
        <w:rPr>
          <w:color w:val="000000"/>
        </w:rPr>
        <w:t xml:space="preserve">Например, игра в перевертыши: нарисуйте или просто опишите трудную ситуацию, предложите ребенку ее исправить, потом опять </w:t>
      </w:r>
      <w:proofErr w:type="gramStart"/>
      <w:r>
        <w:rPr>
          <w:color w:val="000000"/>
        </w:rPr>
        <w:t>усложните ее − пусть он снова придумает</w:t>
      </w:r>
      <w:proofErr w:type="gramEnd"/>
      <w:r>
        <w:rPr>
          <w:color w:val="000000"/>
        </w:rPr>
        <w:t xml:space="preserve"> пути ее разрешения. </w:t>
      </w:r>
      <w:proofErr w:type="gramStart"/>
      <w:r>
        <w:rPr>
          <w:color w:val="000000"/>
        </w:rPr>
        <w:t>(Пример: человек вышел из дома, забыв зонт, на улице ливень.</w:t>
      </w:r>
      <w:proofErr w:type="gramEnd"/>
      <w:r>
        <w:rPr>
          <w:color w:val="000000"/>
        </w:rPr>
        <w:t xml:space="preserve"> Как можно разрешить ситуацию? Допустим, он купил зонт, но ветер сорвал спицы − что делать? </w:t>
      </w:r>
      <w:proofErr w:type="gramStart"/>
      <w:r>
        <w:rPr>
          <w:color w:val="000000"/>
        </w:rPr>
        <w:t>И так далее).</w:t>
      </w:r>
      <w:proofErr w:type="gramEnd"/>
      <w:r>
        <w:rPr>
          <w:color w:val="000000"/>
        </w:rPr>
        <w:t xml:space="preserve"> Потом поменяйтесь ролями: теперь ваша очередь решать жизненные задачки, предложенные ребенком.</w:t>
      </w:r>
    </w:p>
    <w:p w:rsidR="00A134F7" w:rsidRDefault="00A134F7" w:rsidP="00A134F7">
      <w:pPr>
        <w:pStyle w:val="a3"/>
      </w:pPr>
      <w:r>
        <w:rPr>
          <w:color w:val="000000"/>
        </w:rPr>
        <w:t xml:space="preserve">Графический вариант игры больше подойдет </w:t>
      </w:r>
      <w:proofErr w:type="spellStart"/>
      <w:r>
        <w:rPr>
          <w:color w:val="000000"/>
        </w:rPr>
        <w:t>визуалам</w:t>
      </w:r>
      <w:proofErr w:type="spellEnd"/>
      <w:r>
        <w:rPr>
          <w:color w:val="000000"/>
        </w:rPr>
        <w:t xml:space="preserve">, словесный − </w:t>
      </w:r>
      <w:proofErr w:type="spellStart"/>
      <w:r>
        <w:rPr>
          <w:color w:val="000000"/>
        </w:rPr>
        <w:t>аудиалам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Кинестетикам</w:t>
      </w:r>
      <w:proofErr w:type="spellEnd"/>
      <w:r>
        <w:rPr>
          <w:color w:val="000000"/>
        </w:rPr>
        <w:t xml:space="preserve"> интереснее может быть вариант игры с пластилином или глиной.</w:t>
      </w:r>
    </w:p>
    <w:p w:rsidR="00A134F7" w:rsidRDefault="00A134F7" w:rsidP="00A134F7">
      <w:pPr>
        <w:pStyle w:val="a3"/>
      </w:pPr>
      <w:r>
        <w:rPr>
          <w:color w:val="000000"/>
        </w:rPr>
        <w:t>Можно поиграть с малышом в игру под кодовым названием «Что не…»:</w:t>
      </w:r>
      <w:r>
        <w:rPr>
          <w:color w:val="000000"/>
        </w:rPr>
        <w:br/>
        <w:t>− Это что?</w:t>
      </w:r>
      <w:r>
        <w:rPr>
          <w:color w:val="000000"/>
        </w:rPr>
        <w:br/>
        <w:t>− Чашка.</w:t>
      </w:r>
      <w:r>
        <w:rPr>
          <w:color w:val="000000"/>
        </w:rPr>
        <w:br/>
        <w:t>− А, может, это все-таки машина? Нет? Но она же красная, как та, что стоит под окном! Все равно нет? Тогда это, наверное, стакан. Опять нет? Но в него тоже наливают воду! А в чем же тогда различия?</w:t>
      </w:r>
    </w:p>
    <w:p w:rsidR="00A134F7" w:rsidRDefault="00A134F7" w:rsidP="00A134F7">
      <w:pPr>
        <w:pStyle w:val="a3"/>
      </w:pPr>
      <w:r>
        <w:rPr>
          <w:color w:val="000000"/>
        </w:rPr>
        <w:t>Или:</w:t>
      </w:r>
      <w:r>
        <w:rPr>
          <w:color w:val="000000"/>
        </w:rPr>
        <w:br/>
        <w:t>− Кто это?</w:t>
      </w:r>
      <w:r>
        <w:rPr>
          <w:color w:val="000000"/>
        </w:rPr>
        <w:br/>
        <w:t>− Котенок.</w:t>
      </w:r>
      <w:r>
        <w:rPr>
          <w:color w:val="000000"/>
        </w:rPr>
        <w:br/>
        <w:t>− Да, это не еж, не воробей, а еще кто не?</w:t>
      </w:r>
    </w:p>
    <w:p w:rsidR="00A134F7" w:rsidRDefault="00A134F7" w:rsidP="00A134F7">
      <w:pPr>
        <w:pStyle w:val="a3"/>
      </w:pPr>
      <w:r>
        <w:rPr>
          <w:color w:val="000000"/>
        </w:rPr>
        <w:lastRenderedPageBreak/>
        <w:t>Еще вариант:</w:t>
      </w:r>
      <w:r>
        <w:rPr>
          <w:color w:val="000000"/>
        </w:rPr>
        <w:br/>
        <w:t>− Покажи свою не левую руку. А теперь не правую ногу.</w:t>
      </w:r>
    </w:p>
    <w:p w:rsidR="00A134F7" w:rsidRDefault="00A134F7" w:rsidP="00A134F7">
      <w:pPr>
        <w:pStyle w:val="a3"/>
      </w:pPr>
      <w:r>
        <w:rPr>
          <w:color w:val="000000"/>
        </w:rPr>
        <w:t>Такие упражнения помогают ребенку вычленять главное, не отвлекаясь на незначительные детали, и, таким образом, повышают его уверенность в правильности собственного мнения.</w:t>
      </w:r>
    </w:p>
    <w:p w:rsidR="00A134F7" w:rsidRDefault="00A134F7" w:rsidP="00A134F7">
      <w:pPr>
        <w:pStyle w:val="a3"/>
      </w:pPr>
      <w:r>
        <w:rPr>
          <w:color w:val="000000"/>
        </w:rPr>
        <w:t>Однако если ваш малыш уже имеет какие-то страхи или просто любит придумывать всевозможные ужасы «на ровном месте», не стоит его ругать или запрещать ему подобные разговоры. Дайте ему возможность видеть не только опасные и пугающие стороны действительности, но и положительные моменты. А также пути их достижения. Возможно, для него это своего рода психологическая разрядка.</w:t>
      </w:r>
    </w:p>
    <w:p w:rsidR="00A134F7" w:rsidRDefault="00A134F7" w:rsidP="00A134F7">
      <w:pPr>
        <w:pStyle w:val="a3"/>
      </w:pPr>
      <w:r>
        <w:rPr>
          <w:color w:val="000000"/>
        </w:rPr>
        <w:t>Попробуйте вместе с ним найти варианты решения им же придуманных ситуаций.</w:t>
      </w:r>
    </w:p>
    <w:p w:rsidR="00A134F7" w:rsidRDefault="00A134F7" w:rsidP="00A134F7">
      <w:pPr>
        <w:pStyle w:val="a3"/>
      </w:pPr>
      <w:r>
        <w:rPr>
          <w:color w:val="000000"/>
        </w:rPr>
        <w:t>И помните: все, что есть в голове вашего ребенка, − плод ваших слов и поступков.</w:t>
      </w:r>
    </w:p>
    <w:p w:rsidR="00A134F7" w:rsidRDefault="00A134F7" w:rsidP="00A134F7">
      <w:pPr>
        <w:pStyle w:val="a3"/>
      </w:pPr>
    </w:p>
    <w:p w:rsidR="00A134F7" w:rsidRDefault="00A134F7" w:rsidP="00A134F7">
      <w:pPr>
        <w:pStyle w:val="a3"/>
      </w:pPr>
      <w:r>
        <w:rPr>
          <w:color w:val="000000"/>
        </w:rPr>
        <w:t xml:space="preserve">Источник:          http://www.rastem.ru </w:t>
      </w:r>
    </w:p>
    <w:p w:rsidR="001321CC" w:rsidRDefault="001321CC"/>
    <w:sectPr w:rsidR="001321CC" w:rsidSect="0013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4F7"/>
    <w:rsid w:val="001321CC"/>
    <w:rsid w:val="00A1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2012-04-23T19:02:00Z</dcterms:created>
  <dcterms:modified xsi:type="dcterms:W3CDTF">2012-04-23T19:03:00Z</dcterms:modified>
</cp:coreProperties>
</file>